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Arial" w:hAnsi="Arial" w:cs="Arial"/>
          <w:color w:val="595959" w:themeColor="text1" w:themeTint="A6"/>
          <w:sz w:val="24"/>
          <w:szCs w:val="24"/>
          <w:rtl/>
        </w:rPr>
        <w:id w:val="-1290352585"/>
        <w:docPartObj>
          <w:docPartGallery w:val="Cover Pages"/>
          <w:docPartUnique/>
        </w:docPartObj>
      </w:sdtPr>
      <w:sdtEndPr>
        <w:rPr>
          <w:sz w:val="20"/>
          <w:szCs w:val="20"/>
        </w:rPr>
      </w:sdtEndPr>
      <w:sdtContent>
        <w:p w14:paraId="4F532B30" w14:textId="77777777" w:rsidR="00B665FA" w:rsidRPr="00036CE2" w:rsidRDefault="00643DDA" w:rsidP="00643DDA">
          <w:pPr>
            <w:pStyle w:val="NoSpacing"/>
            <w:jc w:val="center"/>
            <w:rPr>
              <w:rFonts w:ascii="Arial" w:hAnsi="Arial" w:cs="Arial"/>
              <w:sz w:val="24"/>
              <w:szCs w:val="24"/>
              <w:cs/>
            </w:rPr>
          </w:pPr>
          <w:r>
            <w:rPr>
              <w:noProof/>
            </w:rPr>
            <w:drawing>
              <wp:anchor distT="0" distB="0" distL="114300" distR="114300" simplePos="0" relativeHeight="251662335" behindDoc="0" locked="0" layoutInCell="1" allowOverlap="1" wp14:anchorId="27725281" wp14:editId="67D3E153">
                <wp:simplePos x="0" y="0"/>
                <wp:positionH relativeFrom="column">
                  <wp:posOffset>11623164</wp:posOffset>
                </wp:positionH>
                <wp:positionV relativeFrom="paragraph">
                  <wp:posOffset>-470527</wp:posOffset>
                </wp:positionV>
                <wp:extent cx="2023566" cy="1484416"/>
                <wp:effectExtent l="0" t="0" r="0" b="1905"/>
                <wp:wrapNone/>
                <wp:docPr id="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صورة 2"/>
                        <pic:cNvPicPr>
                          <a:picLocks noChangeAspect="1"/>
                        </pic:cNvPicPr>
                      </pic:nvPicPr>
                      <pic:blipFill>
                        <a:blip r:embed="rId10" cstate="screen">
                          <a:extLst>
                            <a:ext uri="{28A0092B-C50C-407E-A947-70E740481C1C}">
                              <a14:useLocalDpi xmlns:a14="http://schemas.microsoft.com/office/drawing/2010/main"/>
                            </a:ext>
                          </a:extLst>
                        </a:blip>
                        <a:stretch>
                          <a:fillRect/>
                        </a:stretch>
                      </pic:blipFill>
                      <pic:spPr>
                        <a:xfrm>
                          <a:off x="0" y="0"/>
                          <a:ext cx="2023566" cy="1484416"/>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3360" behindDoc="0" locked="0" layoutInCell="1" allowOverlap="1" wp14:anchorId="46780B69" wp14:editId="065AA852">
                    <wp:simplePos x="0" y="0"/>
                    <wp:positionH relativeFrom="margin">
                      <wp:align>center</wp:align>
                    </wp:positionH>
                    <wp:positionV relativeFrom="paragraph">
                      <wp:posOffset>-333878</wp:posOffset>
                    </wp:positionV>
                    <wp:extent cx="6226810" cy="1015365"/>
                    <wp:effectExtent l="0" t="0" r="0" b="0"/>
                    <wp:wrapNone/>
                    <wp:docPr id="6" name="مستطيل 5"/>
                    <wp:cNvGraphicFramePr/>
                    <a:graphic xmlns:a="http://schemas.openxmlformats.org/drawingml/2006/main">
                      <a:graphicData uri="http://schemas.microsoft.com/office/word/2010/wordprocessingShape">
                        <wps:wsp>
                          <wps:cNvSpPr/>
                          <wps:spPr>
                            <a:xfrm>
                              <a:off x="0" y="0"/>
                              <a:ext cx="6226810" cy="1015365"/>
                            </a:xfrm>
                            <a:prstGeom prst="rect">
                              <a:avLst/>
                            </a:prstGeom>
                          </wps:spPr>
                          <wps:txbx>
                            <w:txbxContent>
                              <w:p w14:paraId="653943D7" w14:textId="77777777" w:rsidR="00D903EC" w:rsidRPr="00643DDA" w:rsidRDefault="00D903EC" w:rsidP="00075628">
                                <w:pPr>
                                  <w:pStyle w:val="NormalWeb"/>
                                  <w:spacing w:before="0" w:beforeAutospacing="0" w:after="0" w:afterAutospacing="0"/>
                                  <w:jc w:val="center"/>
                                  <w:rPr>
                                    <w:rFonts w:asciiTheme="majorBidi" w:eastAsia="Arial" w:hAnsiTheme="majorBidi" w:cstheme="majorBidi"/>
                                    <w:sz w:val="56"/>
                                    <w:szCs w:val="48"/>
                                    <w:lang w:bidi="ar-LY"/>
                                  </w:rPr>
                                </w:pPr>
                              </w:p>
                              <w:p w14:paraId="60EC7874" w14:textId="77777777" w:rsidR="00D903EC" w:rsidRPr="00643DDA" w:rsidRDefault="00D903EC" w:rsidP="00075628">
                                <w:pPr>
                                  <w:pStyle w:val="NormalWeb"/>
                                  <w:spacing w:before="0" w:beforeAutospacing="0" w:after="0" w:afterAutospacing="0"/>
                                  <w:jc w:val="center"/>
                                  <w:rPr>
                                    <w:rFonts w:asciiTheme="majorBidi" w:hAnsiTheme="majorBidi" w:cstheme="majorBidi"/>
                                    <w:sz w:val="40"/>
                                    <w:szCs w:val="40"/>
                                    <w:lang w:bidi="ar-LY"/>
                                  </w:rPr>
                                </w:pPr>
                                <w:r w:rsidRPr="00643DDA">
                                  <w:rPr>
                                    <w:rFonts w:asciiTheme="majorBidi" w:eastAsia="Arial" w:hAnsiTheme="majorBidi" w:cstheme="majorBidi"/>
                                    <w:sz w:val="56"/>
                                    <w:szCs w:val="48"/>
                                    <w:lang w:bidi="ar-LY"/>
                                  </w:rPr>
                                  <w:t>Libyan International Medical University</w:t>
                                </w:r>
                              </w:p>
                              <w:p w14:paraId="6AD5E2D0" w14:textId="77777777" w:rsidR="00D903EC" w:rsidRPr="00643DDA" w:rsidRDefault="00D903EC" w:rsidP="00075628">
                                <w:pPr>
                                  <w:pStyle w:val="NormalWeb"/>
                                  <w:spacing w:before="0" w:beforeAutospacing="0" w:after="0" w:afterAutospacing="0"/>
                                  <w:jc w:val="center"/>
                                  <w:rPr>
                                    <w:rFonts w:asciiTheme="majorBidi" w:hAnsiTheme="majorBidi" w:cstheme="majorBidi"/>
                                    <w:sz w:val="40"/>
                                    <w:szCs w:val="40"/>
                                    <w:rtl/>
                                    <w:lang w:bidi="ar-LY"/>
                                  </w:rPr>
                                </w:pPr>
                                <w:r w:rsidRPr="00643DDA">
                                  <w:rPr>
                                    <w:rFonts w:asciiTheme="majorBidi" w:eastAsia="Arial" w:hAnsiTheme="majorBidi" w:cstheme="majorBidi"/>
                                    <w:sz w:val="56"/>
                                    <w:szCs w:val="48"/>
                                    <w:lang w:bidi="ar-LY"/>
                                  </w:rPr>
                                  <w:t>Faculty Of AMS</w:t>
                                </w:r>
                              </w:p>
                              <w:p w14:paraId="2A6B3C40" w14:textId="77777777" w:rsidR="00D903EC" w:rsidRPr="00643DDA" w:rsidRDefault="00D903EC" w:rsidP="00075628">
                                <w:pPr>
                                  <w:pStyle w:val="NormalWeb"/>
                                  <w:spacing w:before="0" w:beforeAutospacing="0" w:after="0" w:afterAutospacing="0"/>
                                  <w:jc w:val="center"/>
                                  <w:rPr>
                                    <w:rFonts w:asciiTheme="majorBidi" w:hAnsiTheme="majorBidi" w:cstheme="majorBidi"/>
                                    <w:sz w:val="40"/>
                                    <w:szCs w:val="40"/>
                                    <w:rtl/>
                                    <w:lang w:bidi="ar-LY"/>
                                  </w:rPr>
                                </w:pPr>
                                <w:r w:rsidRPr="00643DDA">
                                  <w:rPr>
                                    <w:rFonts w:asciiTheme="majorBidi" w:eastAsia="Arial" w:hAnsiTheme="majorBidi" w:cstheme="majorBidi"/>
                                    <w:sz w:val="72"/>
                                    <w:szCs w:val="48"/>
                                    <w:lang w:bidi="ar-LY"/>
                                  </w:rPr>
                                  <w:t>2nd</w:t>
                                </w:r>
                                <w:r w:rsidRPr="00643DDA">
                                  <w:rPr>
                                    <w:rFonts w:asciiTheme="majorBidi" w:eastAsia="Arial" w:hAnsiTheme="majorBidi" w:cstheme="majorBidi"/>
                                    <w:sz w:val="56"/>
                                    <w:szCs w:val="48"/>
                                    <w:lang w:bidi="ar-LY"/>
                                  </w:rPr>
                                  <w:t xml:space="preserve"> Medicine (2021-2022)</w:t>
                                </w:r>
                              </w:p>
                            </w:txbxContent>
                          </wps:txbx>
                          <wps:bodyPr wrap="square">
                            <a:spAutoFit/>
                          </wps:bodyPr>
                        </wps:wsp>
                      </a:graphicData>
                    </a:graphic>
                  </wp:anchor>
                </w:drawing>
              </mc:Choice>
              <mc:Fallback>
                <w:pict>
                  <v:rect w14:anchorId="46780B69" id="مستطيل 5" o:spid="_x0000_s1026" style="position:absolute;left:0;text-align:left;margin-left:0;margin-top:-26.3pt;width:490.3pt;height:79.95pt;z-index:25166336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" filled="f" stroked="f">
                    <v:textbox style="mso-fit-shape-to-text:t">
                      <w:txbxContent>
                        <w:p w14:paraId="653943D7" w14:textId="77777777" w:rsidR="00D903EC" w:rsidRPr="00643DDA" w:rsidRDefault="00D903EC" w:rsidP="00075628">
                          <w:pPr>
                            <w:pStyle w:val="NormalWeb"/>
                            <w:spacing w:before="0" w:beforeAutospacing="0" w:after="0" w:afterAutospacing="0"/>
                            <w:jc w:val="center"/>
                            <w:rPr>
                              <w:rFonts w:asciiTheme="majorBidi" w:eastAsia="Arial" w:hAnsiTheme="majorBidi" w:cstheme="majorBidi"/>
                              <w:sz w:val="56"/>
                              <w:szCs w:val="48"/>
                              <w:lang w:bidi="ar-LY"/>
                            </w:rPr>
                          </w:pPr>
                        </w:p>
                        <w:p w14:paraId="60EC7874" w14:textId="77777777" w:rsidR="00D903EC" w:rsidRPr="00643DDA" w:rsidRDefault="00D903EC" w:rsidP="00075628">
                          <w:pPr>
                            <w:pStyle w:val="NormalWeb"/>
                            <w:spacing w:before="0" w:beforeAutospacing="0" w:after="0" w:afterAutospacing="0"/>
                            <w:jc w:val="center"/>
                            <w:rPr>
                              <w:rFonts w:asciiTheme="majorBidi" w:hAnsiTheme="majorBidi" w:cstheme="majorBidi"/>
                              <w:sz w:val="40"/>
                              <w:szCs w:val="40"/>
                              <w:lang w:bidi="ar-LY"/>
                            </w:rPr>
                          </w:pPr>
                          <w:r w:rsidRPr="00643DDA">
                            <w:rPr>
                              <w:rFonts w:asciiTheme="majorBidi" w:eastAsia="Arial" w:hAnsiTheme="majorBidi" w:cstheme="majorBidi"/>
                              <w:sz w:val="56"/>
                              <w:szCs w:val="48"/>
                              <w:lang w:bidi="ar-LY"/>
                            </w:rPr>
                            <w:t>Libyan International Medical University</w:t>
                          </w:r>
                        </w:p>
                        <w:p w14:paraId="6AD5E2D0" w14:textId="77777777" w:rsidR="00D903EC" w:rsidRPr="00643DDA" w:rsidRDefault="00D903EC" w:rsidP="00075628">
                          <w:pPr>
                            <w:pStyle w:val="NormalWeb"/>
                            <w:spacing w:before="0" w:beforeAutospacing="0" w:after="0" w:afterAutospacing="0"/>
                            <w:jc w:val="center"/>
                            <w:rPr>
                              <w:rFonts w:asciiTheme="majorBidi" w:hAnsiTheme="majorBidi" w:cstheme="majorBidi"/>
                              <w:sz w:val="40"/>
                              <w:szCs w:val="40"/>
                              <w:rtl/>
                              <w:lang w:bidi="ar-LY"/>
                            </w:rPr>
                          </w:pPr>
                          <w:r w:rsidRPr="00643DDA">
                            <w:rPr>
                              <w:rFonts w:asciiTheme="majorBidi" w:eastAsia="Arial" w:hAnsiTheme="majorBidi" w:cstheme="majorBidi"/>
                              <w:sz w:val="56"/>
                              <w:szCs w:val="48"/>
                              <w:lang w:bidi="ar-LY"/>
                            </w:rPr>
                            <w:t>Faculty Of AMS</w:t>
                          </w:r>
                        </w:p>
                        <w:p w14:paraId="2A6B3C40" w14:textId="77777777" w:rsidR="00D903EC" w:rsidRPr="00643DDA" w:rsidRDefault="00D903EC" w:rsidP="00075628">
                          <w:pPr>
                            <w:pStyle w:val="NormalWeb"/>
                            <w:spacing w:before="0" w:beforeAutospacing="0" w:after="0" w:afterAutospacing="0"/>
                            <w:jc w:val="center"/>
                            <w:rPr>
                              <w:rFonts w:asciiTheme="majorBidi" w:hAnsiTheme="majorBidi" w:cstheme="majorBidi"/>
                              <w:sz w:val="40"/>
                              <w:szCs w:val="40"/>
                              <w:rtl/>
                              <w:lang w:bidi="ar-LY"/>
                            </w:rPr>
                          </w:pPr>
                          <w:r w:rsidRPr="00643DDA">
                            <w:rPr>
                              <w:rFonts w:asciiTheme="majorBidi" w:eastAsia="Arial" w:hAnsiTheme="majorBidi" w:cstheme="majorBidi"/>
                              <w:sz w:val="72"/>
                              <w:szCs w:val="48"/>
                              <w:lang w:bidi="ar-LY"/>
                            </w:rPr>
                            <w:t>2nd</w:t>
                          </w:r>
                          <w:r w:rsidRPr="00643DDA">
                            <w:rPr>
                              <w:rFonts w:asciiTheme="majorBidi" w:eastAsia="Arial" w:hAnsiTheme="majorBidi" w:cstheme="majorBidi"/>
                              <w:sz w:val="56"/>
                              <w:szCs w:val="48"/>
                              <w:lang w:bidi="ar-LY"/>
                            </w:rPr>
                            <w:t xml:space="preserve"> Medicine (2021-2022)</w:t>
                          </w:r>
                        </w:p>
                      </w:txbxContent>
                    </v:textbox>
                    <w10:wrap anchorx="margin"/>
                  </v:rect>
                </w:pict>
              </mc:Fallback>
            </mc:AlternateContent>
          </w:r>
        </w:p>
        <w:p w14:paraId="44ACBA76" w14:textId="77777777" w:rsidR="0070789B" w:rsidRDefault="00246573" w:rsidP="00D02851">
          <w:pPr>
            <w:rPr>
              <w:rFonts w:ascii="Arial" w:hAnsi="Arial" w:cs="Arial"/>
            </w:rPr>
          </w:pPr>
          <w:r w:rsidRPr="00345F06">
            <w:rPr>
              <w:rFonts w:ascii="Arial" w:hAnsi="Arial" w:cs="Arial"/>
              <w:noProof/>
              <w:rtl/>
            </w:rPr>
            <mc:AlternateContent>
              <mc:Choice Requires="wps">
                <w:drawing>
                  <wp:anchor distT="118745" distB="118745" distL="114300" distR="114300" simplePos="0" relativeHeight="251674624" behindDoc="0" locked="0" layoutInCell="0" allowOverlap="1" wp14:anchorId="5EF7F7DA" wp14:editId="69EC4A86">
                    <wp:simplePos x="0" y="0"/>
                    <wp:positionH relativeFrom="margin">
                      <wp:posOffset>-457200</wp:posOffset>
                    </wp:positionH>
                    <wp:positionV relativeFrom="page">
                      <wp:posOffset>8828405</wp:posOffset>
                    </wp:positionV>
                    <wp:extent cx="6778625" cy="1718310"/>
                    <wp:effectExtent l="0" t="0" r="0" b="0"/>
                    <wp:wrapSquare wrapText="bothSides"/>
                    <wp:docPr id="690"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778625" cy="1718310"/>
                            </a:xfrm>
                            <a:prstGeom prst="rect">
                              <a:avLst/>
                            </a:prstGeom>
                            <a:noFill/>
                            <a:extLst>
                              <a:ext uri="{53640926-AAD7-44D8-BBD7-CCE9431645EC}">
                                <a14:shadowObscured xmlns:a14="http://schemas.microsoft.com/office/drawing/2010/main" val="1"/>
                              </a:ext>
                            </a:extLst>
                          </wps:spPr>
                          <wps:txbx>
                            <w:txbxContent>
                              <w:p w14:paraId="02DD7FA8" w14:textId="77777777" w:rsidR="0079155D" w:rsidRPr="00DB42C8" w:rsidRDefault="00817DC2" w:rsidP="0070789B">
                                <w:pPr>
                                  <w:pBdr>
                                    <w:right w:val="single" w:sz="12" w:space="0" w:color="00A0B8" w:themeColor="accent1"/>
                                  </w:pBdr>
                                  <w:spacing w:after="0"/>
                                  <w:jc w:val="right"/>
                                  <w:rPr>
                                    <w:rFonts w:asciiTheme="majorBidi" w:hAnsiTheme="majorBidi" w:cstheme="majorBidi"/>
                                    <w:b/>
                                    <w:bCs/>
                                    <w:color w:val="000000" w:themeColor="text1"/>
                                    <w:sz w:val="30"/>
                                    <w:szCs w:val="30"/>
                                  </w:rPr>
                                </w:pPr>
                                <w:r w:rsidRPr="00DB42C8">
                                  <w:rPr>
                                    <w:rFonts w:asciiTheme="majorBidi" w:hAnsiTheme="majorBidi" w:cstheme="majorBidi"/>
                                    <w:b/>
                                    <w:bCs/>
                                    <w:color w:val="000000" w:themeColor="text1"/>
                                    <w:sz w:val="30"/>
                                    <w:szCs w:val="30"/>
                                  </w:rPr>
                                  <w:t>Supervisor:</w:t>
                                </w:r>
                                <w:r w:rsidR="00CA4AD0" w:rsidRPr="00DB42C8">
                                  <w:rPr>
                                    <w:rFonts w:asciiTheme="majorBidi" w:hAnsiTheme="majorBidi" w:cstheme="majorBidi"/>
                                    <w:b/>
                                    <w:bCs/>
                                    <w:color w:val="000000" w:themeColor="text1"/>
                                    <w:sz w:val="30"/>
                                    <w:szCs w:val="30"/>
                                  </w:rPr>
                                  <w:t xml:space="preserve"> Dr.Lujain Alshumaki /Dr. </w:t>
                                </w:r>
                                <w:r w:rsidR="00DB42C8" w:rsidRPr="00DB42C8">
                                  <w:rPr>
                                    <w:rFonts w:asciiTheme="majorBidi" w:hAnsiTheme="majorBidi" w:cstheme="majorBidi"/>
                                    <w:b/>
                                    <w:bCs/>
                                    <w:color w:val="000000" w:themeColor="text1"/>
                                    <w:sz w:val="30"/>
                                    <w:szCs w:val="30"/>
                                  </w:rPr>
                                  <w:t xml:space="preserve">Entesar Alnagi  </w:t>
                                </w:r>
                              </w:p>
                              <w:p w14:paraId="0676EED5" w14:textId="77777777" w:rsidR="00CA4AD0" w:rsidRPr="00DB42C8" w:rsidRDefault="00817DC2" w:rsidP="0070789B">
                                <w:pPr>
                                  <w:pBdr>
                                    <w:right w:val="single" w:sz="12" w:space="0" w:color="00A0B8" w:themeColor="accent1"/>
                                  </w:pBdr>
                                  <w:spacing w:after="0"/>
                                  <w:jc w:val="right"/>
                                  <w:rPr>
                                    <w:rFonts w:asciiTheme="majorBidi" w:hAnsiTheme="majorBidi" w:cstheme="majorBidi"/>
                                    <w:b/>
                                    <w:bCs/>
                                    <w:color w:val="000000" w:themeColor="text1"/>
                                    <w:sz w:val="30"/>
                                    <w:szCs w:val="30"/>
                                  </w:rPr>
                                </w:pPr>
                                <w:r w:rsidRPr="00DB42C8">
                                  <w:rPr>
                                    <w:rFonts w:asciiTheme="majorBidi" w:hAnsiTheme="majorBidi" w:cstheme="majorBidi"/>
                                    <w:b/>
                                    <w:bCs/>
                                    <w:color w:val="000000" w:themeColor="text1"/>
                                    <w:sz w:val="30"/>
                                    <w:szCs w:val="30"/>
                                  </w:rPr>
                                  <w:t>Assistant By: Dr</w:t>
                                </w:r>
                                <w:r w:rsidR="00CA4AD0" w:rsidRPr="00DB42C8">
                                  <w:rPr>
                                    <w:rFonts w:asciiTheme="majorBidi" w:hAnsiTheme="majorBidi" w:cstheme="majorBidi"/>
                                    <w:b/>
                                    <w:bCs/>
                                    <w:color w:val="000000" w:themeColor="text1"/>
                                    <w:sz w:val="30"/>
                                    <w:szCs w:val="30"/>
                                  </w:rPr>
                                  <w:t xml:space="preserve">. </w:t>
                                </w:r>
                                <w:r w:rsidRPr="00DB42C8">
                                  <w:rPr>
                                    <w:rFonts w:asciiTheme="majorBidi" w:hAnsiTheme="majorBidi" w:cstheme="majorBidi"/>
                                    <w:b/>
                                    <w:bCs/>
                                    <w:color w:val="000000" w:themeColor="text1"/>
                                    <w:sz w:val="30"/>
                                    <w:szCs w:val="30"/>
                                  </w:rPr>
                                  <w:t>Najee</w:t>
                                </w:r>
                                <w:r w:rsidR="00CA4AD0" w:rsidRPr="00DB42C8">
                                  <w:rPr>
                                    <w:rFonts w:asciiTheme="majorBidi" w:hAnsiTheme="majorBidi" w:cstheme="majorBidi"/>
                                    <w:b/>
                                    <w:bCs/>
                                    <w:color w:val="000000" w:themeColor="text1"/>
                                    <w:sz w:val="30"/>
                                    <w:szCs w:val="30"/>
                                  </w:rPr>
                                  <w:t xml:space="preserve"> Elhemry </w:t>
                                </w:r>
                              </w:p>
                              <w:p w14:paraId="1BB50799" w14:textId="77777777" w:rsidR="0079155D" w:rsidRPr="00DB42C8" w:rsidRDefault="00D903EC" w:rsidP="0070789B">
                                <w:pPr>
                                  <w:pBdr>
                                    <w:right w:val="single" w:sz="12" w:space="0" w:color="00A0B8" w:themeColor="accent1"/>
                                  </w:pBdr>
                                  <w:spacing w:after="0"/>
                                  <w:jc w:val="right"/>
                                  <w:rPr>
                                    <w:rFonts w:asciiTheme="majorBidi" w:hAnsiTheme="majorBidi" w:cstheme="majorBidi"/>
                                    <w:b/>
                                    <w:bCs/>
                                    <w:color w:val="000000" w:themeColor="text1"/>
                                    <w:sz w:val="30"/>
                                    <w:szCs w:val="30"/>
                                  </w:rPr>
                                </w:pPr>
                                <w:r w:rsidRPr="00DB42C8">
                                  <w:rPr>
                                    <w:rFonts w:asciiTheme="majorBidi" w:hAnsiTheme="majorBidi" w:cstheme="majorBidi"/>
                                    <w:b/>
                                    <w:bCs/>
                                    <w:color w:val="000000" w:themeColor="text1"/>
                                    <w:sz w:val="30"/>
                                    <w:szCs w:val="30"/>
                                  </w:rPr>
                                  <w:t xml:space="preserve">Student </w:t>
                                </w:r>
                                <w:r w:rsidR="00817DC2" w:rsidRPr="00DB42C8">
                                  <w:rPr>
                                    <w:rFonts w:asciiTheme="majorBidi" w:hAnsiTheme="majorBidi" w:cstheme="majorBidi"/>
                                    <w:b/>
                                    <w:bCs/>
                                    <w:color w:val="000000" w:themeColor="text1"/>
                                    <w:sz w:val="30"/>
                                    <w:szCs w:val="30"/>
                                  </w:rPr>
                                  <w:t>Name:</w:t>
                                </w:r>
                                <w:r w:rsidR="00CA4AD0" w:rsidRPr="00DB42C8">
                                  <w:rPr>
                                    <w:rFonts w:asciiTheme="majorBidi" w:hAnsiTheme="majorBidi" w:cstheme="majorBidi"/>
                                    <w:b/>
                                    <w:bCs/>
                                    <w:color w:val="000000" w:themeColor="text1"/>
                                    <w:sz w:val="30"/>
                                    <w:szCs w:val="30"/>
                                  </w:rPr>
                                  <w:t xml:space="preserve">  </w:t>
                                </w:r>
                                <w:r w:rsidRPr="00DB42C8">
                                  <w:rPr>
                                    <w:rFonts w:asciiTheme="majorBidi" w:hAnsiTheme="majorBidi" w:cstheme="majorBidi"/>
                                    <w:b/>
                                    <w:bCs/>
                                    <w:color w:val="000000" w:themeColor="text1"/>
                                    <w:sz w:val="30"/>
                                    <w:szCs w:val="30"/>
                                  </w:rPr>
                                  <w:t xml:space="preserve">Nourhan Ali Albshti </w:t>
                                </w:r>
                              </w:p>
                              <w:p w14:paraId="0AF1351E" w14:textId="77777777" w:rsidR="00D903EC" w:rsidRPr="00DB42C8" w:rsidRDefault="00D903EC" w:rsidP="0070789B">
                                <w:pPr>
                                  <w:pBdr>
                                    <w:right w:val="single" w:sz="12" w:space="0" w:color="00A0B8" w:themeColor="accent1"/>
                                  </w:pBdr>
                                  <w:spacing w:after="0"/>
                                  <w:jc w:val="right"/>
                                  <w:rPr>
                                    <w:rFonts w:asciiTheme="majorBidi" w:hAnsiTheme="majorBidi" w:cstheme="majorBidi"/>
                                    <w:b/>
                                    <w:bCs/>
                                    <w:color w:val="000000" w:themeColor="text1"/>
                                    <w:sz w:val="30"/>
                                    <w:szCs w:val="30"/>
                                  </w:rPr>
                                </w:pPr>
                                <w:r w:rsidRPr="00DB42C8">
                                  <w:rPr>
                                    <w:rFonts w:asciiTheme="majorBidi" w:hAnsiTheme="majorBidi" w:cstheme="majorBidi"/>
                                    <w:b/>
                                    <w:bCs/>
                                    <w:color w:val="000000" w:themeColor="text1"/>
                                    <w:sz w:val="30"/>
                                    <w:szCs w:val="30"/>
                                  </w:rPr>
                                  <w:t>Student No</w:t>
                                </w:r>
                                <w:r w:rsidR="00CA4AD0" w:rsidRPr="00DB42C8">
                                  <w:rPr>
                                    <w:rFonts w:asciiTheme="majorBidi" w:hAnsiTheme="majorBidi" w:cstheme="majorBidi"/>
                                    <w:b/>
                                    <w:bCs/>
                                    <w:color w:val="000000" w:themeColor="text1"/>
                                    <w:sz w:val="30"/>
                                    <w:szCs w:val="30"/>
                                  </w:rPr>
                                  <w:t xml:space="preserve">: 2639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type w14:anchorId="5EF7F7DA" id="_x0000_t202" coordsize="21600,21600" o:spt="202" path="m,l,21600r21600,l21600,xe">
                    <v:stroke joinstyle="miter"/>
                    <v:path gradientshapeok="t" o:connecttype="rect"/>
                  </v:shapetype>
                  <v:shape id="مربع نص 2" o:spid="_x0000_s1027" type="#_x0000_t202" style="position:absolute;left:0;text-align:left;margin-left:-36pt;margin-top:695.15pt;width:533.75pt;height:135.3pt;flip:x;z-index:251674624;visibility:visible;mso-wrap-style:square;mso-width-percent:0;mso-height-percent:0;mso-wrap-distance-left:9pt;mso-wrap-distance-top:9.35pt;mso-wrap-distance-right:9pt;mso-wrap-distance-bottom:9.35pt;mso-position-horizontal:absolute;mso-position-horizontal-relative:margin;mso-position-vertical:absolute;mso-position-vertical-relative:page;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" o:allowincell="f" filled="f" stroked="f">
                    <v:textbox>
                      <w:txbxContent>
                        <w:p w14:paraId="02DD7FA8" w14:textId="77777777" w:rsidR="0079155D" w:rsidRPr="00DB42C8" w:rsidRDefault="00817DC2" w:rsidP="0070789B">
                          <w:pPr>
                            <w:pBdr>
                              <w:right w:val="single" w:sz="12" w:space="0" w:color="00A0B8" w:themeColor="accent1"/>
                            </w:pBdr>
                            <w:spacing w:after="0"/>
                            <w:jc w:val="right"/>
                            <w:rPr>
                              <w:rFonts w:asciiTheme="majorBidi" w:hAnsiTheme="majorBidi" w:cstheme="majorBidi"/>
                              <w:b/>
                              <w:bCs/>
                              <w:color w:val="000000" w:themeColor="text1"/>
                              <w:sz w:val="30"/>
                              <w:szCs w:val="30"/>
                            </w:rPr>
                          </w:pPr>
                          <w:r w:rsidRPr="00DB42C8">
                            <w:rPr>
                              <w:rFonts w:asciiTheme="majorBidi" w:hAnsiTheme="majorBidi" w:cstheme="majorBidi"/>
                              <w:b/>
                              <w:bCs/>
                              <w:color w:val="000000" w:themeColor="text1"/>
                              <w:sz w:val="30"/>
                              <w:szCs w:val="30"/>
                            </w:rPr>
                            <w:t>Supervisor:</w:t>
                          </w:r>
                          <w:r w:rsidR="00CA4AD0" w:rsidRPr="00DB42C8">
                            <w:rPr>
                              <w:rFonts w:asciiTheme="majorBidi" w:hAnsiTheme="majorBidi" w:cstheme="majorBidi"/>
                              <w:b/>
                              <w:bCs/>
                              <w:color w:val="000000" w:themeColor="text1"/>
                              <w:sz w:val="30"/>
                              <w:szCs w:val="30"/>
                            </w:rPr>
                            <w:t xml:space="preserve"> Dr.Lujain Alshumaki /Dr. </w:t>
                          </w:r>
                          <w:r w:rsidR="00DB42C8" w:rsidRPr="00DB42C8">
                            <w:rPr>
                              <w:rFonts w:asciiTheme="majorBidi" w:hAnsiTheme="majorBidi" w:cstheme="majorBidi"/>
                              <w:b/>
                              <w:bCs/>
                              <w:color w:val="000000" w:themeColor="text1"/>
                              <w:sz w:val="30"/>
                              <w:szCs w:val="30"/>
                            </w:rPr>
                            <w:t xml:space="preserve">Entesar Alnagi  </w:t>
                          </w:r>
                        </w:p>
                        <w:p w14:paraId="0676EED5" w14:textId="77777777" w:rsidR="00CA4AD0" w:rsidRPr="00DB42C8" w:rsidRDefault="00817DC2" w:rsidP="0070789B">
                          <w:pPr>
                            <w:pBdr>
                              <w:right w:val="single" w:sz="12" w:space="0" w:color="00A0B8" w:themeColor="accent1"/>
                            </w:pBdr>
                            <w:spacing w:after="0"/>
                            <w:jc w:val="right"/>
                            <w:rPr>
                              <w:rFonts w:asciiTheme="majorBidi" w:hAnsiTheme="majorBidi" w:cstheme="majorBidi"/>
                              <w:b/>
                              <w:bCs/>
                              <w:color w:val="000000" w:themeColor="text1"/>
                              <w:sz w:val="30"/>
                              <w:szCs w:val="30"/>
                            </w:rPr>
                          </w:pPr>
                          <w:r w:rsidRPr="00DB42C8">
                            <w:rPr>
                              <w:rFonts w:asciiTheme="majorBidi" w:hAnsiTheme="majorBidi" w:cstheme="majorBidi"/>
                              <w:b/>
                              <w:bCs/>
                              <w:color w:val="000000" w:themeColor="text1"/>
                              <w:sz w:val="30"/>
                              <w:szCs w:val="30"/>
                            </w:rPr>
                            <w:t>Assistant By: Dr</w:t>
                          </w:r>
                          <w:r w:rsidR="00CA4AD0" w:rsidRPr="00DB42C8">
                            <w:rPr>
                              <w:rFonts w:asciiTheme="majorBidi" w:hAnsiTheme="majorBidi" w:cstheme="majorBidi"/>
                              <w:b/>
                              <w:bCs/>
                              <w:color w:val="000000" w:themeColor="text1"/>
                              <w:sz w:val="30"/>
                              <w:szCs w:val="30"/>
                            </w:rPr>
                            <w:t xml:space="preserve">. </w:t>
                          </w:r>
                          <w:r w:rsidRPr="00DB42C8">
                            <w:rPr>
                              <w:rFonts w:asciiTheme="majorBidi" w:hAnsiTheme="majorBidi" w:cstheme="majorBidi"/>
                              <w:b/>
                              <w:bCs/>
                              <w:color w:val="000000" w:themeColor="text1"/>
                              <w:sz w:val="30"/>
                              <w:szCs w:val="30"/>
                            </w:rPr>
                            <w:t>Najee</w:t>
                          </w:r>
                          <w:r w:rsidR="00CA4AD0" w:rsidRPr="00DB42C8">
                            <w:rPr>
                              <w:rFonts w:asciiTheme="majorBidi" w:hAnsiTheme="majorBidi" w:cstheme="majorBidi"/>
                              <w:b/>
                              <w:bCs/>
                              <w:color w:val="000000" w:themeColor="text1"/>
                              <w:sz w:val="30"/>
                              <w:szCs w:val="30"/>
                            </w:rPr>
                            <w:t xml:space="preserve"> Elhemry </w:t>
                          </w:r>
                        </w:p>
                        <w:p w14:paraId="1BB50799" w14:textId="77777777" w:rsidR="0079155D" w:rsidRPr="00DB42C8" w:rsidRDefault="00D903EC" w:rsidP="0070789B">
                          <w:pPr>
                            <w:pBdr>
                              <w:right w:val="single" w:sz="12" w:space="0" w:color="00A0B8" w:themeColor="accent1"/>
                            </w:pBdr>
                            <w:spacing w:after="0"/>
                            <w:jc w:val="right"/>
                            <w:rPr>
                              <w:rFonts w:asciiTheme="majorBidi" w:hAnsiTheme="majorBidi" w:cstheme="majorBidi"/>
                              <w:b/>
                              <w:bCs/>
                              <w:color w:val="000000" w:themeColor="text1"/>
                              <w:sz w:val="30"/>
                              <w:szCs w:val="30"/>
                            </w:rPr>
                          </w:pPr>
                          <w:r w:rsidRPr="00DB42C8">
                            <w:rPr>
                              <w:rFonts w:asciiTheme="majorBidi" w:hAnsiTheme="majorBidi" w:cstheme="majorBidi"/>
                              <w:b/>
                              <w:bCs/>
                              <w:color w:val="000000" w:themeColor="text1"/>
                              <w:sz w:val="30"/>
                              <w:szCs w:val="30"/>
                            </w:rPr>
                            <w:t xml:space="preserve">Student </w:t>
                          </w:r>
                          <w:r w:rsidR="00817DC2" w:rsidRPr="00DB42C8">
                            <w:rPr>
                              <w:rFonts w:asciiTheme="majorBidi" w:hAnsiTheme="majorBidi" w:cstheme="majorBidi"/>
                              <w:b/>
                              <w:bCs/>
                              <w:color w:val="000000" w:themeColor="text1"/>
                              <w:sz w:val="30"/>
                              <w:szCs w:val="30"/>
                            </w:rPr>
                            <w:t>Name:</w:t>
                          </w:r>
                          <w:r w:rsidR="00CA4AD0" w:rsidRPr="00DB42C8">
                            <w:rPr>
                              <w:rFonts w:asciiTheme="majorBidi" w:hAnsiTheme="majorBidi" w:cstheme="majorBidi"/>
                              <w:b/>
                              <w:bCs/>
                              <w:color w:val="000000" w:themeColor="text1"/>
                              <w:sz w:val="30"/>
                              <w:szCs w:val="30"/>
                            </w:rPr>
                            <w:t xml:space="preserve">  </w:t>
                          </w:r>
                          <w:r w:rsidRPr="00DB42C8">
                            <w:rPr>
                              <w:rFonts w:asciiTheme="majorBidi" w:hAnsiTheme="majorBidi" w:cstheme="majorBidi"/>
                              <w:b/>
                              <w:bCs/>
                              <w:color w:val="000000" w:themeColor="text1"/>
                              <w:sz w:val="30"/>
                              <w:szCs w:val="30"/>
                            </w:rPr>
                            <w:t xml:space="preserve">Nourhan Ali Albshti </w:t>
                          </w:r>
                        </w:p>
                        <w:p w14:paraId="0AF1351E" w14:textId="77777777" w:rsidR="00D903EC" w:rsidRPr="00DB42C8" w:rsidRDefault="00D903EC" w:rsidP="0070789B">
                          <w:pPr>
                            <w:pBdr>
                              <w:right w:val="single" w:sz="12" w:space="0" w:color="00A0B8" w:themeColor="accent1"/>
                            </w:pBdr>
                            <w:spacing w:after="0"/>
                            <w:jc w:val="right"/>
                            <w:rPr>
                              <w:rFonts w:asciiTheme="majorBidi" w:hAnsiTheme="majorBidi" w:cstheme="majorBidi"/>
                              <w:b/>
                              <w:bCs/>
                              <w:color w:val="000000" w:themeColor="text1"/>
                              <w:sz w:val="30"/>
                              <w:szCs w:val="30"/>
                            </w:rPr>
                          </w:pPr>
                          <w:r w:rsidRPr="00DB42C8">
                            <w:rPr>
                              <w:rFonts w:asciiTheme="majorBidi" w:hAnsiTheme="majorBidi" w:cstheme="majorBidi"/>
                              <w:b/>
                              <w:bCs/>
                              <w:color w:val="000000" w:themeColor="text1"/>
                              <w:sz w:val="30"/>
                              <w:szCs w:val="30"/>
                            </w:rPr>
                            <w:t>Student No</w:t>
                          </w:r>
                          <w:r w:rsidR="00CA4AD0" w:rsidRPr="00DB42C8">
                            <w:rPr>
                              <w:rFonts w:asciiTheme="majorBidi" w:hAnsiTheme="majorBidi" w:cstheme="majorBidi"/>
                              <w:b/>
                              <w:bCs/>
                              <w:color w:val="000000" w:themeColor="text1"/>
                              <w:sz w:val="30"/>
                              <w:szCs w:val="30"/>
                            </w:rPr>
                            <w:t xml:space="preserve">: 2639 </w:t>
                          </w:r>
                        </w:p>
                      </w:txbxContent>
                    </v:textbox>
                    <w10:wrap type="square" anchorx="margin" anchory="page"/>
                  </v:shape>
                </w:pict>
              </mc:Fallback>
            </mc:AlternateContent>
          </w:r>
          <w:r w:rsidR="00DB42C8" w:rsidRPr="00036CE2">
            <w:rPr>
              <w:rFonts w:ascii="Arial" w:hAnsi="Arial" w:cs="Arial"/>
              <w:noProof/>
            </w:rPr>
            <mc:AlternateContent>
              <mc:Choice Requires="wps">
                <w:drawing>
                  <wp:anchor distT="0" distB="0" distL="114300" distR="114300" simplePos="0" relativeHeight="251661312" behindDoc="0" locked="0" layoutInCell="1" allowOverlap="0" wp14:anchorId="28F3D8D6" wp14:editId="2DD261A2">
                    <wp:simplePos x="0" y="0"/>
                    <wp:positionH relativeFrom="margin">
                      <wp:align>center</wp:align>
                    </wp:positionH>
                    <wp:positionV relativeFrom="margin">
                      <wp:posOffset>6167558</wp:posOffset>
                    </wp:positionV>
                    <wp:extent cx="3943350" cy="1325880"/>
                    <wp:effectExtent l="0" t="0" r="12065" b="13335"/>
                    <wp:wrapSquare wrapText="bothSides"/>
                    <wp:docPr id="21" name="مربع نص 21"/>
                    <wp:cNvGraphicFramePr/>
                    <a:graphic xmlns:a="http://schemas.openxmlformats.org/drawingml/2006/main">
                      <a:graphicData uri="http://schemas.microsoft.com/office/word/2010/wordprocessingShape">
                        <wps:wsp>
                          <wps:cNvSpPr txBox="1"/>
                          <wps:spPr>
                            <a:xfrm flipH="1">
                              <a:off x="0" y="0"/>
                              <a:ext cx="3943350" cy="13258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Bidi" w:hAnsiTheme="majorBidi"/>
                                    <w:b/>
                                    <w:bCs/>
                                    <w:color w:val="000000" w:themeColor="text1"/>
                                    <w:sz w:val="56"/>
                                    <w:szCs w:val="56"/>
                                    <w:rtl/>
                                  </w:rPr>
                                  <w:alias w:val="العنوان"/>
                                  <w:tag w:val=""/>
                                  <w:id w:val="130445582"/>
                                  <w:dataBinding w:prefixMappings="xmlns:ns0='http://purl.org/dc/elements/1.1/' xmlns:ns1='http://schemas.openxmlformats.org/package/2006/metadata/core-properties' " w:xpath="/ns1:coreProperties[1]/ns0:title[1]" w:storeItemID="{6C3C8BC8-F283-45AE-878A-BAB7291924A1}"/>
                                  <w:text/>
                                </w:sdtPr>
                                <w:sdtEndPr/>
                                <w:sdtContent>
                                  <w:p w14:paraId="3667D32B" w14:textId="77777777" w:rsidR="00D903EC" w:rsidRPr="00DB42C8" w:rsidRDefault="00DB42C8" w:rsidP="00E0113F">
                                    <w:pPr>
                                      <w:pStyle w:val="Title"/>
                                      <w:rPr>
                                        <w:rFonts w:asciiTheme="majorBidi" w:hAnsiTheme="majorBidi"/>
                                        <w:b/>
                                        <w:bCs/>
                                        <w:color w:val="000000" w:themeColor="text1"/>
                                        <w:sz w:val="96"/>
                                        <w:szCs w:val="96"/>
                                        <w:rtl/>
                                        <w:cs/>
                                      </w:rPr>
                                    </w:pPr>
                                    <w:r w:rsidRPr="00DB42C8">
                                      <w:rPr>
                                        <w:rFonts w:asciiTheme="majorBidi" w:hAnsiTheme="majorBidi"/>
                                        <w:b/>
                                        <w:bCs/>
                                        <w:color w:val="000000" w:themeColor="text1"/>
                                        <w:sz w:val="56"/>
                                        <w:szCs w:val="56"/>
                                      </w:rPr>
                                      <w:t xml:space="preserve">Asymptomatic Bacteriuria among male and female students in </w:t>
                                    </w:r>
                                    <w:r w:rsidR="00817DC2" w:rsidRPr="00DB42C8">
                                      <w:rPr>
                                        <w:rFonts w:asciiTheme="majorBidi" w:hAnsiTheme="majorBidi"/>
                                        <w:b/>
                                        <w:bCs/>
                                        <w:color w:val="000000" w:themeColor="text1"/>
                                        <w:sz w:val="56"/>
                                        <w:szCs w:val="56"/>
                                      </w:rPr>
                                      <w:t>LIMU (</w:t>
                                    </w:r>
                                    <w:r w:rsidR="00D903EC" w:rsidRPr="00DB42C8">
                                      <w:rPr>
                                        <w:rFonts w:asciiTheme="majorBidi" w:hAnsiTheme="majorBidi"/>
                                        <w:b/>
                                        <w:bCs/>
                                        <w:color w:val="000000" w:themeColor="text1"/>
                                        <w:sz w:val="56"/>
                                        <w:szCs w:val="56"/>
                                      </w:rPr>
                                      <w:t>UTIs)</w:t>
                                    </w:r>
                                  </w:p>
                                </w:sdtContent>
                              </w:sdt>
                              <w:p w14:paraId="481CFBAD" w14:textId="77777777" w:rsidR="00D903EC" w:rsidRPr="00DB42C8" w:rsidRDefault="00006C64" w:rsidP="00E0113F">
                                <w:pPr>
                                  <w:pStyle w:val="Subtitle"/>
                                  <w:rPr>
                                    <w:rFonts w:asciiTheme="majorBidi" w:hAnsiTheme="majorBidi"/>
                                    <w:b/>
                                    <w:bCs/>
                                    <w:color w:val="000000" w:themeColor="text1"/>
                                    <w:sz w:val="32"/>
                                    <w:szCs w:val="32"/>
                                    <w:rtl/>
                                    <w:cs/>
                                  </w:rPr>
                                </w:pPr>
                                <w:sdt>
                                  <w:sdtPr>
                                    <w:rPr>
                                      <w:rFonts w:asciiTheme="majorBidi" w:hAnsiTheme="majorBidi"/>
                                      <w:b/>
                                      <w:bCs/>
                                      <w:color w:val="FF0000"/>
                                      <w:sz w:val="36"/>
                                      <w:szCs w:val="36"/>
                                      <w:rtl/>
                                    </w:rPr>
                                    <w:alias w:val="عنوان فرعي"/>
                                    <w:tag w:val=""/>
                                    <w:id w:val="1889135844"/>
                                    <w:dataBinding w:prefixMappings="xmlns:ns0='http://purl.org/dc/elements/1.1/' xmlns:ns1='http://schemas.openxmlformats.org/package/2006/metadata/core-properties' " w:xpath="/ns1:coreProperties[1]/ns0:subject[1]" w:storeItemID="{6C3C8BC8-F283-45AE-878A-BAB7291924A1}"/>
                                    <w:text/>
                                  </w:sdtPr>
                                  <w:sdtEndPr/>
                                  <w:sdtContent>
                                    <w:r w:rsidR="00D903EC" w:rsidRPr="00DB42C8">
                                      <w:rPr>
                                        <w:rFonts w:asciiTheme="majorBidi" w:hAnsiTheme="majorBidi"/>
                                        <w:b/>
                                        <w:bCs/>
                                        <w:color w:val="FF0000"/>
                                        <w:sz w:val="36"/>
                                        <w:szCs w:val="36"/>
                                      </w:rPr>
                                      <w:t>(sientific lab report)</w:t>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95000</wp14:pctWidth>
                    </wp14:sizeRelH>
                    <wp14:sizeRelV relativeFrom="margin">
                      <wp14:pctHeight>0</wp14:pctHeight>
                    </wp14:sizeRelV>
                  </wp:anchor>
                </w:drawing>
              </mc:Choice>
              <mc:Fallback>
                <w:pict>
                  <v:shape w14:anchorId="28F3D8D6" id="مربع نص 21" o:spid="_x0000_s1028" type="#_x0000_t202" style="position:absolute;left:0;text-align:left;margin-left:0;margin-top:485.65pt;width:310.5pt;height:104.4pt;flip:x;z-index:251661312;visibility:visible;mso-wrap-style:square;mso-width-percent:950;mso-height-percent:0;mso-wrap-distance-left:9pt;mso-wrap-distance-top:0;mso-wrap-distance-right:9pt;mso-wrap-distance-bottom:0;mso-position-horizontal:center;mso-position-horizontal-relative:margin;mso-position-vertical:absolute;mso-position-vertical-relative:margin;mso-width-percent:95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" o:allowoverlap="f" filled="f" stroked="f" strokeweight=".5pt">
                    <v:textbox style="mso-fit-shape-to-text:t" inset="0,0,0,0">
                      <w:txbxContent>
                        <w:sdt>
                          <w:sdtPr>
                            <w:rPr>
                              <w:rFonts w:asciiTheme="majorBidi" w:hAnsiTheme="majorBidi"/>
                              <w:b/>
                              <w:bCs/>
                              <w:color w:val="000000" w:themeColor="text1"/>
                              <w:sz w:val="56"/>
                              <w:szCs w:val="56"/>
                              <w:rtl/>
                            </w:rPr>
                            <w:alias w:val="العنوان"/>
                            <w:tag w:val=""/>
                            <w:id w:val="130445582"/>
                            <w:dataBinding w:prefixMappings="xmlns:ns0='http://purl.org/dc/elements/1.1/' xmlns:ns1='http://schemas.openxmlformats.org/package/2006/metadata/core-properties' " w:xpath="/ns1:coreProperties[1]/ns0:title[1]" w:storeItemID="{6C3C8BC8-F283-45AE-878A-BAB7291924A1}"/>
                            <w:text/>
                          </w:sdtPr>
                          <w:sdtEndPr/>
                          <w:sdtContent>
                            <w:p w14:paraId="3667D32B" w14:textId="77777777" w:rsidR="00D903EC" w:rsidRPr="00DB42C8" w:rsidRDefault="00DB42C8" w:rsidP="00E0113F">
                              <w:pPr>
                                <w:pStyle w:val="Title"/>
                                <w:rPr>
                                  <w:rFonts w:asciiTheme="majorBidi" w:hAnsiTheme="majorBidi"/>
                                  <w:b/>
                                  <w:bCs/>
                                  <w:color w:val="000000" w:themeColor="text1"/>
                                  <w:sz w:val="96"/>
                                  <w:szCs w:val="96"/>
                                  <w:rtl/>
                                  <w:cs/>
                                </w:rPr>
                              </w:pPr>
                              <w:r w:rsidRPr="00DB42C8">
                                <w:rPr>
                                  <w:rFonts w:asciiTheme="majorBidi" w:hAnsiTheme="majorBidi"/>
                                  <w:b/>
                                  <w:bCs/>
                                  <w:color w:val="000000" w:themeColor="text1"/>
                                  <w:sz w:val="56"/>
                                  <w:szCs w:val="56"/>
                                </w:rPr>
                                <w:t xml:space="preserve">Asymptomatic Bacteriuria among male and female students in </w:t>
                              </w:r>
                              <w:r w:rsidR="00817DC2" w:rsidRPr="00DB42C8">
                                <w:rPr>
                                  <w:rFonts w:asciiTheme="majorBidi" w:hAnsiTheme="majorBidi"/>
                                  <w:b/>
                                  <w:bCs/>
                                  <w:color w:val="000000" w:themeColor="text1"/>
                                  <w:sz w:val="56"/>
                                  <w:szCs w:val="56"/>
                                </w:rPr>
                                <w:t>LIMU (</w:t>
                              </w:r>
                              <w:r w:rsidR="00D903EC" w:rsidRPr="00DB42C8">
                                <w:rPr>
                                  <w:rFonts w:asciiTheme="majorBidi" w:hAnsiTheme="majorBidi"/>
                                  <w:b/>
                                  <w:bCs/>
                                  <w:color w:val="000000" w:themeColor="text1"/>
                                  <w:sz w:val="56"/>
                                  <w:szCs w:val="56"/>
                                </w:rPr>
                                <w:t>UTIs)</w:t>
                              </w:r>
                            </w:p>
                          </w:sdtContent>
                        </w:sdt>
                        <w:p w14:paraId="481CFBAD" w14:textId="77777777" w:rsidR="00D903EC" w:rsidRPr="00DB42C8" w:rsidRDefault="00006C64" w:rsidP="00E0113F">
                          <w:pPr>
                            <w:pStyle w:val="Subtitle"/>
                            <w:rPr>
                              <w:rFonts w:asciiTheme="majorBidi" w:hAnsiTheme="majorBidi"/>
                              <w:b/>
                              <w:bCs/>
                              <w:color w:val="000000" w:themeColor="text1"/>
                              <w:sz w:val="32"/>
                              <w:szCs w:val="32"/>
                              <w:rtl/>
                              <w:cs/>
                            </w:rPr>
                          </w:pPr>
                          <w:sdt>
                            <w:sdtPr>
                              <w:rPr>
                                <w:rFonts w:asciiTheme="majorBidi" w:hAnsiTheme="majorBidi"/>
                                <w:b/>
                                <w:bCs/>
                                <w:color w:val="FF0000"/>
                                <w:sz w:val="36"/>
                                <w:szCs w:val="36"/>
                                <w:rtl/>
                              </w:rPr>
                              <w:alias w:val="عنوان فرعي"/>
                              <w:tag w:val=""/>
                              <w:id w:val="1889135844"/>
                              <w:dataBinding w:prefixMappings="xmlns:ns0='http://purl.org/dc/elements/1.1/' xmlns:ns1='http://schemas.openxmlformats.org/package/2006/metadata/core-properties' " w:xpath="/ns1:coreProperties[1]/ns0:subject[1]" w:storeItemID="{6C3C8BC8-F283-45AE-878A-BAB7291924A1}"/>
                              <w:text/>
                            </w:sdtPr>
                            <w:sdtEndPr/>
                            <w:sdtContent>
                              <w:r w:rsidR="00D903EC" w:rsidRPr="00DB42C8">
                                <w:rPr>
                                  <w:rFonts w:asciiTheme="majorBidi" w:hAnsiTheme="majorBidi"/>
                                  <w:b/>
                                  <w:bCs/>
                                  <w:color w:val="FF0000"/>
                                  <w:sz w:val="36"/>
                                  <w:szCs w:val="36"/>
                                </w:rPr>
                                <w:t>(sientific lab report)</w:t>
                              </w:r>
                            </w:sdtContent>
                          </w:sdt>
                        </w:p>
                      </w:txbxContent>
                    </v:textbox>
                    <w10:wrap type="square" anchorx="margin" anchory="margin"/>
                  </v:shape>
                </w:pict>
              </mc:Fallback>
            </mc:AlternateContent>
          </w:r>
          <w:r w:rsidR="00C068CC">
            <w:rPr>
              <w:rFonts w:ascii="Arial" w:hAnsi="Arial" w:cs="Arial"/>
              <w:noProof/>
            </w:rPr>
            <w:drawing>
              <wp:anchor distT="0" distB="0" distL="114300" distR="114300" simplePos="0" relativeHeight="251672576" behindDoc="0" locked="0" layoutInCell="1" allowOverlap="1" wp14:anchorId="7AF86029" wp14:editId="258DFCB5">
                <wp:simplePos x="0" y="0"/>
                <wp:positionH relativeFrom="margin">
                  <wp:posOffset>3334962</wp:posOffset>
                </wp:positionH>
                <wp:positionV relativeFrom="margin">
                  <wp:posOffset>1963494</wp:posOffset>
                </wp:positionV>
                <wp:extent cx="6108700" cy="4262755"/>
                <wp:effectExtent l="0" t="0" r="6350" b="4445"/>
                <wp:wrapSquare wrapText="bothSides"/>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hoto_2022-06-19_15-24-18.jpg"/>
                        <pic:cNvPicPr/>
                      </pic:nvPicPr>
                      <pic:blipFill rotWithShape="1">
                        <a:blip r:embed="rId11">
                          <a:extLst>
                            <a:ext uri="{28A0092B-C50C-407E-A947-70E740481C1C}">
                              <a14:useLocalDpi xmlns:a14="http://schemas.microsoft.com/office/drawing/2010/main" val="0"/>
                            </a:ext>
                          </a:extLst>
                        </a:blip>
                        <a:srcRect b="8980"/>
                        <a:stretch/>
                      </pic:blipFill>
                      <pic:spPr bwMode="auto">
                        <a:xfrm>
                          <a:off x="0" y="0"/>
                          <a:ext cx="6108700" cy="42627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75F5D" w:rsidRPr="00036CE2">
            <w:rPr>
              <w:rFonts w:ascii="Arial" w:hAnsi="Arial" w:cs="Arial"/>
              <w:noProof/>
            </w:rPr>
            <mc:AlternateContent>
              <mc:Choice Requires="wps">
                <w:drawing>
                  <wp:anchor distT="0" distB="0" distL="114300" distR="114300" simplePos="0" relativeHeight="251660288" behindDoc="0" locked="0" layoutInCell="1" allowOverlap="0" wp14:anchorId="53247050" wp14:editId="37F58E9F">
                    <wp:simplePos x="0" y="0"/>
                    <wp:positionH relativeFrom="margin">
                      <wp:posOffset>-487235</wp:posOffset>
                    </wp:positionH>
                    <wp:positionV relativeFrom="margin">
                      <wp:posOffset>11099115</wp:posOffset>
                    </wp:positionV>
                    <wp:extent cx="3943350" cy="264795"/>
                    <wp:effectExtent l="0" t="0" r="0" b="0"/>
                    <wp:wrapSquare wrapText="bothSides"/>
                    <wp:docPr id="20" name="مربع نص 20"/>
                    <wp:cNvGraphicFramePr/>
                    <a:graphic xmlns:a="http://schemas.openxmlformats.org/drawingml/2006/main">
                      <a:graphicData uri="http://schemas.microsoft.com/office/word/2010/wordprocessingShape">
                        <wps:wsp>
                          <wps:cNvSpPr txBox="1"/>
                          <wps:spPr>
                            <a:xfrm flipH="1">
                              <a:off x="0" y="0"/>
                              <a:ext cx="3943350" cy="264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36EEA14" w14:textId="77777777" w:rsidR="00D903EC" w:rsidRPr="0087118D" w:rsidRDefault="00D903EC" w:rsidP="00E0113F">
                                <w:pPr>
                                  <w:pStyle w:val="a"/>
                                  <w:jc w:val="right"/>
                                  <w:rPr>
                                    <w:rFonts w:ascii="Arial" w:hAnsi="Arial" w:cs="Arial"/>
                                    <w:b/>
                                    <w:bCs/>
                                    <w:sz w:val="28"/>
                                    <w:szCs w:val="28"/>
                                    <w:rtl/>
                                    <w:cs/>
                                    <w:lang w:bidi="ar-LY"/>
                                  </w:rPr>
                                </w:pPr>
                                <w:r w:rsidRPr="0087118D">
                                  <w:rPr>
                                    <w:rFonts w:ascii="Arial" w:hAnsi="Arial" w:cs="Arial" w:hint="cs"/>
                                    <w:b/>
                                    <w:bCs/>
                                    <w:sz w:val="28"/>
                                    <w:szCs w:val="28"/>
                                    <w:rtl/>
                                    <w:cs/>
                                    <w:lang w:bidi="ar-LY"/>
                                  </w:rPr>
                                  <w:t xml:space="preserve"> </w:t>
                                </w:r>
                                <w:r w:rsidRPr="0087118D">
                                  <w:rPr>
                                    <w:rFonts w:ascii="Arial" w:hAnsi="Arial" w:cs="Arial"/>
                                    <w:b/>
                                    <w:bCs/>
                                    <w:sz w:val="28"/>
                                    <w:szCs w:val="28"/>
                                    <w:lang w:bidi="ar-LY"/>
                                  </w:rPr>
                                  <w:t>: Nourhan Ali Albshti</w:t>
                                </w:r>
                                <w:r w:rsidRPr="0087118D">
                                  <w:rPr>
                                    <w:rFonts w:ascii="Arial" w:hAnsi="Arial" w:cs="Arial" w:hint="cs"/>
                                    <w:b/>
                                    <w:bCs/>
                                    <w:sz w:val="28"/>
                                    <w:szCs w:val="28"/>
                                    <w:rtl/>
                                    <w:cs/>
                                    <w:lang w:bidi="ar-LY"/>
                                  </w:rPr>
                                  <w:t xml:space="preserve"> </w:t>
                                </w:r>
                                <w:r w:rsidRPr="0087118D">
                                  <w:rPr>
                                    <w:rFonts w:ascii="Arial" w:hAnsi="Arial" w:cs="Arial" w:hint="cs"/>
                                    <w:b/>
                                    <w:bCs/>
                                    <w:sz w:val="28"/>
                                    <w:szCs w:val="28"/>
                                    <w:cs/>
                                    <w:lang w:bidi="ar-LY"/>
                                  </w:rPr>
                                  <w:t>student name</w:t>
                                </w:r>
                                <w:r w:rsidRPr="0087118D">
                                  <w:rPr>
                                    <w:rFonts w:ascii="Arial" w:hAnsi="Arial" w:cs="Arial" w:hint="cs"/>
                                    <w:b/>
                                    <w:bCs/>
                                    <w:sz w:val="28"/>
                                    <w:szCs w:val="28"/>
                                    <w:rtl/>
                                    <w:cs/>
                                    <w:lang w:bidi="ar-LY"/>
                                  </w:rPr>
                                  <w:t xml:space="preserve">       </w:t>
                                </w:r>
                              </w:p>
                              <w:p w14:paraId="5116B0D8" w14:textId="77777777" w:rsidR="00D903EC" w:rsidRPr="0087118D" w:rsidRDefault="00D903EC" w:rsidP="00E0113F">
                                <w:pPr>
                                  <w:pStyle w:val="a"/>
                                  <w:jc w:val="right"/>
                                  <w:rPr>
                                    <w:rFonts w:ascii="Arial" w:hAnsi="Arial" w:cs="Arial"/>
                                    <w:b/>
                                    <w:bCs/>
                                    <w:sz w:val="28"/>
                                    <w:szCs w:val="28"/>
                                    <w:cs/>
                                    <w:lang w:bidi="ar-LY"/>
                                  </w:rPr>
                                </w:pPr>
                                <w:r w:rsidRPr="0087118D">
                                  <w:rPr>
                                    <w:rFonts w:ascii="Arial" w:hAnsi="Arial" w:cs="Arial" w:hint="cs"/>
                                    <w:b/>
                                    <w:bCs/>
                                    <w:sz w:val="28"/>
                                    <w:szCs w:val="28"/>
                                    <w:cs/>
                                    <w:lang w:bidi="ar-LY"/>
                                  </w:rPr>
                                  <w:t xml:space="preserve"> </w:t>
                                </w:r>
                              </w:p>
                              <w:p w14:paraId="6E8B356B" w14:textId="77777777" w:rsidR="00D903EC" w:rsidRPr="0087118D" w:rsidRDefault="00D903EC" w:rsidP="00E0113F">
                                <w:pPr>
                                  <w:pStyle w:val="a"/>
                                  <w:jc w:val="right"/>
                                  <w:rPr>
                                    <w:rFonts w:ascii="Arial" w:hAnsi="Arial" w:cs="Arial"/>
                                    <w:b/>
                                    <w:bCs/>
                                    <w:sz w:val="28"/>
                                    <w:szCs w:val="28"/>
                                    <w:lang w:bidi="ar-LY"/>
                                  </w:rPr>
                                </w:pPr>
                                <w:r w:rsidRPr="0087118D">
                                  <w:rPr>
                                    <w:rFonts w:ascii="Arial" w:hAnsi="Arial" w:cs="Arial" w:hint="cs"/>
                                    <w:b/>
                                    <w:bCs/>
                                    <w:sz w:val="28"/>
                                    <w:szCs w:val="28"/>
                                    <w:cs/>
                                    <w:lang w:bidi="ar-LY"/>
                                  </w:rPr>
                                  <w:t>student NO</w:t>
                                </w:r>
                                <w:r w:rsidRPr="0087118D">
                                  <w:rPr>
                                    <w:rFonts w:ascii="Arial" w:hAnsi="Arial" w:cs="Arial"/>
                                    <w:b/>
                                    <w:bCs/>
                                    <w:sz w:val="28"/>
                                    <w:szCs w:val="28"/>
                                    <w:lang w:bidi="ar-LY"/>
                                  </w:rPr>
                                  <w:t xml:space="preserve"> : 2639</w:t>
                                </w:r>
                                <w:r w:rsidRPr="0087118D">
                                  <w:rPr>
                                    <w:rFonts w:ascii="Arial" w:hAnsi="Arial" w:cs="Arial" w:hint="cs"/>
                                    <w:b/>
                                    <w:bCs/>
                                    <w:sz w:val="28"/>
                                    <w:szCs w:val="28"/>
                                    <w:rtl/>
                                    <w:lang w:bidi="ar-LY"/>
                                  </w:rPr>
                                  <w:t xml:space="preserve"> </w:t>
                                </w:r>
                                <w:r w:rsidRPr="0087118D">
                                  <w:rPr>
                                    <w:rFonts w:ascii="Arial" w:hAnsi="Arial" w:cs="Arial" w:hint="cs"/>
                                    <w:b/>
                                    <w:bCs/>
                                    <w:sz w:val="28"/>
                                    <w:szCs w:val="28"/>
                                    <w:rtl/>
                                    <w:cs/>
                                    <w:lang w:bidi="ar-LY"/>
                                  </w:rPr>
                                  <w:t xml:space="preserve"> </w:t>
                                </w:r>
                                <w:r w:rsidRPr="0087118D">
                                  <w:rPr>
                                    <w:rFonts w:ascii="Arial" w:hAnsi="Arial" w:cs="Arial" w:hint="cs"/>
                                    <w:b/>
                                    <w:bCs/>
                                    <w:sz w:val="28"/>
                                    <w:szCs w:val="28"/>
                                    <w:rtl/>
                                    <w:lang w:bidi="ar-LY"/>
                                  </w:rPr>
                                  <w:t xml:space="preserve">  </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a:graphicData>
                    </a:graphic>
                    <wp14:sizeRelH relativeFrom="margin">
                      <wp14:pctWidth>95000</wp14:pctWidth>
                    </wp14:sizeRelH>
                    <wp14:sizeRelV relativeFrom="margin">
                      <wp14:pctHeight>0</wp14:pctHeight>
                    </wp14:sizeRelV>
                  </wp:anchor>
                </w:drawing>
              </mc:Choice>
              <mc:Fallback>
                <w:pict>
                  <v:shape w14:anchorId="53247050" id="مربع نص 20" o:spid="_x0000_s1029" type="#_x0000_t202" style="position:absolute;left:0;text-align:left;margin-left:-38.35pt;margin-top:873.95pt;width:310.5pt;height:20.85pt;flip:x;z-index:251660288;visibility:visible;mso-wrap-style:square;mso-width-percent:950;mso-height-percent:0;mso-wrap-distance-left:9pt;mso-wrap-distance-top:0;mso-wrap-distance-right:9pt;mso-wrap-distance-bottom:0;mso-position-horizontal:absolute;mso-position-horizontal-relative:margin;mso-position-vertical:absolute;mso-position-vertical-relative:margin;mso-width-percent:95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" o:allowoverlap="f" filled="f" stroked="f" strokeweight=".5pt">
                    <v:textbox style="mso-fit-shape-to-text:t" inset="0,,0">
                      <w:txbxContent>
                        <w:p w14:paraId="036EEA14" w14:textId="77777777" w:rsidR="00D903EC" w:rsidRPr="0087118D" w:rsidRDefault="00D903EC" w:rsidP="00E0113F">
                          <w:pPr>
                            <w:pStyle w:val="a"/>
                            <w:jc w:val="right"/>
                            <w:rPr>
                              <w:rFonts w:ascii="Arial" w:hAnsi="Arial" w:cs="Arial"/>
                              <w:b/>
                              <w:bCs/>
                              <w:sz w:val="28"/>
                              <w:szCs w:val="28"/>
                              <w:rtl/>
                              <w:cs/>
                              <w:lang w:bidi="ar-LY"/>
                            </w:rPr>
                          </w:pPr>
                          <w:r w:rsidRPr="0087118D">
                            <w:rPr>
                              <w:rFonts w:ascii="Arial" w:hAnsi="Arial" w:cs="Arial" w:hint="cs"/>
                              <w:b/>
                              <w:bCs/>
                              <w:sz w:val="28"/>
                              <w:szCs w:val="28"/>
                              <w:rtl/>
                              <w:cs/>
                              <w:lang w:bidi="ar-LY"/>
                            </w:rPr>
                            <w:t xml:space="preserve"> </w:t>
                          </w:r>
                          <w:r w:rsidRPr="0087118D">
                            <w:rPr>
                              <w:rFonts w:ascii="Arial" w:hAnsi="Arial" w:cs="Arial"/>
                              <w:b/>
                              <w:bCs/>
                              <w:sz w:val="28"/>
                              <w:szCs w:val="28"/>
                              <w:lang w:bidi="ar-LY"/>
                            </w:rPr>
                            <w:t>: Nourhan Ali Albshti</w:t>
                          </w:r>
                          <w:r w:rsidRPr="0087118D">
                            <w:rPr>
                              <w:rFonts w:ascii="Arial" w:hAnsi="Arial" w:cs="Arial" w:hint="cs"/>
                              <w:b/>
                              <w:bCs/>
                              <w:sz w:val="28"/>
                              <w:szCs w:val="28"/>
                              <w:rtl/>
                              <w:cs/>
                              <w:lang w:bidi="ar-LY"/>
                            </w:rPr>
                            <w:t xml:space="preserve"> </w:t>
                          </w:r>
                          <w:r w:rsidRPr="0087118D">
                            <w:rPr>
                              <w:rFonts w:ascii="Arial" w:hAnsi="Arial" w:cs="Arial" w:hint="cs"/>
                              <w:b/>
                              <w:bCs/>
                              <w:sz w:val="28"/>
                              <w:szCs w:val="28"/>
                              <w:cs/>
                              <w:lang w:bidi="ar-LY"/>
                            </w:rPr>
                            <w:t>student name</w:t>
                          </w:r>
                          <w:r w:rsidRPr="0087118D">
                            <w:rPr>
                              <w:rFonts w:ascii="Arial" w:hAnsi="Arial" w:cs="Arial" w:hint="cs"/>
                              <w:b/>
                              <w:bCs/>
                              <w:sz w:val="28"/>
                              <w:szCs w:val="28"/>
                              <w:rtl/>
                              <w:cs/>
                              <w:lang w:bidi="ar-LY"/>
                            </w:rPr>
                            <w:t xml:space="preserve">       </w:t>
                          </w:r>
                        </w:p>
                        <w:p w14:paraId="5116B0D8" w14:textId="77777777" w:rsidR="00D903EC" w:rsidRPr="0087118D" w:rsidRDefault="00D903EC" w:rsidP="00E0113F">
                          <w:pPr>
                            <w:pStyle w:val="a"/>
                            <w:jc w:val="right"/>
                            <w:rPr>
                              <w:rFonts w:ascii="Arial" w:hAnsi="Arial" w:cs="Arial"/>
                              <w:b/>
                              <w:bCs/>
                              <w:sz w:val="28"/>
                              <w:szCs w:val="28"/>
                              <w:cs/>
                              <w:lang w:bidi="ar-LY"/>
                            </w:rPr>
                          </w:pPr>
                          <w:r w:rsidRPr="0087118D">
                            <w:rPr>
                              <w:rFonts w:ascii="Arial" w:hAnsi="Arial" w:cs="Arial" w:hint="cs"/>
                              <w:b/>
                              <w:bCs/>
                              <w:sz w:val="28"/>
                              <w:szCs w:val="28"/>
                              <w:cs/>
                              <w:lang w:bidi="ar-LY"/>
                            </w:rPr>
                            <w:t xml:space="preserve"> </w:t>
                          </w:r>
                        </w:p>
                        <w:p w14:paraId="6E8B356B" w14:textId="77777777" w:rsidR="00D903EC" w:rsidRPr="0087118D" w:rsidRDefault="00D903EC" w:rsidP="00E0113F">
                          <w:pPr>
                            <w:pStyle w:val="a"/>
                            <w:jc w:val="right"/>
                            <w:rPr>
                              <w:rFonts w:ascii="Arial" w:hAnsi="Arial" w:cs="Arial"/>
                              <w:b/>
                              <w:bCs/>
                              <w:sz w:val="28"/>
                              <w:szCs w:val="28"/>
                              <w:lang w:bidi="ar-LY"/>
                            </w:rPr>
                          </w:pPr>
                          <w:r w:rsidRPr="0087118D">
                            <w:rPr>
                              <w:rFonts w:ascii="Arial" w:hAnsi="Arial" w:cs="Arial" w:hint="cs"/>
                              <w:b/>
                              <w:bCs/>
                              <w:sz w:val="28"/>
                              <w:szCs w:val="28"/>
                              <w:cs/>
                              <w:lang w:bidi="ar-LY"/>
                            </w:rPr>
                            <w:t>student NO</w:t>
                          </w:r>
                          <w:r w:rsidRPr="0087118D">
                            <w:rPr>
                              <w:rFonts w:ascii="Arial" w:hAnsi="Arial" w:cs="Arial"/>
                              <w:b/>
                              <w:bCs/>
                              <w:sz w:val="28"/>
                              <w:szCs w:val="28"/>
                              <w:lang w:bidi="ar-LY"/>
                            </w:rPr>
                            <w:t xml:space="preserve"> : 2639</w:t>
                          </w:r>
                          <w:r w:rsidRPr="0087118D">
                            <w:rPr>
                              <w:rFonts w:ascii="Arial" w:hAnsi="Arial" w:cs="Arial" w:hint="cs"/>
                              <w:b/>
                              <w:bCs/>
                              <w:sz w:val="28"/>
                              <w:szCs w:val="28"/>
                              <w:rtl/>
                              <w:lang w:bidi="ar-LY"/>
                            </w:rPr>
                            <w:t xml:space="preserve"> </w:t>
                          </w:r>
                          <w:r w:rsidRPr="0087118D">
                            <w:rPr>
                              <w:rFonts w:ascii="Arial" w:hAnsi="Arial" w:cs="Arial" w:hint="cs"/>
                              <w:b/>
                              <w:bCs/>
                              <w:sz w:val="28"/>
                              <w:szCs w:val="28"/>
                              <w:rtl/>
                              <w:cs/>
                              <w:lang w:bidi="ar-LY"/>
                            </w:rPr>
                            <w:t xml:space="preserve"> </w:t>
                          </w:r>
                          <w:r w:rsidRPr="0087118D">
                            <w:rPr>
                              <w:rFonts w:ascii="Arial" w:hAnsi="Arial" w:cs="Arial" w:hint="cs"/>
                              <w:b/>
                              <w:bCs/>
                              <w:sz w:val="28"/>
                              <w:szCs w:val="28"/>
                              <w:rtl/>
                              <w:lang w:bidi="ar-LY"/>
                            </w:rPr>
                            <w:t xml:space="preserve">  </w:t>
                          </w:r>
                        </w:p>
                      </w:txbxContent>
                    </v:textbox>
                    <w10:wrap type="square" anchorx="margin" anchory="margin"/>
                  </v:shape>
                </w:pict>
              </mc:Fallback>
            </mc:AlternateContent>
          </w:r>
          <w:r w:rsidR="00A73CE4" w:rsidRPr="00036CE2">
            <w:rPr>
              <w:rFonts w:ascii="Arial" w:hAnsi="Arial" w:cs="Arial"/>
            </w:rPr>
            <w:br w:type="page"/>
          </w:r>
        </w:p>
        <w:p w14:paraId="317A1B88" w14:textId="77777777" w:rsidR="0070789B" w:rsidRPr="004B7E86" w:rsidRDefault="003D50AD" w:rsidP="003D50AD">
          <w:pPr>
            <w:jc w:val="right"/>
            <w:rPr>
              <w:rFonts w:asciiTheme="majorBidi" w:hAnsiTheme="majorBidi" w:cstheme="majorBidi"/>
              <w:b/>
              <w:bCs/>
              <w:color w:val="FF0000"/>
              <w:sz w:val="36"/>
              <w:szCs w:val="36"/>
            </w:rPr>
          </w:pPr>
          <w:r w:rsidRPr="004B7E86">
            <w:rPr>
              <w:rFonts w:asciiTheme="majorBidi" w:hAnsiTheme="majorBidi" w:cstheme="majorBidi"/>
              <w:b/>
              <w:bCs/>
              <w:color w:val="FF0000"/>
              <w:sz w:val="36"/>
              <w:szCs w:val="36"/>
            </w:rPr>
            <w:lastRenderedPageBreak/>
            <w:t>Abstract</w:t>
          </w:r>
        </w:p>
        <w:p w14:paraId="347F0201" w14:textId="671A1902" w:rsidR="00575F5D" w:rsidRPr="003D50AD" w:rsidRDefault="0070789B" w:rsidP="00101724">
          <w:pPr>
            <w:spacing w:line="360" w:lineRule="auto"/>
            <w:jc w:val="right"/>
            <w:rPr>
              <w:rFonts w:cs="Arial"/>
              <w:rtl/>
            </w:rPr>
          </w:pPr>
          <w:r w:rsidRPr="00101724">
            <w:rPr>
              <w:rFonts w:asciiTheme="minorBidi" w:hAnsiTheme="minorBidi"/>
              <w:sz w:val="28"/>
              <w:szCs w:val="28"/>
            </w:rPr>
            <w:t xml:space="preserve">Bacteriouria, can be symptomatic or asymptomatic, </w:t>
          </w:r>
          <w:r w:rsidR="00817DC2" w:rsidRPr="00101724">
            <w:rPr>
              <w:rFonts w:asciiTheme="minorBidi" w:hAnsiTheme="minorBidi"/>
              <w:sz w:val="28"/>
              <w:szCs w:val="28"/>
            </w:rPr>
            <w:t>the</w:t>
          </w:r>
          <w:r w:rsidRPr="00101724">
            <w:rPr>
              <w:rFonts w:asciiTheme="minorBidi" w:hAnsiTheme="minorBidi"/>
              <w:sz w:val="28"/>
              <w:szCs w:val="28"/>
            </w:rPr>
            <w:t xml:space="preserve"> presence of bacteria in correctly collected urine of a patient who has no signs or symptoms of a urinary tract infection is known as asymptomatic bacteriuria. In clinical practice, asymptomatic bacteriuria is </w:t>
          </w:r>
          <w:r w:rsidR="00817DC2" w:rsidRPr="00101724">
            <w:rPr>
              <w:rFonts w:asciiTheme="minorBidi" w:hAnsiTheme="minorBidi"/>
              <w:sz w:val="28"/>
              <w:szCs w:val="28"/>
            </w:rPr>
            <w:t>prevalent</w:t>
          </w:r>
          <w:r w:rsidRPr="00101724">
            <w:rPr>
              <w:rFonts w:asciiTheme="minorBidi" w:hAnsiTheme="minorBidi"/>
              <w:sz w:val="28"/>
              <w:szCs w:val="28"/>
            </w:rPr>
            <w:t xml:space="preserve">, and its prevalence rises with age. In women and men aged 65 to 80 years, the incidence is 15% or more, and it can reach 40% to 50% beyond that. Most people with asymptomatic bacteriuria will never acquire symptomatic urinary tract infections, and asymptomatic bacteriuria will have no negative repercussions. While in the elderly, symptomatic urinary tract </w:t>
          </w:r>
          <w:r w:rsidR="00817DC2" w:rsidRPr="00101724">
            <w:rPr>
              <w:rFonts w:asciiTheme="minorBidi" w:hAnsiTheme="minorBidi"/>
              <w:sz w:val="28"/>
              <w:szCs w:val="28"/>
            </w:rPr>
            <w:t>infection,</w:t>
          </w:r>
          <w:r w:rsidRPr="00101724">
            <w:rPr>
              <w:rFonts w:asciiTheme="minorBidi" w:hAnsiTheme="minorBidi"/>
              <w:sz w:val="28"/>
              <w:szCs w:val="28"/>
            </w:rPr>
            <w:t xml:space="preserve"> (UTI) is a prevalent clinical concern. It happens more commonly in functionally impaired women and males, including </w:t>
          </w:r>
          <w:r w:rsidR="00817DC2" w:rsidRPr="00101724">
            <w:rPr>
              <w:rFonts w:asciiTheme="minorBidi" w:hAnsiTheme="minorBidi"/>
              <w:sz w:val="28"/>
              <w:szCs w:val="28"/>
            </w:rPr>
            <w:t>the</w:t>
          </w:r>
          <w:r w:rsidRPr="00101724">
            <w:rPr>
              <w:rFonts w:asciiTheme="minorBidi" w:hAnsiTheme="minorBidi"/>
              <w:sz w:val="28"/>
              <w:szCs w:val="28"/>
            </w:rPr>
            <w:t xml:space="preserve"> difference in the microbiological spectrum of various bacteria infecting different genders, as well as the incidence of asymptomatic</w:t>
          </w:r>
          <w:r w:rsidR="00101724">
            <w:rPr>
              <w:rFonts w:asciiTheme="minorBidi" w:hAnsiTheme="minorBidi"/>
              <w:sz w:val="28"/>
              <w:szCs w:val="28"/>
            </w:rPr>
            <w:t xml:space="preserve"> bacteria</w:t>
          </w:r>
          <w:r w:rsidRPr="00101724">
            <w:rPr>
              <w:rFonts w:asciiTheme="minorBidi" w:hAnsiTheme="minorBidi"/>
              <w:sz w:val="28"/>
              <w:szCs w:val="28"/>
            </w:rPr>
            <w:t xml:space="preserve"> </w:t>
          </w:r>
          <w:r w:rsidR="0004367F" w:rsidRPr="00101724">
            <w:rPr>
              <w:rFonts w:asciiTheme="minorBidi" w:hAnsiTheme="minorBidi"/>
              <w:sz w:val="28"/>
              <w:szCs w:val="28"/>
              <w:rtl/>
            </w:rPr>
            <w:t xml:space="preserve">  </w:t>
          </w:r>
          <w:r w:rsidRPr="00101724">
            <w:rPr>
              <w:rFonts w:asciiTheme="minorBidi" w:hAnsiTheme="minorBidi"/>
              <w:sz w:val="28"/>
              <w:szCs w:val="28"/>
              <w:rtl/>
            </w:rPr>
            <w:t>.</w:t>
          </w:r>
          <w:r w:rsidR="0004367F" w:rsidRPr="00101724">
            <w:rPr>
              <w:rFonts w:asciiTheme="minorBidi" w:hAnsiTheme="minorBidi"/>
              <w:sz w:val="28"/>
              <w:szCs w:val="28"/>
            </w:rPr>
            <w:t>between male and female genders is noteworthy</w:t>
          </w:r>
          <w:r w:rsidRPr="003D50AD">
            <w:rPr>
              <w:rFonts w:cs="Arial"/>
              <w:sz w:val="36"/>
              <w:szCs w:val="36"/>
            </w:rPr>
            <w:br w:type="page"/>
          </w:r>
        </w:p>
      </w:sdtContent>
    </w:sdt>
    <w:p w14:paraId="077CB2CA" w14:textId="77777777" w:rsidR="00A83BED" w:rsidRPr="00101724" w:rsidRDefault="00A83BED" w:rsidP="00A83BED">
      <w:pPr>
        <w:bidi w:val="0"/>
        <w:rPr>
          <w:rFonts w:asciiTheme="majorBidi" w:hAnsiTheme="majorBidi" w:cstheme="majorBidi"/>
          <w:b/>
          <w:bCs/>
          <w:color w:val="FF0000"/>
          <w:sz w:val="36"/>
          <w:szCs w:val="36"/>
          <w:lang w:bidi="ar-LY"/>
        </w:rPr>
      </w:pPr>
      <w:r w:rsidRPr="00101724">
        <w:rPr>
          <w:rFonts w:asciiTheme="majorBidi" w:hAnsiTheme="majorBidi" w:cstheme="majorBidi"/>
          <w:b/>
          <w:bCs/>
          <w:color w:val="FF0000"/>
          <w:sz w:val="36"/>
          <w:szCs w:val="36"/>
          <w:lang w:bidi="ar-LY"/>
        </w:rPr>
        <w:lastRenderedPageBreak/>
        <w:t>Introduction</w:t>
      </w:r>
    </w:p>
    <w:p w14:paraId="55E39B5D" w14:textId="0EDB1201" w:rsidR="00A83BED" w:rsidRPr="000E3D21" w:rsidRDefault="00A83BED" w:rsidP="00A75D4B">
      <w:pPr>
        <w:bidi w:val="0"/>
        <w:spacing w:line="360" w:lineRule="auto"/>
        <w:rPr>
          <w:rFonts w:asciiTheme="majorBidi" w:hAnsiTheme="majorBidi" w:cstheme="majorBidi"/>
          <w:sz w:val="28"/>
          <w:szCs w:val="28"/>
          <w:vertAlign w:val="superscript"/>
          <w:lang w:bidi="ar-LY"/>
        </w:rPr>
      </w:pPr>
      <w:r w:rsidRPr="00101724">
        <w:rPr>
          <w:rFonts w:asciiTheme="majorBidi" w:hAnsiTheme="majorBidi" w:cstheme="majorBidi"/>
          <w:noProof/>
          <w:sz w:val="28"/>
          <w:szCs w:val="28"/>
        </w:rPr>
        <mc:AlternateContent>
          <mc:Choice Requires="wps">
            <w:drawing>
              <wp:anchor distT="0" distB="0" distL="114300" distR="114300" simplePos="0" relativeHeight="251693056" behindDoc="0" locked="0" layoutInCell="1" allowOverlap="1" wp14:anchorId="626D3044" wp14:editId="11E19DFD">
                <wp:simplePos x="0" y="0"/>
                <wp:positionH relativeFrom="column">
                  <wp:posOffset>10412730</wp:posOffset>
                </wp:positionH>
                <wp:positionV relativeFrom="paragraph">
                  <wp:posOffset>1063187</wp:posOffset>
                </wp:positionV>
                <wp:extent cx="3048000" cy="635"/>
                <wp:effectExtent l="0" t="0" r="0" b="0"/>
                <wp:wrapSquare wrapText="bothSides"/>
                <wp:docPr id="42" name="مربع نص 42"/>
                <wp:cNvGraphicFramePr/>
                <a:graphic xmlns:a="http://schemas.openxmlformats.org/drawingml/2006/main">
                  <a:graphicData uri="http://schemas.microsoft.com/office/word/2010/wordprocessingShape">
                    <wps:wsp>
                      <wps:cNvSpPr txBox="1"/>
                      <wps:spPr>
                        <a:xfrm>
                          <a:off x="0" y="0"/>
                          <a:ext cx="3048000" cy="635"/>
                        </a:xfrm>
                        <a:prstGeom prst="rect">
                          <a:avLst/>
                        </a:prstGeom>
                        <a:solidFill>
                          <a:prstClr val="white"/>
                        </a:solidFill>
                        <a:ln>
                          <a:noFill/>
                        </a:ln>
                        <a:effectLst/>
                      </wps:spPr>
                      <wps:txbx>
                        <w:txbxContent>
                          <w:p w14:paraId="5DECE8D7" w14:textId="77777777" w:rsidR="00A83BED" w:rsidRPr="00D02851" w:rsidRDefault="00A83BED" w:rsidP="00A83BED">
                            <w:pPr>
                              <w:pStyle w:val="Caption"/>
                              <w:bidi w:val="0"/>
                              <w:rPr>
                                <w:rFonts w:asciiTheme="majorBidi" w:hAnsiTheme="majorBidi" w:cstheme="majorBidi"/>
                                <w:b/>
                                <w:bCs/>
                                <w:i w:val="0"/>
                                <w:iCs w:val="0"/>
                                <w:noProof/>
                                <w:color w:val="7030A0"/>
                                <w:sz w:val="32"/>
                                <w:szCs w:val="32"/>
                              </w:rPr>
                            </w:pPr>
                            <w:r w:rsidRPr="00D02851">
                              <w:rPr>
                                <w:rFonts w:asciiTheme="majorBidi" w:hAnsiTheme="majorBidi" w:cstheme="majorBidi"/>
                                <w:b/>
                                <w:bCs/>
                                <w:i w:val="0"/>
                                <w:iCs w:val="0"/>
                                <w:color w:val="7030A0"/>
                                <w:sz w:val="32"/>
                                <w:szCs w:val="32"/>
                              </w:rPr>
                              <w:t xml:space="preserve">klebselila pneumoniae   </w:t>
                            </w:r>
                            <w:r w:rsidRPr="00D02851">
                              <w:rPr>
                                <w:rFonts w:asciiTheme="majorBidi" w:hAnsiTheme="majorBidi" w:cstheme="majorBidi"/>
                                <w:b/>
                                <w:bCs/>
                                <w:i w:val="0"/>
                                <w:iCs w:val="0"/>
                                <w:color w:val="7030A0"/>
                                <w:sz w:val="32"/>
                                <w:szCs w:val="32"/>
                              </w:rPr>
                              <w:fldChar w:fldCharType="begin"/>
                            </w:r>
                            <w:r w:rsidRPr="00D02851">
                              <w:rPr>
                                <w:rFonts w:asciiTheme="majorBidi" w:hAnsiTheme="majorBidi" w:cstheme="majorBidi"/>
                                <w:b/>
                                <w:bCs/>
                                <w:i w:val="0"/>
                                <w:iCs w:val="0"/>
                                <w:color w:val="7030A0"/>
                                <w:sz w:val="32"/>
                                <w:szCs w:val="32"/>
                              </w:rPr>
                              <w:instrText xml:space="preserve"> SEQ klebselila_pneumoniae__ \* ARABIC </w:instrText>
                            </w:r>
                            <w:r w:rsidRPr="00D02851">
                              <w:rPr>
                                <w:rFonts w:asciiTheme="majorBidi" w:hAnsiTheme="majorBidi" w:cstheme="majorBidi"/>
                                <w:b/>
                                <w:bCs/>
                                <w:i w:val="0"/>
                                <w:iCs w:val="0"/>
                                <w:color w:val="7030A0"/>
                                <w:sz w:val="32"/>
                                <w:szCs w:val="32"/>
                              </w:rPr>
                              <w:fldChar w:fldCharType="separate"/>
                            </w:r>
                            <w:r>
                              <w:rPr>
                                <w:rFonts w:asciiTheme="majorBidi" w:hAnsiTheme="majorBidi" w:cstheme="majorBidi"/>
                                <w:b/>
                                <w:bCs/>
                                <w:i w:val="0"/>
                                <w:iCs w:val="0"/>
                                <w:noProof/>
                                <w:color w:val="7030A0"/>
                                <w:sz w:val="32"/>
                                <w:szCs w:val="32"/>
                              </w:rPr>
                              <w:t>1</w:t>
                            </w:r>
                            <w:r w:rsidRPr="00D02851">
                              <w:rPr>
                                <w:rFonts w:asciiTheme="majorBidi" w:hAnsiTheme="majorBidi" w:cstheme="majorBidi"/>
                                <w:b/>
                                <w:bCs/>
                                <w:i w:val="0"/>
                                <w:iCs w:val="0"/>
                                <w:color w:val="7030A0"/>
                                <w:sz w:val="32"/>
                                <w:szCs w:val="32"/>
                              </w:rPr>
                              <w:fldChar w:fldCharType="end"/>
                            </w: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626D3044" id="مربع نص 42" o:spid="_x0000_s1030" type="#_x0000_t202" style="position:absolute;margin-left:819.9pt;margin-top:83.7pt;width:240pt;height:.0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" stroked="f">
                <v:textbox style="mso-fit-shape-to-text:t" inset="0,0,0,0">
                  <w:txbxContent>
                    <w:p w14:paraId="5DECE8D7" w14:textId="77777777" w:rsidR="00A83BED" w:rsidRPr="00D02851" w:rsidRDefault="00A83BED" w:rsidP="00A83BED">
                      <w:pPr>
                        <w:pStyle w:val="Caption"/>
                        <w:bidi w:val="0"/>
                        <w:rPr>
                          <w:rFonts w:asciiTheme="majorBidi" w:hAnsiTheme="majorBidi" w:cstheme="majorBidi"/>
                          <w:b/>
                          <w:bCs/>
                          <w:i w:val="0"/>
                          <w:iCs w:val="0"/>
                          <w:noProof/>
                          <w:color w:val="7030A0"/>
                          <w:sz w:val="32"/>
                          <w:szCs w:val="32"/>
                        </w:rPr>
                      </w:pPr>
                      <w:r w:rsidRPr="00D02851">
                        <w:rPr>
                          <w:rFonts w:asciiTheme="majorBidi" w:hAnsiTheme="majorBidi" w:cstheme="majorBidi"/>
                          <w:b/>
                          <w:bCs/>
                          <w:i w:val="0"/>
                          <w:iCs w:val="0"/>
                          <w:color w:val="7030A0"/>
                          <w:sz w:val="32"/>
                          <w:szCs w:val="32"/>
                        </w:rPr>
                        <w:t xml:space="preserve">klebselila pneumoniae   </w:t>
                      </w:r>
                      <w:r w:rsidRPr="00D02851">
                        <w:rPr>
                          <w:rFonts w:asciiTheme="majorBidi" w:hAnsiTheme="majorBidi" w:cstheme="majorBidi"/>
                          <w:b/>
                          <w:bCs/>
                          <w:i w:val="0"/>
                          <w:iCs w:val="0"/>
                          <w:color w:val="7030A0"/>
                          <w:sz w:val="32"/>
                          <w:szCs w:val="32"/>
                        </w:rPr>
                        <w:fldChar w:fldCharType="begin"/>
                      </w:r>
                      <w:r w:rsidRPr="00D02851">
                        <w:rPr>
                          <w:rFonts w:asciiTheme="majorBidi" w:hAnsiTheme="majorBidi" w:cstheme="majorBidi"/>
                          <w:b/>
                          <w:bCs/>
                          <w:i w:val="0"/>
                          <w:iCs w:val="0"/>
                          <w:color w:val="7030A0"/>
                          <w:sz w:val="32"/>
                          <w:szCs w:val="32"/>
                        </w:rPr>
                        <w:instrText xml:space="preserve"> SEQ klebselila_pneumoniae__ \* ARABIC </w:instrText>
                      </w:r>
                      <w:r w:rsidRPr="00D02851">
                        <w:rPr>
                          <w:rFonts w:asciiTheme="majorBidi" w:hAnsiTheme="majorBidi" w:cstheme="majorBidi"/>
                          <w:b/>
                          <w:bCs/>
                          <w:i w:val="0"/>
                          <w:iCs w:val="0"/>
                          <w:color w:val="7030A0"/>
                          <w:sz w:val="32"/>
                          <w:szCs w:val="32"/>
                        </w:rPr>
                        <w:fldChar w:fldCharType="separate"/>
                      </w:r>
                      <w:r>
                        <w:rPr>
                          <w:rFonts w:asciiTheme="majorBidi" w:hAnsiTheme="majorBidi" w:cstheme="majorBidi"/>
                          <w:b/>
                          <w:bCs/>
                          <w:i w:val="0"/>
                          <w:iCs w:val="0"/>
                          <w:noProof/>
                          <w:color w:val="7030A0"/>
                          <w:sz w:val="32"/>
                          <w:szCs w:val="32"/>
                        </w:rPr>
                        <w:t>1</w:t>
                      </w:r>
                      <w:r w:rsidRPr="00D02851">
                        <w:rPr>
                          <w:rFonts w:asciiTheme="majorBidi" w:hAnsiTheme="majorBidi" w:cstheme="majorBidi"/>
                          <w:b/>
                          <w:bCs/>
                          <w:i w:val="0"/>
                          <w:iCs w:val="0"/>
                          <w:color w:val="7030A0"/>
                          <w:sz w:val="32"/>
                          <w:szCs w:val="32"/>
                        </w:rPr>
                        <w:fldChar w:fldCharType="end"/>
                      </w:r>
                    </w:p>
                  </w:txbxContent>
                </v:textbox>
                <w10:wrap type="square"/>
              </v:shape>
            </w:pict>
          </mc:Fallback>
        </mc:AlternateContent>
      </w:r>
      <w:r w:rsidRPr="00101724">
        <w:rPr>
          <w:rFonts w:asciiTheme="majorBidi" w:hAnsiTheme="majorBidi" w:cstheme="majorBidi"/>
          <w:noProof/>
          <w:sz w:val="28"/>
          <w:szCs w:val="28"/>
        </w:rPr>
        <w:drawing>
          <wp:anchor distT="0" distB="0" distL="114300" distR="114300" simplePos="0" relativeHeight="251691008" behindDoc="0" locked="0" layoutInCell="1" allowOverlap="1" wp14:anchorId="17769B00" wp14:editId="3C25094B">
            <wp:simplePos x="0" y="0"/>
            <wp:positionH relativeFrom="margin">
              <wp:posOffset>10397183</wp:posOffset>
            </wp:positionH>
            <wp:positionV relativeFrom="margin">
              <wp:posOffset>1929853</wp:posOffset>
            </wp:positionV>
            <wp:extent cx="3048000" cy="2047875"/>
            <wp:effectExtent l="0" t="0" r="0" b="9525"/>
            <wp:wrapSquare wrapText="bothSides"/>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hoto_2022-06-19_15-23-50.jpg"/>
                    <pic:cNvPicPr/>
                  </pic:nvPicPr>
                  <pic:blipFill>
                    <a:blip r:embed="rId12">
                      <a:extLst>
                        <a:ext uri="{28A0092B-C50C-407E-A947-70E740481C1C}">
                          <a14:useLocalDpi xmlns:a14="http://schemas.microsoft.com/office/drawing/2010/main" val="0"/>
                        </a:ext>
                      </a:extLst>
                    </a:blip>
                    <a:stretch>
                      <a:fillRect/>
                    </a:stretch>
                  </pic:blipFill>
                  <pic:spPr>
                    <a:xfrm>
                      <a:off x="0" y="0"/>
                      <a:ext cx="3048000" cy="2047875"/>
                    </a:xfrm>
                    <a:prstGeom prst="rect">
                      <a:avLst/>
                    </a:prstGeom>
                  </pic:spPr>
                </pic:pic>
              </a:graphicData>
            </a:graphic>
          </wp:anchor>
        </w:drawing>
      </w:r>
      <w:r w:rsidRPr="00101724">
        <w:rPr>
          <w:rFonts w:asciiTheme="majorBidi" w:hAnsiTheme="majorBidi" w:cstheme="majorBidi"/>
          <w:noProof/>
          <w:sz w:val="28"/>
          <w:szCs w:val="28"/>
        </w:rPr>
        <mc:AlternateContent>
          <mc:Choice Requires="wps">
            <w:drawing>
              <wp:anchor distT="0" distB="0" distL="114300" distR="114300" simplePos="0" relativeHeight="251692032" behindDoc="0" locked="0" layoutInCell="1" allowOverlap="1" wp14:anchorId="73E26838" wp14:editId="4FC534B6">
                <wp:simplePos x="0" y="0"/>
                <wp:positionH relativeFrom="column">
                  <wp:posOffset>10444480</wp:posOffset>
                </wp:positionH>
                <wp:positionV relativeFrom="paragraph">
                  <wp:posOffset>43180</wp:posOffset>
                </wp:positionV>
                <wp:extent cx="3048000" cy="457200"/>
                <wp:effectExtent l="0" t="0" r="0" b="0"/>
                <wp:wrapSquare wrapText="bothSides"/>
                <wp:docPr id="1" name="مربع نص 1"/>
                <wp:cNvGraphicFramePr/>
                <a:graphic xmlns:a="http://schemas.openxmlformats.org/drawingml/2006/main">
                  <a:graphicData uri="http://schemas.microsoft.com/office/word/2010/wordprocessingShape">
                    <wps:wsp>
                      <wps:cNvSpPr txBox="1"/>
                      <wps:spPr>
                        <a:xfrm>
                          <a:off x="0" y="0"/>
                          <a:ext cx="3048000" cy="457200"/>
                        </a:xfrm>
                        <a:prstGeom prst="rect">
                          <a:avLst/>
                        </a:prstGeom>
                        <a:solidFill>
                          <a:prstClr val="white"/>
                        </a:solidFill>
                        <a:ln>
                          <a:noFill/>
                        </a:ln>
                        <a:effectLst/>
                      </wps:spPr>
                      <wps:txbx>
                        <w:txbxContent>
                          <w:p w14:paraId="6CC48387" w14:textId="77777777" w:rsidR="00A83BED" w:rsidRPr="00820FAD" w:rsidRDefault="00A83BED" w:rsidP="00A83BED">
                            <w:pPr>
                              <w:pStyle w:val="Caption"/>
                              <w:bidi w:val="0"/>
                              <w:rPr>
                                <w:noProof/>
                                <w:sz w:val="28"/>
                                <w:szCs w:val="28"/>
                              </w:rPr>
                            </w:pPr>
                            <w:r>
                              <w:rPr>
                                <w:noProof/>
                                <w:sz w:val="28"/>
                                <w:szCs w:val="28"/>
                              </w:rPr>
                              <w:fldChar w:fldCharType="begin"/>
                            </w:r>
                            <w:r>
                              <w:rPr>
                                <w:noProof/>
                                <w:sz w:val="28"/>
                                <w:szCs w:val="28"/>
                              </w:rPr>
                              <w:instrText xml:space="preserve"> SEQ Figure \* ARABIC </w:instrText>
                            </w:r>
                            <w:r>
                              <w:rPr>
                                <w:noProof/>
                                <w:sz w:val="28"/>
                                <w:szCs w:val="28"/>
                              </w:rPr>
                              <w:fldChar w:fldCharType="separate"/>
                            </w:r>
                            <w:r w:rsidR="00817DC2">
                              <w:rPr>
                                <w:noProof/>
                                <w:sz w:val="28"/>
                                <w:szCs w:val="28"/>
                              </w:rPr>
                              <w:t>1</w:t>
                            </w:r>
                            <w:r>
                              <w:rPr>
                                <w:noProof/>
                                <w:sz w:val="28"/>
                                <w:szCs w:val="28"/>
                              </w:rPr>
                              <w:fldChar w:fldCharType="end"/>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a:graphicData>
                </a:graphic>
              </wp:anchor>
            </w:drawing>
          </mc:Choice>
          <mc:Fallback>
            <w:pict>
              <v:shape w14:anchorId="73E26838" id="مربع نص 1" o:spid="_x0000_s1031" type="#_x0000_t202" style="position:absolute;margin-left:822.4pt;margin-top:3.4pt;width:240pt;height:36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" stroked="f">
                <v:textbox inset="0,0,0,0">
                  <w:txbxContent>
                    <w:p w14:paraId="6CC48387" w14:textId="77777777" w:rsidR="00A83BED" w:rsidRPr="00820FAD" w:rsidRDefault="00A83BED" w:rsidP="00A83BED">
                      <w:pPr>
                        <w:pStyle w:val="Caption"/>
                        <w:bidi w:val="0"/>
                        <w:rPr>
                          <w:noProof/>
                          <w:sz w:val="28"/>
                          <w:szCs w:val="28"/>
                        </w:rPr>
                      </w:pPr>
                      <w:r>
                        <w:rPr>
                          <w:noProof/>
                          <w:sz w:val="28"/>
                          <w:szCs w:val="28"/>
                        </w:rPr>
                        <w:fldChar w:fldCharType="begin"/>
                      </w:r>
                      <w:r>
                        <w:rPr>
                          <w:noProof/>
                          <w:sz w:val="28"/>
                          <w:szCs w:val="28"/>
                        </w:rPr>
                        <w:instrText xml:space="preserve"> SEQ Figure \* ARABIC </w:instrText>
                      </w:r>
                      <w:r>
                        <w:rPr>
                          <w:noProof/>
                          <w:sz w:val="28"/>
                          <w:szCs w:val="28"/>
                        </w:rPr>
                        <w:fldChar w:fldCharType="separate"/>
                      </w:r>
                      <w:r w:rsidR="00817DC2">
                        <w:rPr>
                          <w:noProof/>
                          <w:sz w:val="28"/>
                          <w:szCs w:val="28"/>
                        </w:rPr>
                        <w:t>1</w:t>
                      </w:r>
                      <w:r>
                        <w:rPr>
                          <w:noProof/>
                          <w:sz w:val="28"/>
                          <w:szCs w:val="28"/>
                        </w:rPr>
                        <w:fldChar w:fldCharType="end"/>
                      </w:r>
                    </w:p>
                  </w:txbxContent>
                </v:textbox>
                <w10:wrap type="square"/>
              </v:shape>
            </w:pict>
          </mc:Fallback>
        </mc:AlternateContent>
      </w:r>
      <w:r w:rsidRPr="00101724">
        <w:rPr>
          <w:rFonts w:asciiTheme="majorBidi" w:hAnsiTheme="majorBidi" w:cstheme="majorBidi"/>
          <w:sz w:val="28"/>
          <w:szCs w:val="28"/>
          <w:lang w:bidi="ar-LY"/>
        </w:rPr>
        <w:t xml:space="preserve">Bacteriuria is presence of bacteria in the urine sample; it has </w:t>
      </w:r>
      <w:r w:rsidRPr="00101724">
        <w:rPr>
          <w:rFonts w:asciiTheme="majorBidi" w:hAnsiTheme="majorBidi" w:cstheme="majorBidi"/>
          <w:b/>
          <w:bCs/>
          <w:sz w:val="28"/>
          <w:szCs w:val="28"/>
          <w:lang w:bidi="ar-LY"/>
        </w:rPr>
        <w:t>divided into two</w:t>
      </w:r>
      <w:r w:rsidRPr="00101724">
        <w:rPr>
          <w:rFonts w:asciiTheme="majorBidi" w:hAnsiTheme="majorBidi" w:cstheme="majorBidi"/>
          <w:sz w:val="28"/>
          <w:szCs w:val="28"/>
          <w:lang w:bidi="ar-LY"/>
        </w:rPr>
        <w:t>:</w:t>
      </w:r>
      <w:r w:rsidRPr="00101724">
        <w:rPr>
          <w:rFonts w:asciiTheme="majorBidi" w:hAnsiTheme="majorBidi" w:cstheme="majorBidi"/>
          <w:b/>
          <w:bCs/>
          <w:sz w:val="28"/>
          <w:szCs w:val="28"/>
          <w:lang w:bidi="ar-LY"/>
        </w:rPr>
        <w:t xml:space="preserve"> asymptomatic and symptomatic</w:t>
      </w:r>
      <w:r w:rsidRPr="00101724">
        <w:rPr>
          <w:rFonts w:asciiTheme="majorBidi" w:hAnsiTheme="majorBidi" w:cstheme="majorBidi"/>
          <w:sz w:val="28"/>
          <w:szCs w:val="28"/>
          <w:lang w:bidi="ar-LY"/>
        </w:rPr>
        <w:t xml:space="preserve">.  asymptomatic bacteriuria is a patient has one or two organisms in urine specimen collated with no infection or symptom, symptomatic its associated with urinary tract infection, which is common </w:t>
      </w:r>
      <w:r w:rsidRPr="00101724">
        <w:rPr>
          <w:rFonts w:asciiTheme="majorBidi" w:hAnsiTheme="majorBidi" w:cstheme="majorBidi"/>
          <w:b/>
          <w:bCs/>
          <w:sz w:val="28"/>
          <w:szCs w:val="28"/>
          <w:lang w:bidi="ar-LY"/>
        </w:rPr>
        <w:t>infection in a part of urinary system</w:t>
      </w:r>
      <w:r w:rsidRPr="00101724">
        <w:rPr>
          <w:rFonts w:asciiTheme="majorBidi" w:hAnsiTheme="majorBidi" w:cstheme="majorBidi"/>
          <w:sz w:val="28"/>
          <w:szCs w:val="28"/>
          <w:lang w:bidi="ar-LY"/>
        </w:rPr>
        <w:t xml:space="preserve"> including </w:t>
      </w:r>
      <w:r w:rsidRPr="00101724">
        <w:rPr>
          <w:rFonts w:asciiTheme="majorBidi" w:hAnsiTheme="majorBidi" w:cstheme="majorBidi"/>
          <w:color w:val="FF0000"/>
          <w:sz w:val="28"/>
          <w:szCs w:val="28"/>
          <w:lang w:bidi="ar-LY"/>
        </w:rPr>
        <w:t xml:space="preserve">cystitis </w:t>
      </w:r>
      <w:r w:rsidRPr="00101724">
        <w:rPr>
          <w:rFonts w:asciiTheme="majorBidi" w:hAnsiTheme="majorBidi" w:cstheme="majorBidi"/>
          <w:b/>
          <w:bCs/>
          <w:color w:val="auto"/>
          <w:sz w:val="28"/>
          <w:szCs w:val="28"/>
          <w:lang w:bidi="ar-LY"/>
        </w:rPr>
        <w:t>infection in the bladder and in ureters called</w:t>
      </w:r>
      <w:r w:rsidRPr="00101724">
        <w:rPr>
          <w:rFonts w:asciiTheme="majorBidi" w:hAnsiTheme="majorBidi" w:cstheme="majorBidi"/>
          <w:color w:val="auto"/>
          <w:sz w:val="28"/>
          <w:szCs w:val="28"/>
          <w:lang w:bidi="ar-LY"/>
        </w:rPr>
        <w:t xml:space="preserve"> </w:t>
      </w:r>
      <w:r w:rsidRPr="00101724">
        <w:rPr>
          <w:rFonts w:asciiTheme="majorBidi" w:hAnsiTheme="majorBidi" w:cstheme="majorBidi"/>
          <w:color w:val="FF0000"/>
          <w:sz w:val="28"/>
          <w:szCs w:val="28"/>
          <w:lang w:bidi="ar-LY"/>
        </w:rPr>
        <w:t xml:space="preserve">urethritis </w:t>
      </w:r>
      <w:r w:rsidRPr="00101724">
        <w:rPr>
          <w:rFonts w:asciiTheme="majorBidi" w:hAnsiTheme="majorBidi" w:cstheme="majorBidi"/>
          <w:sz w:val="28"/>
          <w:szCs w:val="28"/>
          <w:lang w:bidi="ar-LY"/>
        </w:rPr>
        <w:t xml:space="preserve">in lower part of urinary system and </w:t>
      </w:r>
      <w:r w:rsidRPr="00101724">
        <w:rPr>
          <w:rFonts w:asciiTheme="majorBidi" w:hAnsiTheme="majorBidi" w:cstheme="majorBidi"/>
          <w:color w:val="auto"/>
          <w:sz w:val="28"/>
          <w:szCs w:val="28"/>
          <w:lang w:bidi="ar-LY"/>
        </w:rPr>
        <w:t xml:space="preserve">IS </w:t>
      </w:r>
      <w:r w:rsidRPr="00101724">
        <w:rPr>
          <w:rFonts w:asciiTheme="majorBidi" w:hAnsiTheme="majorBidi" w:cstheme="majorBidi"/>
          <w:color w:val="FF0000"/>
          <w:sz w:val="28"/>
          <w:szCs w:val="28"/>
          <w:lang w:bidi="ar-LY"/>
        </w:rPr>
        <w:t xml:space="preserve">COMMON </w:t>
      </w:r>
      <w:r w:rsidRPr="00101724">
        <w:rPr>
          <w:rFonts w:asciiTheme="majorBidi" w:hAnsiTheme="majorBidi" w:cstheme="majorBidi"/>
          <w:color w:val="auto"/>
          <w:sz w:val="28"/>
          <w:szCs w:val="28"/>
          <w:lang w:bidi="ar-LY"/>
        </w:rPr>
        <w:t>IN female more than male,</w:t>
      </w:r>
      <w:r w:rsidRPr="00101724">
        <w:rPr>
          <w:rFonts w:asciiTheme="majorBidi" w:hAnsiTheme="majorBidi" w:cstheme="majorBidi"/>
          <w:sz w:val="28"/>
          <w:szCs w:val="28"/>
          <w:lang w:bidi="ar-LY"/>
        </w:rPr>
        <w:t xml:space="preserve"> upper part called pyelonephritis</w:t>
      </w:r>
      <w:r w:rsidRPr="00101724">
        <w:rPr>
          <w:rFonts w:asciiTheme="majorBidi" w:hAnsiTheme="majorBidi" w:cstheme="majorBidi"/>
          <w:color w:val="FF0000"/>
          <w:sz w:val="28"/>
          <w:szCs w:val="28"/>
          <w:lang w:bidi="ar-LY"/>
        </w:rPr>
        <w:t xml:space="preserve"> infection in the kidneys</w:t>
      </w:r>
      <w:r w:rsidR="000E3D21">
        <w:rPr>
          <w:rFonts w:asciiTheme="majorBidi" w:hAnsiTheme="majorBidi" w:cstheme="majorBidi"/>
          <w:color w:val="FF0000"/>
          <w:sz w:val="28"/>
          <w:szCs w:val="28"/>
          <w:lang w:bidi="ar-LY"/>
        </w:rPr>
        <w:t>.</w:t>
      </w:r>
      <w:r w:rsidR="000E3D21">
        <w:rPr>
          <w:rFonts w:asciiTheme="majorBidi" w:hAnsiTheme="majorBidi" w:cstheme="majorBidi" w:hint="cs"/>
          <w:sz w:val="28"/>
          <w:szCs w:val="28"/>
          <w:vertAlign w:val="superscript"/>
          <w:rtl/>
          <w:lang w:bidi="ar-LY"/>
        </w:rPr>
        <w:t xml:space="preserve"> </w:t>
      </w:r>
      <w:r w:rsidR="000E3D21">
        <w:rPr>
          <w:rFonts w:asciiTheme="majorBidi" w:hAnsiTheme="majorBidi" w:cstheme="majorBidi"/>
          <w:sz w:val="28"/>
          <w:szCs w:val="28"/>
          <w:vertAlign w:val="superscript"/>
          <w:lang w:bidi="ar-LY"/>
        </w:rPr>
        <w:t xml:space="preserve"> 1</w:t>
      </w:r>
    </w:p>
    <w:p w14:paraId="17CC3087" w14:textId="77777777" w:rsidR="00A83BED" w:rsidRPr="00101724" w:rsidRDefault="00A83BED" w:rsidP="00A75D4B">
      <w:pPr>
        <w:bidi w:val="0"/>
        <w:spacing w:line="360" w:lineRule="auto"/>
        <w:rPr>
          <w:rFonts w:asciiTheme="majorBidi" w:hAnsiTheme="majorBidi" w:cstheme="majorBidi"/>
          <w:b/>
          <w:bCs/>
          <w:sz w:val="28"/>
          <w:szCs w:val="28"/>
          <w:lang w:bidi="ar-LY"/>
        </w:rPr>
      </w:pPr>
      <w:r w:rsidRPr="00101724">
        <w:rPr>
          <w:rFonts w:asciiTheme="majorBidi" w:hAnsiTheme="majorBidi" w:cstheme="majorBidi"/>
          <w:sz w:val="28"/>
          <w:szCs w:val="28"/>
          <w:lang w:bidi="ar-LY"/>
        </w:rPr>
        <w:t xml:space="preserve"> bacteria  are the most common cause of </w:t>
      </w:r>
      <w:r w:rsidRPr="00101724">
        <w:rPr>
          <w:rFonts w:asciiTheme="majorBidi" w:hAnsiTheme="majorBidi" w:cstheme="majorBidi"/>
          <w:b/>
          <w:bCs/>
          <w:sz w:val="28"/>
          <w:szCs w:val="28"/>
          <w:lang w:bidi="ar-LY"/>
        </w:rPr>
        <w:t>UTIs</w:t>
      </w:r>
      <w:r w:rsidRPr="00101724">
        <w:rPr>
          <w:rFonts w:asciiTheme="majorBidi" w:hAnsiTheme="majorBidi" w:cstheme="majorBidi"/>
          <w:sz w:val="28"/>
          <w:szCs w:val="28"/>
          <w:lang w:bidi="ar-LY"/>
        </w:rPr>
        <w:t xml:space="preserve"> and  </w:t>
      </w:r>
      <w:r w:rsidRPr="00101724">
        <w:rPr>
          <w:rFonts w:asciiTheme="majorBidi" w:hAnsiTheme="majorBidi" w:cstheme="majorBidi"/>
          <w:color w:val="FF0000"/>
          <w:sz w:val="28"/>
          <w:szCs w:val="28"/>
          <w:lang w:bidi="ar-LY"/>
        </w:rPr>
        <w:t xml:space="preserve">E.colli </w:t>
      </w:r>
      <w:r w:rsidRPr="00101724">
        <w:rPr>
          <w:rFonts w:asciiTheme="majorBidi" w:hAnsiTheme="majorBidi" w:cstheme="majorBidi"/>
          <w:sz w:val="28"/>
          <w:szCs w:val="28"/>
          <w:lang w:bidi="ar-LY"/>
        </w:rPr>
        <w:t xml:space="preserve">is must common  cause community  </w:t>
      </w:r>
      <w:r w:rsidRPr="00101724">
        <w:rPr>
          <w:rFonts w:asciiTheme="majorBidi" w:hAnsiTheme="majorBidi" w:cstheme="majorBidi"/>
          <w:b/>
          <w:bCs/>
          <w:sz w:val="28"/>
          <w:szCs w:val="28"/>
          <w:lang w:bidi="ar-LY"/>
        </w:rPr>
        <w:t>UTI</w:t>
      </w:r>
      <w:r w:rsidRPr="00101724">
        <w:rPr>
          <w:rFonts w:asciiTheme="majorBidi" w:hAnsiTheme="majorBidi" w:cstheme="majorBidi"/>
          <w:sz w:val="28"/>
          <w:szCs w:val="28"/>
          <w:lang w:bidi="ar-LY"/>
        </w:rPr>
        <w:t xml:space="preserve"> and some author </w:t>
      </w:r>
      <w:r w:rsidRPr="00101724">
        <w:rPr>
          <w:rFonts w:asciiTheme="majorBidi" w:hAnsiTheme="majorBidi" w:cstheme="majorBidi"/>
          <w:b/>
          <w:bCs/>
          <w:sz w:val="28"/>
          <w:szCs w:val="28"/>
          <w:lang w:bidi="ar-LY"/>
        </w:rPr>
        <w:t xml:space="preserve">(e.g. pseudomonas aeruginosa ,klebsiella species ) its gram negative rod ,lactose fermenting bacteria , it has the ability to ascend the urethra into bladder  and to the kidney, E.olli grows in macConkEy's culture media </w:t>
      </w:r>
    </w:p>
    <w:p w14:paraId="0F6E7A8C" w14:textId="10134B63" w:rsidR="00A83BED" w:rsidRPr="000E3D21" w:rsidRDefault="00A83BED" w:rsidP="00A75D4B">
      <w:pPr>
        <w:bidi w:val="0"/>
        <w:spacing w:line="360" w:lineRule="auto"/>
        <w:rPr>
          <w:rFonts w:asciiTheme="majorBidi" w:hAnsiTheme="majorBidi" w:cstheme="majorBidi"/>
          <w:b/>
          <w:bCs/>
          <w:sz w:val="28"/>
          <w:szCs w:val="28"/>
          <w:vertAlign w:val="superscript"/>
          <w:lang w:bidi="ar-LY"/>
        </w:rPr>
      </w:pPr>
      <w:r w:rsidRPr="00101724">
        <w:rPr>
          <w:rFonts w:asciiTheme="majorBidi" w:hAnsiTheme="majorBidi" w:cstheme="majorBidi"/>
          <w:noProof/>
          <w:sz w:val="28"/>
          <w:szCs w:val="28"/>
        </w:rPr>
        <w:drawing>
          <wp:anchor distT="0" distB="0" distL="114300" distR="114300" simplePos="0" relativeHeight="251689984" behindDoc="0" locked="0" layoutInCell="1" allowOverlap="1" wp14:anchorId="5B841A6F" wp14:editId="75F6F8E0">
            <wp:simplePos x="0" y="0"/>
            <wp:positionH relativeFrom="margin">
              <wp:posOffset>10404803</wp:posOffset>
            </wp:positionH>
            <wp:positionV relativeFrom="margin">
              <wp:align>bottom</wp:align>
            </wp:positionV>
            <wp:extent cx="3129280" cy="2704465"/>
            <wp:effectExtent l="0" t="0" r="0" b="635"/>
            <wp:wrapSquare wrapText="bothSides"/>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hoto_2022-06-19_15-23-57.jpg"/>
                    <pic:cNvPicPr/>
                  </pic:nvPicPr>
                  <pic:blipFill>
                    <a:blip r:embed="rId13">
                      <a:extLst>
                        <a:ext uri="{28A0092B-C50C-407E-A947-70E740481C1C}">
                          <a14:useLocalDpi xmlns:a14="http://schemas.microsoft.com/office/drawing/2010/main" val="0"/>
                        </a:ext>
                      </a:extLst>
                    </a:blip>
                    <a:stretch>
                      <a:fillRect/>
                    </a:stretch>
                  </pic:blipFill>
                  <pic:spPr>
                    <a:xfrm>
                      <a:off x="0" y="0"/>
                      <a:ext cx="3129280" cy="2704465"/>
                    </a:xfrm>
                    <a:prstGeom prst="rect">
                      <a:avLst/>
                    </a:prstGeom>
                  </pic:spPr>
                </pic:pic>
              </a:graphicData>
            </a:graphic>
            <wp14:sizeRelH relativeFrom="margin">
              <wp14:pctWidth>0</wp14:pctWidth>
            </wp14:sizeRelH>
            <wp14:sizeRelV relativeFrom="margin">
              <wp14:pctHeight>0</wp14:pctHeight>
            </wp14:sizeRelV>
          </wp:anchor>
        </w:drawing>
      </w:r>
      <w:r w:rsidRPr="00101724">
        <w:rPr>
          <w:rFonts w:asciiTheme="majorBidi" w:hAnsiTheme="majorBidi" w:cstheme="majorBidi"/>
          <w:sz w:val="28"/>
          <w:szCs w:val="28"/>
          <w:lang w:bidi="ar-LY"/>
        </w:rPr>
        <w:t xml:space="preserve"> In addition, it may develop from healthcare problem such as </w:t>
      </w:r>
      <w:r w:rsidRPr="00101724">
        <w:rPr>
          <w:rFonts w:asciiTheme="majorBidi" w:hAnsiTheme="majorBidi" w:cstheme="majorBidi"/>
          <w:b/>
          <w:bCs/>
          <w:sz w:val="28"/>
          <w:szCs w:val="28"/>
          <w:lang w:bidi="ar-LY"/>
        </w:rPr>
        <w:t>diabetes, using of catheters, nosomial (hospital-acquired) or abnormal urinary system that may contribute to the infection</w:t>
      </w:r>
      <w:r w:rsidRPr="00101724">
        <w:rPr>
          <w:rFonts w:asciiTheme="majorBidi" w:hAnsiTheme="majorBidi" w:cstheme="majorBidi"/>
          <w:sz w:val="28"/>
          <w:szCs w:val="28"/>
          <w:lang w:bidi="ar-LY"/>
        </w:rPr>
        <w:t>. Older people are higher risk to develop in UTI; postmenopausal women may be higher risk of colonization and the sexually active women.</w:t>
      </w:r>
      <w:r w:rsidR="000E3D21">
        <w:rPr>
          <w:rFonts w:asciiTheme="majorBidi" w:hAnsiTheme="majorBidi" w:cstheme="majorBidi"/>
          <w:sz w:val="28"/>
          <w:szCs w:val="28"/>
          <w:lang w:bidi="ar-LY"/>
        </w:rPr>
        <w:t xml:space="preserve"> </w:t>
      </w:r>
      <w:r w:rsidR="000E3D21">
        <w:rPr>
          <w:rFonts w:asciiTheme="majorBidi" w:hAnsiTheme="majorBidi" w:cstheme="majorBidi"/>
          <w:sz w:val="28"/>
          <w:szCs w:val="28"/>
          <w:vertAlign w:val="superscript"/>
          <w:lang w:bidi="ar-LY"/>
        </w:rPr>
        <w:t>2</w:t>
      </w:r>
    </w:p>
    <w:p w14:paraId="1C5FF59F" w14:textId="77777777" w:rsidR="00A83BED" w:rsidRPr="00101724" w:rsidRDefault="00A83BED" w:rsidP="00A75D4B">
      <w:pPr>
        <w:bidi w:val="0"/>
        <w:spacing w:line="360" w:lineRule="auto"/>
        <w:rPr>
          <w:rFonts w:asciiTheme="majorBidi" w:hAnsiTheme="majorBidi" w:cstheme="majorBidi"/>
          <w:color w:val="auto"/>
          <w:sz w:val="28"/>
          <w:szCs w:val="28"/>
          <w:lang w:bidi="ar-LY"/>
        </w:rPr>
      </w:pPr>
      <w:r w:rsidRPr="00101724">
        <w:rPr>
          <w:rFonts w:asciiTheme="majorBidi" w:hAnsiTheme="majorBidi" w:cstheme="majorBidi"/>
          <w:noProof/>
          <w:sz w:val="28"/>
          <w:szCs w:val="28"/>
        </w:rPr>
        <mc:AlternateContent>
          <mc:Choice Requires="wps">
            <w:drawing>
              <wp:anchor distT="0" distB="0" distL="114300" distR="114300" simplePos="0" relativeHeight="251694080" behindDoc="0" locked="0" layoutInCell="1" allowOverlap="1" wp14:anchorId="1EB6A070" wp14:editId="5F35B44A">
                <wp:simplePos x="0" y="0"/>
                <wp:positionH relativeFrom="margin">
                  <wp:posOffset>10405110</wp:posOffset>
                </wp:positionH>
                <wp:positionV relativeFrom="paragraph">
                  <wp:posOffset>452755</wp:posOffset>
                </wp:positionV>
                <wp:extent cx="3079115" cy="635"/>
                <wp:effectExtent l="0" t="0" r="6985" b="0"/>
                <wp:wrapSquare wrapText="bothSides"/>
                <wp:docPr id="43" name="مربع نص 43"/>
                <wp:cNvGraphicFramePr/>
                <a:graphic xmlns:a="http://schemas.openxmlformats.org/drawingml/2006/main">
                  <a:graphicData uri="http://schemas.microsoft.com/office/word/2010/wordprocessingShape">
                    <wps:wsp>
                      <wps:cNvSpPr txBox="1"/>
                      <wps:spPr>
                        <a:xfrm>
                          <a:off x="0" y="0"/>
                          <a:ext cx="3079115" cy="635"/>
                        </a:xfrm>
                        <a:prstGeom prst="rect">
                          <a:avLst/>
                        </a:prstGeom>
                        <a:solidFill>
                          <a:prstClr val="white"/>
                        </a:solidFill>
                        <a:ln>
                          <a:noFill/>
                        </a:ln>
                        <a:effectLst/>
                      </wps:spPr>
                      <wps:txbx>
                        <w:txbxContent>
                          <w:p w14:paraId="1A51AAA4" w14:textId="77777777" w:rsidR="00A83BED" w:rsidRPr="00246573" w:rsidRDefault="00A83BED" w:rsidP="00A83BED">
                            <w:pPr>
                              <w:pStyle w:val="Caption"/>
                              <w:bidi w:val="0"/>
                              <w:rPr>
                                <w:rFonts w:asciiTheme="majorBidi" w:hAnsiTheme="majorBidi" w:cstheme="majorBidi"/>
                                <w:b/>
                                <w:bCs/>
                                <w:i w:val="0"/>
                                <w:iCs w:val="0"/>
                                <w:noProof/>
                                <w:color w:val="7030A0"/>
                                <w:sz w:val="36"/>
                                <w:szCs w:val="36"/>
                              </w:rPr>
                            </w:pPr>
                            <w:r w:rsidRPr="00246573">
                              <w:rPr>
                                <w:rFonts w:asciiTheme="majorBidi" w:hAnsiTheme="majorBidi" w:cstheme="majorBidi"/>
                                <w:b/>
                                <w:bCs/>
                                <w:i w:val="0"/>
                                <w:iCs w:val="0"/>
                                <w:color w:val="7030A0"/>
                                <w:sz w:val="32"/>
                                <w:szCs w:val="32"/>
                              </w:rPr>
                              <w:t>Escherichia</w:t>
                            </w:r>
                            <w:r w:rsidRPr="00246573">
                              <w:rPr>
                                <w:rFonts w:asciiTheme="majorBidi" w:hAnsiTheme="majorBidi" w:cstheme="majorBidi"/>
                                <w:b/>
                                <w:bCs/>
                                <w:i w:val="0"/>
                                <w:iCs w:val="0"/>
                                <w:color w:val="7030A0"/>
                                <w:sz w:val="24"/>
                                <w:szCs w:val="24"/>
                              </w:rPr>
                              <w:t xml:space="preserve"> </w:t>
                            </w:r>
                            <w:r w:rsidR="00817DC2" w:rsidRPr="00D02851">
                              <w:rPr>
                                <w:rFonts w:asciiTheme="majorBidi" w:hAnsiTheme="majorBidi" w:cstheme="majorBidi"/>
                                <w:b/>
                                <w:bCs/>
                                <w:i w:val="0"/>
                                <w:iCs w:val="0"/>
                                <w:color w:val="7030A0"/>
                                <w:sz w:val="36"/>
                                <w:szCs w:val="36"/>
                              </w:rPr>
                              <w:t xml:space="preserve">coli </w:t>
                            </w:r>
                            <w:r w:rsidRPr="00246573">
                              <w:rPr>
                                <w:rFonts w:asciiTheme="majorBidi" w:hAnsiTheme="majorBidi" w:cstheme="majorBidi"/>
                                <w:b/>
                                <w:bCs/>
                                <w:i w:val="0"/>
                                <w:iCs w:val="0"/>
                                <w:color w:val="7030A0"/>
                                <w:sz w:val="24"/>
                                <w:szCs w:val="24"/>
                              </w:rPr>
                              <w:fldChar w:fldCharType="begin"/>
                            </w:r>
                            <w:r w:rsidRPr="00246573">
                              <w:rPr>
                                <w:rFonts w:asciiTheme="majorBidi" w:hAnsiTheme="majorBidi" w:cstheme="majorBidi"/>
                                <w:b/>
                                <w:bCs/>
                                <w:i w:val="0"/>
                                <w:iCs w:val="0"/>
                                <w:color w:val="7030A0"/>
                                <w:sz w:val="24"/>
                                <w:szCs w:val="24"/>
                              </w:rPr>
                              <w:instrText xml:space="preserve"> SEQ Escherichia_coli_ \* ARABIC </w:instrText>
                            </w:r>
                            <w:r w:rsidRPr="00246573">
                              <w:rPr>
                                <w:rFonts w:asciiTheme="majorBidi" w:hAnsiTheme="majorBidi" w:cstheme="majorBidi"/>
                                <w:b/>
                                <w:bCs/>
                                <w:i w:val="0"/>
                                <w:iCs w:val="0"/>
                                <w:color w:val="7030A0"/>
                                <w:sz w:val="24"/>
                                <w:szCs w:val="24"/>
                              </w:rPr>
                              <w:fldChar w:fldCharType="separate"/>
                            </w:r>
                            <w:r>
                              <w:rPr>
                                <w:rFonts w:asciiTheme="majorBidi" w:hAnsiTheme="majorBidi" w:cstheme="majorBidi"/>
                                <w:b/>
                                <w:bCs/>
                                <w:i w:val="0"/>
                                <w:iCs w:val="0"/>
                                <w:noProof/>
                                <w:color w:val="7030A0"/>
                                <w:sz w:val="24"/>
                                <w:szCs w:val="24"/>
                              </w:rPr>
                              <w:t>1</w:t>
                            </w:r>
                            <w:r w:rsidRPr="00246573">
                              <w:rPr>
                                <w:rFonts w:asciiTheme="majorBidi" w:hAnsiTheme="majorBidi" w:cstheme="majorBidi"/>
                                <w:b/>
                                <w:bCs/>
                                <w:i w:val="0"/>
                                <w:iCs w:val="0"/>
                                <w:color w:val="7030A0"/>
                                <w:sz w:val="24"/>
                                <w:szCs w:val="24"/>
                              </w:rPr>
                              <w:fldChar w:fldCharType="end"/>
                            </w: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EB6A070" id="مربع نص 43" o:spid="_x0000_s1032" type="#_x0000_t202" style="position:absolute;margin-left:819.3pt;margin-top:35.65pt;width:242.45pt;height:.05pt;z-index:2516940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" stroked="f">
                <v:textbox style="mso-fit-shape-to-text:t" inset="0,0,0,0">
                  <w:txbxContent>
                    <w:p w14:paraId="1A51AAA4" w14:textId="77777777" w:rsidR="00A83BED" w:rsidRPr="00246573" w:rsidRDefault="00A83BED" w:rsidP="00A83BED">
                      <w:pPr>
                        <w:pStyle w:val="Caption"/>
                        <w:bidi w:val="0"/>
                        <w:rPr>
                          <w:rFonts w:asciiTheme="majorBidi" w:hAnsiTheme="majorBidi" w:cstheme="majorBidi"/>
                          <w:b/>
                          <w:bCs/>
                          <w:i w:val="0"/>
                          <w:iCs w:val="0"/>
                          <w:noProof/>
                          <w:color w:val="7030A0"/>
                          <w:sz w:val="36"/>
                          <w:szCs w:val="36"/>
                        </w:rPr>
                      </w:pPr>
                      <w:r w:rsidRPr="00246573">
                        <w:rPr>
                          <w:rFonts w:asciiTheme="majorBidi" w:hAnsiTheme="majorBidi" w:cstheme="majorBidi"/>
                          <w:b/>
                          <w:bCs/>
                          <w:i w:val="0"/>
                          <w:iCs w:val="0"/>
                          <w:color w:val="7030A0"/>
                          <w:sz w:val="32"/>
                          <w:szCs w:val="32"/>
                        </w:rPr>
                        <w:t>Escherichia</w:t>
                      </w:r>
                      <w:r w:rsidRPr="00246573">
                        <w:rPr>
                          <w:rFonts w:asciiTheme="majorBidi" w:hAnsiTheme="majorBidi" w:cstheme="majorBidi"/>
                          <w:b/>
                          <w:bCs/>
                          <w:i w:val="0"/>
                          <w:iCs w:val="0"/>
                          <w:color w:val="7030A0"/>
                          <w:sz w:val="24"/>
                          <w:szCs w:val="24"/>
                        </w:rPr>
                        <w:t xml:space="preserve"> </w:t>
                      </w:r>
                      <w:r w:rsidR="00817DC2" w:rsidRPr="00D02851">
                        <w:rPr>
                          <w:rFonts w:asciiTheme="majorBidi" w:hAnsiTheme="majorBidi" w:cstheme="majorBidi"/>
                          <w:b/>
                          <w:bCs/>
                          <w:i w:val="0"/>
                          <w:iCs w:val="0"/>
                          <w:color w:val="7030A0"/>
                          <w:sz w:val="36"/>
                          <w:szCs w:val="36"/>
                        </w:rPr>
                        <w:t xml:space="preserve">coli </w:t>
                      </w:r>
                      <w:r w:rsidRPr="00246573">
                        <w:rPr>
                          <w:rFonts w:asciiTheme="majorBidi" w:hAnsiTheme="majorBidi" w:cstheme="majorBidi"/>
                          <w:b/>
                          <w:bCs/>
                          <w:i w:val="0"/>
                          <w:iCs w:val="0"/>
                          <w:color w:val="7030A0"/>
                          <w:sz w:val="24"/>
                          <w:szCs w:val="24"/>
                        </w:rPr>
                        <w:fldChar w:fldCharType="begin"/>
                      </w:r>
                      <w:r w:rsidRPr="00246573">
                        <w:rPr>
                          <w:rFonts w:asciiTheme="majorBidi" w:hAnsiTheme="majorBidi" w:cstheme="majorBidi"/>
                          <w:b/>
                          <w:bCs/>
                          <w:i w:val="0"/>
                          <w:iCs w:val="0"/>
                          <w:color w:val="7030A0"/>
                          <w:sz w:val="24"/>
                          <w:szCs w:val="24"/>
                        </w:rPr>
                        <w:instrText xml:space="preserve"> SEQ Escherichia_coli_ \* ARABIC </w:instrText>
                      </w:r>
                      <w:r w:rsidRPr="00246573">
                        <w:rPr>
                          <w:rFonts w:asciiTheme="majorBidi" w:hAnsiTheme="majorBidi" w:cstheme="majorBidi"/>
                          <w:b/>
                          <w:bCs/>
                          <w:i w:val="0"/>
                          <w:iCs w:val="0"/>
                          <w:color w:val="7030A0"/>
                          <w:sz w:val="24"/>
                          <w:szCs w:val="24"/>
                        </w:rPr>
                        <w:fldChar w:fldCharType="separate"/>
                      </w:r>
                      <w:r>
                        <w:rPr>
                          <w:rFonts w:asciiTheme="majorBidi" w:hAnsiTheme="majorBidi" w:cstheme="majorBidi"/>
                          <w:b/>
                          <w:bCs/>
                          <w:i w:val="0"/>
                          <w:iCs w:val="0"/>
                          <w:noProof/>
                          <w:color w:val="7030A0"/>
                          <w:sz w:val="24"/>
                          <w:szCs w:val="24"/>
                        </w:rPr>
                        <w:t>1</w:t>
                      </w:r>
                      <w:r w:rsidRPr="00246573">
                        <w:rPr>
                          <w:rFonts w:asciiTheme="majorBidi" w:hAnsiTheme="majorBidi" w:cstheme="majorBidi"/>
                          <w:b/>
                          <w:bCs/>
                          <w:i w:val="0"/>
                          <w:iCs w:val="0"/>
                          <w:color w:val="7030A0"/>
                          <w:sz w:val="24"/>
                          <w:szCs w:val="24"/>
                        </w:rPr>
                        <w:fldChar w:fldCharType="end"/>
                      </w:r>
                    </w:p>
                  </w:txbxContent>
                </v:textbox>
                <w10:wrap type="square" anchorx="margin"/>
              </v:shape>
            </w:pict>
          </mc:Fallback>
        </mc:AlternateContent>
      </w:r>
      <w:r w:rsidRPr="00101724">
        <w:rPr>
          <w:rFonts w:asciiTheme="majorBidi" w:hAnsiTheme="majorBidi" w:cstheme="majorBidi"/>
          <w:sz w:val="28"/>
          <w:szCs w:val="28"/>
          <w:lang w:bidi="ar-LY"/>
        </w:rPr>
        <w:t xml:space="preserve">the symptoms are depending of  the site of disease if only bladder is involved  the most prominent symptoms  are  pain during urination  (dysuria ) , frequent in urination , foul smelling in urine and patient  are afebrile , in kidney the symptoms are fever ,flank pain ,costovertebral angel  tenderness and dysuria may or not occur,  in sometimes  occur some physiological  changing e.g. color change in red refers to  a presence of RBCs that called </w:t>
      </w:r>
      <w:r w:rsidRPr="00101724">
        <w:rPr>
          <w:rFonts w:asciiTheme="majorBidi" w:hAnsiTheme="majorBidi" w:cstheme="majorBidi"/>
          <w:color w:val="FF0000"/>
          <w:sz w:val="28"/>
          <w:szCs w:val="28"/>
          <w:lang w:bidi="ar-LY"/>
        </w:rPr>
        <w:t xml:space="preserve">hematuria </w:t>
      </w:r>
      <w:r w:rsidRPr="00101724">
        <w:rPr>
          <w:rFonts w:asciiTheme="majorBidi" w:hAnsiTheme="majorBidi" w:cstheme="majorBidi"/>
          <w:sz w:val="28"/>
          <w:szCs w:val="28"/>
          <w:lang w:bidi="ar-LY"/>
        </w:rPr>
        <w:t xml:space="preserve">and WBCs in pyelonephritis </w:t>
      </w:r>
      <w:r w:rsidRPr="00101724">
        <w:rPr>
          <w:rFonts w:asciiTheme="majorBidi" w:hAnsiTheme="majorBidi" w:cstheme="majorBidi"/>
          <w:color w:val="FF0000"/>
          <w:sz w:val="28"/>
          <w:szCs w:val="28"/>
          <w:lang w:bidi="ar-LY"/>
        </w:rPr>
        <w:t xml:space="preserve">called pyuria and  </w:t>
      </w:r>
      <w:r w:rsidRPr="00101724">
        <w:rPr>
          <w:rFonts w:asciiTheme="majorBidi" w:hAnsiTheme="majorBidi" w:cstheme="majorBidi"/>
          <w:color w:val="auto"/>
          <w:sz w:val="28"/>
          <w:szCs w:val="28"/>
          <w:lang w:bidi="ar-LY"/>
        </w:rPr>
        <w:t xml:space="preserve">other chemical changes  e.g. PH,  gravity ,proteins and glucose </w:t>
      </w:r>
    </w:p>
    <w:p w14:paraId="285EA769" w14:textId="77777777" w:rsidR="00A83BED" w:rsidRPr="00101724" w:rsidRDefault="00A83BED" w:rsidP="00A75D4B">
      <w:pPr>
        <w:bidi w:val="0"/>
        <w:spacing w:line="360" w:lineRule="auto"/>
        <w:rPr>
          <w:rFonts w:asciiTheme="majorBidi" w:hAnsiTheme="majorBidi" w:cstheme="majorBidi"/>
          <w:sz w:val="28"/>
          <w:szCs w:val="28"/>
          <w:lang w:bidi="ar-LY"/>
        </w:rPr>
      </w:pPr>
      <w:r w:rsidRPr="00101724">
        <w:rPr>
          <w:rFonts w:asciiTheme="majorBidi" w:hAnsiTheme="majorBidi" w:cstheme="majorBidi"/>
          <w:color w:val="auto"/>
          <w:sz w:val="28"/>
          <w:szCs w:val="28"/>
          <w:lang w:bidi="ar-LY"/>
        </w:rPr>
        <w:t xml:space="preserve"> </w:t>
      </w:r>
      <w:r w:rsidRPr="00101724">
        <w:rPr>
          <w:rFonts w:asciiTheme="majorBidi" w:hAnsiTheme="majorBidi" w:cstheme="majorBidi"/>
          <w:b/>
          <w:bCs/>
          <w:color w:val="FF0000"/>
          <w:sz w:val="28"/>
          <w:szCs w:val="28"/>
          <w:lang w:bidi="ar-LY"/>
        </w:rPr>
        <w:t>It can prevented by a simple measure</w:t>
      </w:r>
      <w:r w:rsidRPr="00101724">
        <w:rPr>
          <w:rFonts w:asciiTheme="majorBidi" w:hAnsiTheme="majorBidi" w:cstheme="majorBidi"/>
          <w:color w:val="FF0000"/>
          <w:sz w:val="28"/>
          <w:szCs w:val="28"/>
          <w:lang w:bidi="ar-LY"/>
        </w:rPr>
        <w:t xml:space="preserve">: </w:t>
      </w:r>
    </w:p>
    <w:p w14:paraId="52492808" w14:textId="77777777" w:rsidR="00A83BED" w:rsidRPr="00101724" w:rsidRDefault="00A83BED" w:rsidP="00A75D4B">
      <w:pPr>
        <w:pStyle w:val="ListParagraph"/>
        <w:numPr>
          <w:ilvl w:val="0"/>
          <w:numId w:val="7"/>
        </w:numPr>
        <w:bidi w:val="0"/>
        <w:spacing w:line="360" w:lineRule="auto"/>
        <w:rPr>
          <w:rFonts w:asciiTheme="majorBidi" w:hAnsiTheme="majorBidi" w:cstheme="majorBidi"/>
          <w:sz w:val="28"/>
          <w:szCs w:val="28"/>
          <w:lang w:bidi="ar-LY"/>
        </w:rPr>
      </w:pPr>
      <w:r w:rsidRPr="00101724">
        <w:rPr>
          <w:rFonts w:asciiTheme="majorBidi" w:hAnsiTheme="majorBidi" w:cstheme="majorBidi"/>
          <w:sz w:val="28"/>
          <w:szCs w:val="28"/>
          <w:lang w:bidi="ar-LY"/>
        </w:rPr>
        <w:t xml:space="preserve">Drinking water </w:t>
      </w:r>
    </w:p>
    <w:p w14:paraId="5B91A048" w14:textId="77777777" w:rsidR="00A83BED" w:rsidRPr="00101724" w:rsidRDefault="00817DC2" w:rsidP="00A75D4B">
      <w:pPr>
        <w:bidi w:val="0"/>
        <w:spacing w:line="360" w:lineRule="auto"/>
        <w:rPr>
          <w:rFonts w:asciiTheme="majorBidi" w:hAnsiTheme="majorBidi" w:cstheme="majorBidi"/>
          <w:sz w:val="28"/>
          <w:szCs w:val="28"/>
          <w:lang w:bidi="ar-LY"/>
        </w:rPr>
      </w:pPr>
      <w:r w:rsidRPr="00101724">
        <w:rPr>
          <w:rFonts w:asciiTheme="majorBidi" w:hAnsiTheme="majorBidi" w:cstheme="majorBidi"/>
          <w:sz w:val="28"/>
          <w:szCs w:val="28"/>
          <w:lang w:bidi="ar-LY"/>
        </w:rPr>
        <w:t>Keeping</w:t>
      </w:r>
      <w:r w:rsidR="00A83BED" w:rsidRPr="00101724">
        <w:rPr>
          <w:rFonts w:asciiTheme="majorBidi" w:hAnsiTheme="majorBidi" w:cstheme="majorBidi"/>
          <w:sz w:val="28"/>
          <w:szCs w:val="28"/>
          <w:lang w:bidi="ar-LY"/>
        </w:rPr>
        <w:t xml:space="preserve"> genital organs clean and using cotton underwear also </w:t>
      </w:r>
      <w:r w:rsidRPr="00101724">
        <w:rPr>
          <w:rFonts w:asciiTheme="majorBidi" w:hAnsiTheme="majorBidi" w:cstheme="majorBidi"/>
          <w:sz w:val="28"/>
          <w:szCs w:val="28"/>
          <w:lang w:bidi="ar-LY"/>
        </w:rPr>
        <w:t>do not</w:t>
      </w:r>
      <w:r w:rsidR="00A83BED" w:rsidRPr="00101724">
        <w:rPr>
          <w:rFonts w:asciiTheme="majorBidi" w:hAnsiTheme="majorBidi" w:cstheme="majorBidi"/>
          <w:sz w:val="28"/>
          <w:szCs w:val="28"/>
          <w:lang w:bidi="ar-LY"/>
        </w:rPr>
        <w:t xml:space="preserve"> use irritation product </w:t>
      </w:r>
    </w:p>
    <w:p w14:paraId="7CBEE124" w14:textId="6C2929AE" w:rsidR="00D02851" w:rsidRPr="00DD3314" w:rsidRDefault="00817DC2" w:rsidP="00A75D4B">
      <w:pPr>
        <w:bidi w:val="0"/>
        <w:spacing w:line="360" w:lineRule="auto"/>
        <w:rPr>
          <w:color w:val="FF0000"/>
          <w:sz w:val="40"/>
          <w:szCs w:val="40"/>
          <w:vertAlign w:val="superscript"/>
          <w:lang w:bidi="ar-LY"/>
        </w:rPr>
      </w:pPr>
      <w:r w:rsidRPr="00101724">
        <w:rPr>
          <w:rFonts w:asciiTheme="majorBidi" w:hAnsiTheme="majorBidi" w:cstheme="majorBidi"/>
          <w:sz w:val="28"/>
          <w:szCs w:val="28"/>
          <w:lang w:bidi="ar-LY"/>
        </w:rPr>
        <w:t>Also</w:t>
      </w:r>
      <w:r w:rsidR="00A83BED" w:rsidRPr="00101724">
        <w:rPr>
          <w:rFonts w:asciiTheme="majorBidi" w:hAnsiTheme="majorBidi" w:cstheme="majorBidi"/>
          <w:sz w:val="28"/>
          <w:szCs w:val="28"/>
          <w:lang w:bidi="ar-LY"/>
        </w:rPr>
        <w:t xml:space="preserve"> treated by sulfamethoxazol or nitrofurantion</w:t>
      </w:r>
      <w:r w:rsidR="00DD3314">
        <w:rPr>
          <w:rFonts w:asciiTheme="majorBidi" w:hAnsiTheme="majorBidi" w:cstheme="majorBidi"/>
          <w:sz w:val="28"/>
          <w:szCs w:val="28"/>
          <w:lang w:bidi="ar-LY"/>
        </w:rPr>
        <w:t xml:space="preserve">.  </w:t>
      </w:r>
      <w:r w:rsidR="00DD3314">
        <w:rPr>
          <w:rFonts w:asciiTheme="majorBidi" w:hAnsiTheme="majorBidi" w:cstheme="majorBidi"/>
          <w:sz w:val="28"/>
          <w:szCs w:val="28"/>
          <w:vertAlign w:val="superscript"/>
          <w:lang w:bidi="ar-LY"/>
        </w:rPr>
        <w:t>1,</w:t>
      </w:r>
      <w:r w:rsidR="00236BCA">
        <w:rPr>
          <w:rFonts w:asciiTheme="majorBidi" w:hAnsiTheme="majorBidi" w:cstheme="majorBidi"/>
          <w:sz w:val="28"/>
          <w:szCs w:val="28"/>
          <w:vertAlign w:val="superscript"/>
          <w:lang w:bidi="ar-LY"/>
        </w:rPr>
        <w:t>3</w:t>
      </w:r>
    </w:p>
    <w:p w14:paraId="41D00D00" w14:textId="77777777" w:rsidR="00D02851" w:rsidRPr="004B7E86" w:rsidRDefault="00D02851" w:rsidP="00A75D4B">
      <w:pPr>
        <w:bidi w:val="0"/>
        <w:spacing w:line="360" w:lineRule="auto"/>
        <w:rPr>
          <w:rFonts w:asciiTheme="minorBidi" w:hAnsiTheme="minorBidi"/>
          <w:b/>
          <w:bCs/>
          <w:color w:val="FF0000"/>
          <w:sz w:val="36"/>
          <w:szCs w:val="36"/>
          <w:lang w:bidi="ar-LY"/>
        </w:rPr>
      </w:pPr>
      <w:r w:rsidRPr="004B7E86">
        <w:rPr>
          <w:rFonts w:asciiTheme="minorBidi" w:hAnsiTheme="minorBidi"/>
          <w:b/>
          <w:bCs/>
          <w:color w:val="FF0000"/>
          <w:sz w:val="36"/>
          <w:szCs w:val="36"/>
          <w:lang w:bidi="ar-LY"/>
        </w:rPr>
        <w:t xml:space="preserve">Urine Culture Test </w:t>
      </w:r>
    </w:p>
    <w:p w14:paraId="658F9AA1" w14:textId="77777777" w:rsidR="00205E2F" w:rsidRDefault="00774165" w:rsidP="00A75D4B">
      <w:pPr>
        <w:bidi w:val="0"/>
        <w:spacing w:line="360" w:lineRule="auto"/>
        <w:rPr>
          <w:rFonts w:asciiTheme="minorBidi" w:hAnsiTheme="minorBidi"/>
          <w:b/>
          <w:bCs/>
          <w:color w:val="auto"/>
          <w:sz w:val="36"/>
          <w:szCs w:val="36"/>
          <w:lang w:bidi="ar-LY"/>
        </w:rPr>
      </w:pPr>
      <w:r w:rsidRPr="004B7E86">
        <w:rPr>
          <w:rFonts w:asciiTheme="minorBidi" w:hAnsiTheme="minorBidi"/>
          <w:b/>
          <w:bCs/>
          <w:color w:val="FF0000"/>
          <w:sz w:val="36"/>
          <w:szCs w:val="36"/>
          <w:lang w:bidi="ar-LY"/>
        </w:rPr>
        <w:t>Principles</w:t>
      </w:r>
      <w:r w:rsidRPr="004B7E86">
        <w:rPr>
          <w:rFonts w:asciiTheme="minorBidi" w:hAnsiTheme="minorBidi"/>
          <w:color w:val="FF0000"/>
          <w:sz w:val="28"/>
          <w:szCs w:val="28"/>
          <w:lang w:bidi="ar-LY"/>
        </w:rPr>
        <w:t>:</w:t>
      </w:r>
      <w:r w:rsidR="00612A44" w:rsidRPr="004B7E86">
        <w:rPr>
          <w:rFonts w:asciiTheme="minorBidi" w:hAnsiTheme="minorBidi"/>
          <w:color w:val="FF0000"/>
          <w:sz w:val="28"/>
          <w:szCs w:val="28"/>
          <w:lang w:bidi="ar-LY"/>
        </w:rPr>
        <w:t xml:space="preserve"> </w:t>
      </w:r>
      <w:r w:rsidR="00F462BE" w:rsidRPr="004B7E86">
        <w:rPr>
          <w:rFonts w:asciiTheme="minorBidi" w:hAnsiTheme="minorBidi"/>
          <w:color w:val="auto"/>
          <w:sz w:val="28"/>
          <w:szCs w:val="28"/>
          <w:lang w:bidi="ar-LY"/>
        </w:rPr>
        <w:t xml:space="preserve">urine culture test is used to </w:t>
      </w:r>
      <w:r w:rsidRPr="004B7E86">
        <w:rPr>
          <w:rFonts w:asciiTheme="minorBidi" w:hAnsiTheme="minorBidi"/>
          <w:color w:val="auto"/>
          <w:sz w:val="28"/>
          <w:szCs w:val="28"/>
          <w:lang w:bidi="ar-LY"/>
        </w:rPr>
        <w:t>detect mainly</w:t>
      </w:r>
      <w:r w:rsidR="00F462BE" w:rsidRPr="004B7E86">
        <w:rPr>
          <w:rFonts w:asciiTheme="minorBidi" w:hAnsiTheme="minorBidi"/>
          <w:color w:val="auto"/>
          <w:sz w:val="28"/>
          <w:szCs w:val="28"/>
          <w:lang w:bidi="ar-LY"/>
        </w:rPr>
        <w:t xml:space="preserve"> gram bacteria that causes urinary tract </w:t>
      </w:r>
      <w:r w:rsidRPr="004B7E86">
        <w:rPr>
          <w:rFonts w:asciiTheme="minorBidi" w:hAnsiTheme="minorBidi"/>
          <w:color w:val="auto"/>
          <w:sz w:val="28"/>
          <w:szCs w:val="28"/>
          <w:lang w:bidi="ar-LY"/>
        </w:rPr>
        <w:t>infections that</w:t>
      </w:r>
      <w:r w:rsidR="00F462BE" w:rsidRPr="004B7E86">
        <w:rPr>
          <w:rFonts w:asciiTheme="minorBidi" w:hAnsiTheme="minorBidi"/>
          <w:color w:val="auto"/>
          <w:sz w:val="28"/>
          <w:szCs w:val="28"/>
          <w:lang w:bidi="ar-LY"/>
        </w:rPr>
        <w:t xml:space="preserve"> found in urine </w:t>
      </w:r>
      <w:r w:rsidRPr="004B7E86">
        <w:rPr>
          <w:rFonts w:asciiTheme="minorBidi" w:hAnsiTheme="minorBidi"/>
          <w:color w:val="auto"/>
          <w:sz w:val="28"/>
          <w:szCs w:val="28"/>
          <w:lang w:bidi="ar-LY"/>
        </w:rPr>
        <w:t>sample it</w:t>
      </w:r>
      <w:r w:rsidR="00F462BE" w:rsidRPr="004B7E86">
        <w:rPr>
          <w:rFonts w:asciiTheme="minorBidi" w:hAnsiTheme="minorBidi"/>
          <w:color w:val="auto"/>
          <w:sz w:val="28"/>
          <w:szCs w:val="28"/>
          <w:lang w:bidi="ar-LY"/>
        </w:rPr>
        <w:t xml:space="preserve"> examined under microscope </w:t>
      </w:r>
      <w:r w:rsidRPr="004B7E86">
        <w:rPr>
          <w:rFonts w:asciiTheme="minorBidi" w:hAnsiTheme="minorBidi"/>
          <w:color w:val="auto"/>
          <w:sz w:val="28"/>
          <w:szCs w:val="28"/>
          <w:lang w:bidi="ar-LY"/>
        </w:rPr>
        <w:t>if the</w:t>
      </w:r>
      <w:r w:rsidR="00205E2F" w:rsidRPr="004B7E86">
        <w:rPr>
          <w:rFonts w:asciiTheme="minorBidi" w:hAnsiTheme="minorBidi"/>
          <w:color w:val="auto"/>
          <w:sz w:val="28"/>
          <w:szCs w:val="28"/>
          <w:lang w:bidi="ar-LY"/>
        </w:rPr>
        <w:t xml:space="preserve"> sample shows signs of any bacteria or other such as</w:t>
      </w:r>
      <w:r w:rsidR="00205E2F" w:rsidRPr="004B7E86">
        <w:rPr>
          <w:rFonts w:asciiTheme="minorBidi" w:hAnsiTheme="minorBidi"/>
          <w:color w:val="FF0000"/>
          <w:sz w:val="28"/>
          <w:szCs w:val="28"/>
          <w:lang w:bidi="ar-LY"/>
        </w:rPr>
        <w:t xml:space="preserve"> </w:t>
      </w:r>
      <w:r w:rsidR="00205E2F" w:rsidRPr="004B7E86">
        <w:rPr>
          <w:rFonts w:asciiTheme="minorBidi" w:hAnsiTheme="minorBidi"/>
          <w:b/>
          <w:bCs/>
          <w:color w:val="FF0000"/>
          <w:sz w:val="28"/>
          <w:szCs w:val="28"/>
          <w:lang w:bidi="ar-LY"/>
        </w:rPr>
        <w:t>CRYSTELS,</w:t>
      </w:r>
      <w:r w:rsidR="00205E2F" w:rsidRPr="004B7E86">
        <w:rPr>
          <w:rFonts w:asciiTheme="minorBidi" w:hAnsiTheme="minorBidi"/>
          <w:color w:val="FF0000"/>
          <w:sz w:val="28"/>
          <w:szCs w:val="28"/>
          <w:lang w:bidi="ar-LY"/>
        </w:rPr>
        <w:t xml:space="preserve"> </w:t>
      </w:r>
      <w:r w:rsidR="00205E2F" w:rsidRPr="004B7E86">
        <w:rPr>
          <w:rFonts w:asciiTheme="minorBidi" w:hAnsiTheme="minorBidi"/>
          <w:b/>
          <w:bCs/>
          <w:color w:val="FF0000"/>
          <w:sz w:val="28"/>
          <w:szCs w:val="28"/>
          <w:lang w:bidi="ar-LY"/>
        </w:rPr>
        <w:t xml:space="preserve">RBCs, Bacteria </w:t>
      </w:r>
      <w:r w:rsidRPr="004B7E86">
        <w:rPr>
          <w:rFonts w:asciiTheme="minorBidi" w:hAnsiTheme="minorBidi"/>
          <w:b/>
          <w:bCs/>
          <w:color w:val="FF0000"/>
          <w:sz w:val="28"/>
          <w:szCs w:val="28"/>
          <w:lang w:bidi="ar-LY"/>
        </w:rPr>
        <w:t>and</w:t>
      </w:r>
      <w:r w:rsidR="00205E2F" w:rsidRPr="004B7E86">
        <w:rPr>
          <w:rFonts w:asciiTheme="minorBidi" w:hAnsiTheme="minorBidi"/>
          <w:b/>
          <w:bCs/>
          <w:color w:val="FF0000"/>
          <w:sz w:val="28"/>
          <w:szCs w:val="28"/>
          <w:lang w:bidi="ar-LY"/>
        </w:rPr>
        <w:t xml:space="preserve"> Miscellaneous</w:t>
      </w:r>
      <w:r w:rsidR="00205E2F">
        <w:rPr>
          <w:rFonts w:asciiTheme="minorBidi" w:hAnsiTheme="minorBidi"/>
          <w:b/>
          <w:bCs/>
          <w:color w:val="auto"/>
          <w:sz w:val="36"/>
          <w:szCs w:val="36"/>
          <w:lang w:bidi="ar-LY"/>
        </w:rPr>
        <w:t xml:space="preserve">. </w:t>
      </w:r>
    </w:p>
    <w:p w14:paraId="512C0654" w14:textId="77777777" w:rsidR="000A7793" w:rsidRDefault="00205E2F" w:rsidP="00A75D4B">
      <w:pPr>
        <w:bidi w:val="0"/>
        <w:spacing w:line="360" w:lineRule="auto"/>
        <w:rPr>
          <w:b/>
          <w:bCs/>
          <w:color w:val="FF0000"/>
          <w:sz w:val="36"/>
          <w:szCs w:val="36"/>
          <w:lang w:bidi="ar-LY"/>
        </w:rPr>
      </w:pPr>
      <w:r w:rsidRPr="000A7793">
        <w:rPr>
          <w:rFonts w:asciiTheme="minorBidi" w:hAnsiTheme="minorBidi"/>
          <w:color w:val="auto"/>
          <w:sz w:val="36"/>
          <w:szCs w:val="36"/>
          <w:lang w:bidi="ar-LY"/>
        </w:rPr>
        <w:lastRenderedPageBreak/>
        <w:t xml:space="preserve">. </w:t>
      </w:r>
      <w:r w:rsidR="000A7793" w:rsidRPr="004B7E86">
        <w:rPr>
          <w:rFonts w:asciiTheme="minorBidi" w:hAnsiTheme="minorBidi"/>
          <w:b/>
          <w:bCs/>
          <w:color w:val="auto"/>
          <w:sz w:val="28"/>
          <w:szCs w:val="28"/>
          <w:lang w:bidi="ar-LY"/>
        </w:rPr>
        <w:t>The culture be done one hour after taken the sample or stored in refrigerator at 4c less than 18 hour</w:t>
      </w:r>
      <w:r w:rsidR="000A7793" w:rsidRPr="004B7E86">
        <w:rPr>
          <w:b/>
          <w:bCs/>
          <w:color w:val="auto"/>
          <w:sz w:val="28"/>
          <w:szCs w:val="28"/>
          <w:lang w:bidi="ar-LY"/>
        </w:rPr>
        <w:t xml:space="preserve"> </w:t>
      </w:r>
    </w:p>
    <w:p w14:paraId="20FB9750" w14:textId="77777777" w:rsidR="00982FE6" w:rsidRPr="004B7E86" w:rsidRDefault="00817DC2" w:rsidP="00A75D4B">
      <w:pPr>
        <w:pStyle w:val="Heading2"/>
        <w:bidi w:val="0"/>
        <w:spacing w:line="360" w:lineRule="auto"/>
        <w:rPr>
          <w:rFonts w:asciiTheme="minorBidi" w:hAnsiTheme="minorBidi" w:cstheme="minorBidi"/>
          <w:b/>
          <w:bCs/>
          <w:caps w:val="0"/>
          <w:color w:val="FF0000"/>
          <w:sz w:val="28"/>
          <w:szCs w:val="28"/>
          <w:lang w:bidi="ar-LY"/>
        </w:rPr>
      </w:pPr>
      <w:r w:rsidRPr="004B7E86">
        <w:rPr>
          <w:rFonts w:asciiTheme="minorBidi" w:hAnsiTheme="minorBidi" w:cstheme="minorBidi"/>
          <w:b/>
          <w:bCs/>
          <w:caps w:val="0"/>
          <w:color w:val="FF0000"/>
          <w:sz w:val="36"/>
          <w:szCs w:val="36"/>
          <w:lang w:bidi="ar-LY"/>
        </w:rPr>
        <w:t>Material:</w:t>
      </w:r>
      <w:r w:rsidR="0070789B" w:rsidRPr="004B7E86">
        <w:rPr>
          <w:rFonts w:asciiTheme="minorBidi" w:hAnsiTheme="minorBidi" w:cstheme="minorBidi"/>
          <w:b/>
          <w:bCs/>
          <w:caps w:val="0"/>
          <w:color w:val="FF0000"/>
          <w:sz w:val="28"/>
          <w:szCs w:val="28"/>
          <w:lang w:bidi="ar-LY"/>
        </w:rPr>
        <w:t xml:space="preserve">  </w:t>
      </w:r>
      <w:r w:rsidR="0070789B" w:rsidRPr="004B7E86">
        <w:rPr>
          <w:rFonts w:asciiTheme="minorBidi" w:hAnsiTheme="minorBidi" w:cstheme="minorBidi"/>
          <w:caps w:val="0"/>
          <w:color w:val="000000" w:themeColor="text1"/>
          <w:sz w:val="28"/>
          <w:szCs w:val="28"/>
          <w:lang w:bidi="ar-LY"/>
        </w:rPr>
        <w:t>gloves</w:t>
      </w:r>
      <w:r w:rsidR="0070789B" w:rsidRPr="004B7E86">
        <w:rPr>
          <w:rFonts w:asciiTheme="minorBidi" w:hAnsiTheme="minorBidi" w:cstheme="minorBidi"/>
          <w:b/>
          <w:bCs/>
          <w:caps w:val="0"/>
          <w:color w:val="000000" w:themeColor="text1"/>
          <w:sz w:val="28"/>
          <w:szCs w:val="28"/>
          <w:lang w:bidi="ar-LY"/>
        </w:rPr>
        <w:t xml:space="preserve">, </w:t>
      </w:r>
      <w:r w:rsidR="0070789B" w:rsidRPr="004B7E86">
        <w:rPr>
          <w:rFonts w:asciiTheme="minorBidi" w:hAnsiTheme="minorBidi" w:cstheme="minorBidi"/>
          <w:caps w:val="0"/>
          <w:color w:val="000000" w:themeColor="text1"/>
          <w:sz w:val="28"/>
          <w:szCs w:val="28"/>
          <w:lang w:bidi="ar-LY"/>
        </w:rPr>
        <w:t xml:space="preserve">petri dish with maconkey </w:t>
      </w:r>
      <w:r w:rsidRPr="004B7E86">
        <w:rPr>
          <w:rFonts w:asciiTheme="minorBidi" w:hAnsiTheme="minorBidi" w:cstheme="minorBidi"/>
          <w:caps w:val="0"/>
          <w:color w:val="000000" w:themeColor="text1"/>
          <w:sz w:val="28"/>
          <w:szCs w:val="28"/>
          <w:lang w:bidi="ar-LY"/>
        </w:rPr>
        <w:t>culture, calibrated</w:t>
      </w:r>
      <w:r w:rsidR="0070789B" w:rsidRPr="004B7E86">
        <w:rPr>
          <w:rFonts w:asciiTheme="minorBidi" w:hAnsiTheme="minorBidi" w:cstheme="minorBidi"/>
          <w:caps w:val="0"/>
          <w:color w:val="000000" w:themeColor="text1"/>
          <w:sz w:val="28"/>
          <w:szCs w:val="28"/>
          <w:lang w:bidi="ar-LY"/>
        </w:rPr>
        <w:t xml:space="preserve"> loop, incubator</w:t>
      </w:r>
      <w:r w:rsidR="000C648A" w:rsidRPr="004B7E86">
        <w:rPr>
          <w:rFonts w:asciiTheme="minorBidi" w:hAnsiTheme="minorBidi" w:cstheme="minorBidi"/>
          <w:b/>
          <w:bCs/>
          <w:color w:val="000000" w:themeColor="text1"/>
          <w:sz w:val="28"/>
          <w:szCs w:val="28"/>
          <w:lang w:bidi="ar-LY"/>
        </w:rPr>
        <w:t>,</w:t>
      </w:r>
      <w:r w:rsidR="000C648A" w:rsidRPr="004B7E86">
        <w:rPr>
          <w:rFonts w:asciiTheme="minorBidi" w:eastAsia="Times New Roman" w:hAnsiTheme="minorBidi" w:cstheme="minorBidi"/>
          <w:caps w:val="0"/>
          <w:color w:val="000000" w:themeColor="text1"/>
          <w:sz w:val="28"/>
          <w:szCs w:val="28"/>
        </w:rPr>
        <w:t xml:space="preserve"> tube contain</w:t>
      </w:r>
      <w:r w:rsidR="0070789B" w:rsidRPr="004B7E86">
        <w:rPr>
          <w:rFonts w:asciiTheme="minorBidi" w:eastAsia="Times New Roman" w:hAnsiTheme="minorBidi" w:cstheme="minorBidi"/>
          <w:caps w:val="0"/>
          <w:color w:val="000000" w:themeColor="text1"/>
          <w:sz w:val="28"/>
          <w:szCs w:val="28"/>
        </w:rPr>
        <w:t xml:space="preserve"> urine </w:t>
      </w:r>
      <w:r w:rsidRPr="004B7E86">
        <w:rPr>
          <w:rFonts w:asciiTheme="minorBidi" w:eastAsia="Times New Roman" w:hAnsiTheme="minorBidi" w:cstheme="minorBidi"/>
          <w:caps w:val="0"/>
          <w:color w:val="000000" w:themeColor="text1"/>
          <w:sz w:val="28"/>
          <w:szCs w:val="28"/>
        </w:rPr>
        <w:t>sample,</w:t>
      </w:r>
      <w:r w:rsidR="0070789B" w:rsidRPr="004B7E86">
        <w:rPr>
          <w:rFonts w:asciiTheme="minorBidi" w:eastAsia="Times New Roman" w:hAnsiTheme="minorBidi" w:cstheme="minorBidi"/>
          <w:caps w:val="0"/>
          <w:color w:val="000000" w:themeColor="text1"/>
          <w:sz w:val="28"/>
          <w:szCs w:val="28"/>
        </w:rPr>
        <w:t xml:space="preserve"> centrifuge urine </w:t>
      </w:r>
      <w:r w:rsidRPr="004B7E86">
        <w:rPr>
          <w:rFonts w:asciiTheme="minorBidi" w:eastAsia="Times New Roman" w:hAnsiTheme="minorBidi" w:cstheme="minorBidi"/>
          <w:caps w:val="0"/>
          <w:color w:val="000000" w:themeColor="text1"/>
          <w:sz w:val="28"/>
          <w:szCs w:val="28"/>
        </w:rPr>
        <w:t>strip,</w:t>
      </w:r>
      <w:r w:rsidR="0070789B" w:rsidRPr="004B7E86">
        <w:rPr>
          <w:rFonts w:asciiTheme="minorBidi" w:eastAsia="Times New Roman" w:hAnsiTheme="minorBidi" w:cstheme="minorBidi"/>
          <w:caps w:val="0"/>
          <w:color w:val="000000" w:themeColor="text1"/>
          <w:sz w:val="28"/>
          <w:szCs w:val="28"/>
        </w:rPr>
        <w:t xml:space="preserve"> slide </w:t>
      </w:r>
      <w:r w:rsidRPr="004B7E86">
        <w:rPr>
          <w:rFonts w:asciiTheme="minorBidi" w:eastAsia="Times New Roman" w:hAnsiTheme="minorBidi" w:cstheme="minorBidi"/>
          <w:caps w:val="0"/>
          <w:color w:val="000000" w:themeColor="text1"/>
          <w:sz w:val="28"/>
          <w:szCs w:val="28"/>
        </w:rPr>
        <w:t>cover,</w:t>
      </w:r>
      <w:r w:rsidR="0070789B" w:rsidRPr="004B7E86">
        <w:rPr>
          <w:rFonts w:asciiTheme="minorBidi" w:eastAsia="Times New Roman" w:hAnsiTheme="minorBidi" w:cstheme="minorBidi"/>
          <w:caps w:val="0"/>
          <w:color w:val="000000" w:themeColor="text1"/>
          <w:sz w:val="28"/>
          <w:szCs w:val="28"/>
        </w:rPr>
        <w:t xml:space="preserve"> </w:t>
      </w:r>
      <w:r w:rsidRPr="004B7E86">
        <w:rPr>
          <w:rFonts w:asciiTheme="minorBidi" w:eastAsia="Times New Roman" w:hAnsiTheme="minorBidi" w:cstheme="minorBidi"/>
          <w:caps w:val="0"/>
          <w:color w:val="000000" w:themeColor="text1"/>
          <w:sz w:val="28"/>
          <w:szCs w:val="28"/>
        </w:rPr>
        <w:t>microscope, handle Bunsen</w:t>
      </w:r>
      <w:r w:rsidR="0070789B" w:rsidRPr="004B7E86">
        <w:rPr>
          <w:rFonts w:asciiTheme="minorBidi" w:eastAsia="Times New Roman" w:hAnsiTheme="minorBidi" w:cstheme="minorBidi"/>
          <w:caps w:val="0"/>
          <w:color w:val="000000" w:themeColor="text1"/>
          <w:sz w:val="28"/>
          <w:szCs w:val="28"/>
        </w:rPr>
        <w:t xml:space="preserve"> </w:t>
      </w:r>
      <w:r w:rsidRPr="004B7E86">
        <w:rPr>
          <w:rFonts w:asciiTheme="minorBidi" w:eastAsia="Times New Roman" w:hAnsiTheme="minorBidi" w:cstheme="minorBidi"/>
          <w:caps w:val="0"/>
          <w:color w:val="000000" w:themeColor="text1"/>
          <w:sz w:val="28"/>
          <w:szCs w:val="28"/>
        </w:rPr>
        <w:t>burner.</w:t>
      </w:r>
    </w:p>
    <w:p w14:paraId="6EE8A6E2" w14:textId="77777777" w:rsidR="008B7116" w:rsidRPr="004B7E86" w:rsidRDefault="00FD010C" w:rsidP="00A75D4B">
      <w:pPr>
        <w:bidi w:val="0"/>
        <w:spacing w:line="360" w:lineRule="auto"/>
        <w:rPr>
          <w:rFonts w:asciiTheme="minorBidi" w:hAnsiTheme="minorBidi"/>
          <w:b/>
          <w:bCs/>
          <w:color w:val="FF0000"/>
          <w:sz w:val="36"/>
          <w:szCs w:val="36"/>
          <w:lang w:bidi="ar-LY"/>
        </w:rPr>
      </w:pPr>
      <w:r w:rsidRPr="004B7E86">
        <w:rPr>
          <w:rFonts w:asciiTheme="minorBidi" w:hAnsiTheme="minorBidi"/>
          <w:noProof/>
          <w:sz w:val="36"/>
          <w:szCs w:val="36"/>
        </w:rPr>
        <w:drawing>
          <wp:anchor distT="0" distB="0" distL="114300" distR="114300" simplePos="0" relativeHeight="251671552" behindDoc="0" locked="0" layoutInCell="1" allowOverlap="1" wp14:anchorId="2A525F4A" wp14:editId="351E5CA5">
            <wp:simplePos x="0" y="0"/>
            <wp:positionH relativeFrom="margin">
              <wp:posOffset>9665524</wp:posOffset>
            </wp:positionH>
            <wp:positionV relativeFrom="margin">
              <wp:posOffset>1584770</wp:posOffset>
            </wp:positionV>
            <wp:extent cx="4037330" cy="2315210"/>
            <wp:effectExtent l="0" t="0" r="1270" b="8890"/>
            <wp:wrapSquare wrapText="bothSides"/>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hoto_2022-06-19_15-25-42.jpg"/>
                    <pic:cNvPicPr/>
                  </pic:nvPicPr>
                  <pic:blipFill>
                    <a:blip r:embed="rId14">
                      <a:extLst>
                        <a:ext uri="{28A0092B-C50C-407E-A947-70E740481C1C}">
                          <a14:useLocalDpi xmlns:a14="http://schemas.microsoft.com/office/drawing/2010/main" val="0"/>
                        </a:ext>
                      </a:extLst>
                    </a:blip>
                    <a:stretch>
                      <a:fillRect/>
                    </a:stretch>
                  </pic:blipFill>
                  <pic:spPr>
                    <a:xfrm>
                      <a:off x="0" y="0"/>
                      <a:ext cx="4037330" cy="2315210"/>
                    </a:xfrm>
                    <a:prstGeom prst="rect">
                      <a:avLst/>
                    </a:prstGeom>
                  </pic:spPr>
                </pic:pic>
              </a:graphicData>
            </a:graphic>
            <wp14:sizeRelH relativeFrom="margin">
              <wp14:pctWidth>0</wp14:pctWidth>
            </wp14:sizeRelH>
            <wp14:sizeRelV relativeFrom="margin">
              <wp14:pctHeight>0</wp14:pctHeight>
            </wp14:sizeRelV>
          </wp:anchor>
        </w:drawing>
      </w:r>
      <w:r w:rsidR="00612A44" w:rsidRPr="004B7E86">
        <w:rPr>
          <w:rFonts w:asciiTheme="minorBidi" w:hAnsiTheme="minorBidi"/>
          <w:b/>
          <w:bCs/>
          <w:color w:val="FF0000"/>
          <w:sz w:val="36"/>
          <w:szCs w:val="36"/>
          <w:lang w:bidi="ar-LY"/>
        </w:rPr>
        <w:t>Methods</w:t>
      </w:r>
      <w:r w:rsidR="00205E2F" w:rsidRPr="004B7E86">
        <w:rPr>
          <w:rFonts w:asciiTheme="minorBidi" w:hAnsiTheme="minorBidi"/>
          <w:b/>
          <w:bCs/>
          <w:color w:val="FF0000"/>
          <w:sz w:val="36"/>
          <w:szCs w:val="36"/>
          <w:lang w:bidi="ar-LY"/>
        </w:rPr>
        <w:t>:</w:t>
      </w:r>
    </w:p>
    <w:p w14:paraId="6E572F99" w14:textId="77777777" w:rsidR="008B7116" w:rsidRPr="004B7E86" w:rsidRDefault="00774165" w:rsidP="00A75D4B">
      <w:pPr>
        <w:pStyle w:val="ListParagraph"/>
        <w:numPr>
          <w:ilvl w:val="0"/>
          <w:numId w:val="8"/>
        </w:numPr>
        <w:bidi w:val="0"/>
        <w:spacing w:line="360" w:lineRule="auto"/>
        <w:rPr>
          <w:rFonts w:asciiTheme="minorBidi" w:hAnsiTheme="minorBidi"/>
          <w:color w:val="FF0000"/>
          <w:sz w:val="28"/>
          <w:szCs w:val="28"/>
          <w:lang w:bidi="ar-LY"/>
        </w:rPr>
      </w:pPr>
      <w:r w:rsidRPr="004B7E86">
        <w:rPr>
          <w:rFonts w:asciiTheme="minorBidi" w:hAnsiTheme="minorBidi"/>
          <w:color w:val="auto"/>
          <w:sz w:val="28"/>
          <w:szCs w:val="28"/>
          <w:lang w:bidi="ar-LY"/>
        </w:rPr>
        <w:t>First</w:t>
      </w:r>
      <w:r w:rsidR="00DF74E8" w:rsidRPr="004B7E86">
        <w:rPr>
          <w:rFonts w:asciiTheme="minorBidi" w:hAnsiTheme="minorBidi"/>
          <w:color w:val="auto"/>
          <w:sz w:val="28"/>
          <w:szCs w:val="28"/>
          <w:lang w:bidi="ar-LY"/>
        </w:rPr>
        <w:t xml:space="preserve"> morning specimen it take in four ways depending on patient satiation and age </w:t>
      </w:r>
      <w:r w:rsidRPr="004B7E86">
        <w:rPr>
          <w:rFonts w:asciiTheme="minorBidi" w:hAnsiTheme="minorBidi"/>
          <w:color w:val="auto"/>
          <w:sz w:val="28"/>
          <w:szCs w:val="28"/>
          <w:lang w:bidi="ar-LY"/>
        </w:rPr>
        <w:t>e.g.</w:t>
      </w:r>
      <w:r w:rsidR="00FD010C" w:rsidRPr="004B7E86">
        <w:rPr>
          <w:rFonts w:asciiTheme="minorBidi" w:hAnsiTheme="minorBidi"/>
          <w:color w:val="auto"/>
          <w:sz w:val="28"/>
          <w:szCs w:val="28"/>
          <w:lang w:bidi="ar-LY"/>
        </w:rPr>
        <w:t xml:space="preserve"> (</w:t>
      </w:r>
      <w:r w:rsidR="00FD010C" w:rsidRPr="004B7E86">
        <w:rPr>
          <w:rFonts w:asciiTheme="minorBidi" w:hAnsiTheme="minorBidi"/>
          <w:color w:val="FF0000"/>
          <w:sz w:val="28"/>
          <w:szCs w:val="28"/>
          <w:lang w:bidi="ar-LY"/>
        </w:rPr>
        <w:t xml:space="preserve">sterile </w:t>
      </w:r>
      <w:r w:rsidR="00DF74E8" w:rsidRPr="004B7E86">
        <w:rPr>
          <w:rFonts w:asciiTheme="minorBidi" w:hAnsiTheme="minorBidi"/>
          <w:color w:val="FF0000"/>
          <w:sz w:val="28"/>
          <w:szCs w:val="28"/>
          <w:lang w:bidi="ar-LY"/>
        </w:rPr>
        <w:t xml:space="preserve">urine </w:t>
      </w:r>
      <w:r w:rsidRPr="004B7E86">
        <w:rPr>
          <w:rFonts w:asciiTheme="minorBidi" w:hAnsiTheme="minorBidi"/>
          <w:color w:val="FF0000"/>
          <w:sz w:val="28"/>
          <w:szCs w:val="28"/>
          <w:lang w:bidi="ar-LY"/>
        </w:rPr>
        <w:t>bag,</w:t>
      </w:r>
      <w:r w:rsidR="00DF74E8" w:rsidRPr="004B7E86">
        <w:rPr>
          <w:rFonts w:asciiTheme="minorBidi" w:hAnsiTheme="minorBidi"/>
          <w:color w:val="FF0000"/>
          <w:sz w:val="28"/>
          <w:szCs w:val="28"/>
          <w:lang w:bidi="ar-LY"/>
        </w:rPr>
        <w:t xml:space="preserve"> CATH</w:t>
      </w:r>
      <w:r w:rsidRPr="004B7E86">
        <w:rPr>
          <w:rFonts w:asciiTheme="minorBidi" w:hAnsiTheme="minorBidi"/>
          <w:color w:val="FF0000"/>
          <w:sz w:val="28"/>
          <w:szCs w:val="28"/>
          <w:lang w:bidi="ar-LY"/>
        </w:rPr>
        <w:t>, SPA</w:t>
      </w:r>
      <w:r w:rsidR="00DF74E8" w:rsidRPr="004B7E86">
        <w:rPr>
          <w:rFonts w:asciiTheme="minorBidi" w:hAnsiTheme="minorBidi"/>
          <w:color w:val="FF0000"/>
          <w:sz w:val="28"/>
          <w:szCs w:val="28"/>
          <w:lang w:bidi="ar-LY"/>
        </w:rPr>
        <w:t xml:space="preserve"> </w:t>
      </w:r>
      <w:r w:rsidRPr="004B7E86">
        <w:rPr>
          <w:rFonts w:asciiTheme="minorBidi" w:hAnsiTheme="minorBidi"/>
          <w:color w:val="FF0000"/>
          <w:sz w:val="28"/>
          <w:szCs w:val="28"/>
          <w:lang w:bidi="ar-LY"/>
        </w:rPr>
        <w:t>and CC)</w:t>
      </w:r>
      <w:r w:rsidR="00DF74E8" w:rsidRPr="004B7E86">
        <w:rPr>
          <w:rFonts w:asciiTheme="minorBidi" w:hAnsiTheme="minorBidi"/>
          <w:color w:val="auto"/>
          <w:sz w:val="28"/>
          <w:szCs w:val="28"/>
          <w:lang w:bidi="ar-LY"/>
        </w:rPr>
        <w:t>.</w:t>
      </w:r>
    </w:p>
    <w:p w14:paraId="21C9F865" w14:textId="77777777" w:rsidR="000A7793" w:rsidRPr="004B7E86" w:rsidRDefault="000A7793" w:rsidP="00A75D4B">
      <w:pPr>
        <w:pStyle w:val="ListParagraph"/>
        <w:numPr>
          <w:ilvl w:val="0"/>
          <w:numId w:val="8"/>
        </w:numPr>
        <w:bidi w:val="0"/>
        <w:spacing w:line="360" w:lineRule="auto"/>
        <w:rPr>
          <w:rFonts w:asciiTheme="minorBidi" w:hAnsiTheme="minorBidi"/>
          <w:color w:val="auto"/>
          <w:sz w:val="28"/>
          <w:szCs w:val="28"/>
          <w:lang w:bidi="ar-LY"/>
        </w:rPr>
      </w:pPr>
      <w:r w:rsidRPr="004B7E86">
        <w:rPr>
          <w:rFonts w:asciiTheme="minorBidi" w:hAnsiTheme="minorBidi"/>
          <w:color w:val="auto"/>
          <w:sz w:val="28"/>
          <w:szCs w:val="28"/>
          <w:lang w:bidi="ar-LY"/>
        </w:rPr>
        <w:t xml:space="preserve">Take a </w:t>
      </w:r>
      <w:r w:rsidR="00774165" w:rsidRPr="004B7E86">
        <w:rPr>
          <w:rFonts w:asciiTheme="minorBidi" w:hAnsiTheme="minorBidi"/>
          <w:color w:val="auto"/>
          <w:sz w:val="28"/>
          <w:szCs w:val="28"/>
          <w:lang w:bidi="ar-LY"/>
        </w:rPr>
        <w:t>sterile</w:t>
      </w:r>
      <w:r w:rsidR="003B2B11" w:rsidRPr="004B7E86">
        <w:rPr>
          <w:rFonts w:asciiTheme="minorBidi" w:hAnsiTheme="minorBidi"/>
          <w:color w:val="auto"/>
          <w:sz w:val="28"/>
          <w:szCs w:val="28"/>
          <w:lang w:bidi="ar-LY"/>
        </w:rPr>
        <w:t xml:space="preserve"> </w:t>
      </w:r>
      <w:r w:rsidRPr="004B7E86">
        <w:rPr>
          <w:rFonts w:asciiTheme="minorBidi" w:hAnsiTheme="minorBidi"/>
          <w:color w:val="auto"/>
          <w:sz w:val="28"/>
          <w:szCs w:val="28"/>
          <w:lang w:bidi="ar-LY"/>
        </w:rPr>
        <w:t>calibrated loop</w:t>
      </w:r>
      <w:r w:rsidR="00916A30" w:rsidRPr="004B7E86">
        <w:rPr>
          <w:rFonts w:asciiTheme="minorBidi" w:hAnsiTheme="minorBidi"/>
          <w:color w:val="auto"/>
          <w:sz w:val="28"/>
          <w:szCs w:val="28"/>
          <w:lang w:bidi="ar-LY"/>
        </w:rPr>
        <w:t xml:space="preserve"> by flame</w:t>
      </w:r>
      <w:r w:rsidR="00542F93" w:rsidRPr="004B7E86">
        <w:rPr>
          <w:rFonts w:asciiTheme="minorBidi" w:hAnsiTheme="minorBidi"/>
          <w:color w:val="auto"/>
          <w:sz w:val="28"/>
          <w:szCs w:val="28"/>
          <w:lang w:bidi="ar-LY"/>
        </w:rPr>
        <w:t xml:space="preserve"> </w:t>
      </w:r>
      <w:r w:rsidR="001B6E5B" w:rsidRPr="004B7E86">
        <w:rPr>
          <w:rFonts w:asciiTheme="minorBidi" w:hAnsiTheme="minorBidi"/>
          <w:color w:val="auto"/>
          <w:sz w:val="28"/>
          <w:szCs w:val="28"/>
          <w:lang w:bidi="ar-LY"/>
        </w:rPr>
        <w:t>(</w:t>
      </w:r>
      <w:r w:rsidR="00762941" w:rsidRPr="004B7E86">
        <w:rPr>
          <w:rFonts w:asciiTheme="minorBidi" w:hAnsiTheme="minorBidi"/>
          <w:color w:val="auto"/>
          <w:sz w:val="28"/>
          <w:szCs w:val="28"/>
          <w:lang w:bidi="ar-LY"/>
        </w:rPr>
        <w:t xml:space="preserve"> </w:t>
      </w:r>
      <w:r w:rsidR="00762941" w:rsidRPr="004B7E86">
        <w:rPr>
          <w:rFonts w:asciiTheme="minorBidi" w:hAnsiTheme="minorBidi"/>
          <w:color w:val="FF0000"/>
          <w:sz w:val="28"/>
          <w:szCs w:val="28"/>
          <w:lang w:bidi="ar-LY"/>
        </w:rPr>
        <w:t>0.001uL</w:t>
      </w:r>
      <w:r w:rsidR="00916A30" w:rsidRPr="004B7E86">
        <w:rPr>
          <w:rFonts w:asciiTheme="minorBidi" w:hAnsiTheme="minorBidi"/>
          <w:color w:val="FF0000"/>
          <w:sz w:val="28"/>
          <w:szCs w:val="28"/>
          <w:lang w:bidi="ar-LY"/>
        </w:rPr>
        <w:t xml:space="preserve"> </w:t>
      </w:r>
      <w:r w:rsidR="001B6E5B" w:rsidRPr="004B7E86">
        <w:rPr>
          <w:rFonts w:asciiTheme="minorBidi" w:hAnsiTheme="minorBidi"/>
          <w:color w:val="auto"/>
          <w:sz w:val="28"/>
          <w:szCs w:val="28"/>
          <w:lang w:bidi="ar-LY"/>
        </w:rPr>
        <w:t>)</w:t>
      </w:r>
    </w:p>
    <w:p w14:paraId="5C4AFF40" w14:textId="77777777" w:rsidR="000A7793" w:rsidRPr="004B7E86" w:rsidRDefault="000A7793" w:rsidP="00A75D4B">
      <w:pPr>
        <w:pStyle w:val="ListParagraph"/>
        <w:numPr>
          <w:ilvl w:val="0"/>
          <w:numId w:val="8"/>
        </w:numPr>
        <w:bidi w:val="0"/>
        <w:spacing w:line="360" w:lineRule="auto"/>
        <w:rPr>
          <w:rFonts w:asciiTheme="minorBidi" w:hAnsiTheme="minorBidi"/>
          <w:color w:val="auto"/>
          <w:sz w:val="28"/>
          <w:szCs w:val="28"/>
          <w:lang w:bidi="ar-LY"/>
        </w:rPr>
      </w:pPr>
      <w:r w:rsidRPr="004B7E86">
        <w:rPr>
          <w:rFonts w:asciiTheme="minorBidi" w:hAnsiTheme="minorBidi"/>
          <w:color w:val="auto"/>
          <w:sz w:val="28"/>
          <w:szCs w:val="28"/>
          <w:lang w:bidi="ar-LY"/>
        </w:rPr>
        <w:t>Take a macConkey's  culture (detect gram bacteria that cause UTIs)</w:t>
      </w:r>
    </w:p>
    <w:p w14:paraId="442F1BCF" w14:textId="77777777" w:rsidR="000A7793" w:rsidRPr="004B7E86" w:rsidRDefault="000A7793" w:rsidP="00A75D4B">
      <w:pPr>
        <w:pStyle w:val="ListParagraph"/>
        <w:numPr>
          <w:ilvl w:val="0"/>
          <w:numId w:val="8"/>
        </w:numPr>
        <w:bidi w:val="0"/>
        <w:spacing w:line="360" w:lineRule="auto"/>
        <w:rPr>
          <w:rFonts w:asciiTheme="minorBidi" w:hAnsiTheme="minorBidi"/>
          <w:color w:val="auto"/>
          <w:sz w:val="28"/>
          <w:szCs w:val="28"/>
          <w:lang w:bidi="ar-LY"/>
        </w:rPr>
      </w:pPr>
      <w:r w:rsidRPr="004B7E86">
        <w:rPr>
          <w:rFonts w:asciiTheme="minorBidi" w:hAnsiTheme="minorBidi"/>
          <w:color w:val="auto"/>
          <w:sz w:val="28"/>
          <w:szCs w:val="28"/>
          <w:lang w:bidi="ar-LY"/>
        </w:rPr>
        <w:t xml:space="preserve">Mix the urine sample to get as much bacteria as possible </w:t>
      </w:r>
    </w:p>
    <w:p w14:paraId="5E4A9AB5" w14:textId="77777777" w:rsidR="000A7793" w:rsidRPr="004B7E86" w:rsidRDefault="000A7793" w:rsidP="00A75D4B">
      <w:pPr>
        <w:pStyle w:val="ListParagraph"/>
        <w:numPr>
          <w:ilvl w:val="0"/>
          <w:numId w:val="8"/>
        </w:numPr>
        <w:bidi w:val="0"/>
        <w:spacing w:line="360" w:lineRule="auto"/>
        <w:rPr>
          <w:rFonts w:asciiTheme="minorBidi" w:hAnsiTheme="minorBidi"/>
          <w:color w:val="auto"/>
          <w:sz w:val="28"/>
          <w:szCs w:val="28"/>
          <w:lang w:bidi="ar-LY"/>
        </w:rPr>
      </w:pPr>
      <w:r w:rsidRPr="004B7E86">
        <w:rPr>
          <w:rFonts w:asciiTheme="minorBidi" w:hAnsiTheme="minorBidi"/>
          <w:color w:val="auto"/>
          <w:sz w:val="28"/>
          <w:szCs w:val="28"/>
          <w:lang w:bidi="ar-LY"/>
        </w:rPr>
        <w:t xml:space="preserve">The loop is inserted vertically into the urine tube to allow urine to stick to the loop </w:t>
      </w:r>
      <w:r w:rsidR="00762941" w:rsidRPr="004B7E86">
        <w:rPr>
          <w:rFonts w:asciiTheme="minorBidi" w:hAnsiTheme="minorBidi"/>
          <w:color w:val="auto"/>
          <w:sz w:val="28"/>
          <w:szCs w:val="28"/>
          <w:lang w:bidi="ar-LY"/>
        </w:rPr>
        <w:t>to ensure that proper amount of specimen will adhere to the loop</w:t>
      </w:r>
    </w:p>
    <w:p w14:paraId="6F1DE8AB" w14:textId="77777777" w:rsidR="00762941" w:rsidRPr="004B7E86" w:rsidRDefault="00FD010C" w:rsidP="00A75D4B">
      <w:pPr>
        <w:pStyle w:val="ListParagraph"/>
        <w:numPr>
          <w:ilvl w:val="0"/>
          <w:numId w:val="8"/>
        </w:numPr>
        <w:bidi w:val="0"/>
        <w:spacing w:line="360" w:lineRule="auto"/>
        <w:rPr>
          <w:rFonts w:asciiTheme="minorBidi" w:hAnsiTheme="minorBidi"/>
          <w:color w:val="auto"/>
          <w:sz w:val="28"/>
          <w:szCs w:val="28"/>
          <w:lang w:bidi="ar-LY"/>
        </w:rPr>
      </w:pPr>
      <w:r w:rsidRPr="004B7E86">
        <w:rPr>
          <w:rFonts w:asciiTheme="minorBidi" w:hAnsiTheme="minorBidi"/>
          <w:noProof/>
          <w:sz w:val="28"/>
          <w:szCs w:val="28"/>
        </w:rPr>
        <w:drawing>
          <wp:anchor distT="0" distB="0" distL="114300" distR="114300" simplePos="0" relativeHeight="251670528" behindDoc="0" locked="0" layoutInCell="1" allowOverlap="1" wp14:anchorId="68D4F9B6" wp14:editId="4D7C97CE">
            <wp:simplePos x="0" y="0"/>
            <wp:positionH relativeFrom="margin">
              <wp:posOffset>9748776</wp:posOffset>
            </wp:positionH>
            <wp:positionV relativeFrom="margin">
              <wp:posOffset>3791032</wp:posOffset>
            </wp:positionV>
            <wp:extent cx="3882390" cy="4514215"/>
            <wp:effectExtent l="0" t="0" r="3810" b="635"/>
            <wp:wrapSquare wrapText="bothSides"/>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hoto_2022-06-19_15-45-12.jpg"/>
                    <pic:cNvPicPr/>
                  </pic:nvPicPr>
                  <pic:blipFill>
                    <a:blip r:embed="rId15">
                      <a:extLst>
                        <a:ext uri="{28A0092B-C50C-407E-A947-70E740481C1C}">
                          <a14:useLocalDpi xmlns:a14="http://schemas.microsoft.com/office/drawing/2010/main" val="0"/>
                        </a:ext>
                      </a:extLst>
                    </a:blip>
                    <a:stretch>
                      <a:fillRect/>
                    </a:stretch>
                  </pic:blipFill>
                  <pic:spPr>
                    <a:xfrm>
                      <a:off x="0" y="0"/>
                      <a:ext cx="3882390" cy="4514215"/>
                    </a:xfrm>
                    <a:prstGeom prst="rect">
                      <a:avLst/>
                    </a:prstGeom>
                  </pic:spPr>
                </pic:pic>
              </a:graphicData>
            </a:graphic>
            <wp14:sizeRelH relativeFrom="margin">
              <wp14:pctWidth>0</wp14:pctWidth>
            </wp14:sizeRelH>
            <wp14:sizeRelV relativeFrom="margin">
              <wp14:pctHeight>0</wp14:pctHeight>
            </wp14:sizeRelV>
          </wp:anchor>
        </w:drawing>
      </w:r>
      <w:r w:rsidR="00762941" w:rsidRPr="004B7E86">
        <w:rPr>
          <w:rFonts w:asciiTheme="minorBidi" w:hAnsiTheme="minorBidi"/>
          <w:color w:val="auto"/>
          <w:sz w:val="28"/>
          <w:szCs w:val="28"/>
          <w:lang w:bidi="ar-LY"/>
        </w:rPr>
        <w:t xml:space="preserve">Spread the urine in the culture media </w:t>
      </w:r>
      <w:r w:rsidR="00762941" w:rsidRPr="004B7E86">
        <w:rPr>
          <w:rFonts w:asciiTheme="minorBidi" w:hAnsiTheme="minorBidi"/>
          <w:b/>
          <w:bCs/>
          <w:color w:val="auto"/>
          <w:sz w:val="28"/>
          <w:szCs w:val="28"/>
          <w:lang w:bidi="ar-LY"/>
        </w:rPr>
        <w:t>(mac</w:t>
      </w:r>
      <w:r w:rsidR="00542F93" w:rsidRPr="004B7E86">
        <w:rPr>
          <w:rFonts w:asciiTheme="minorBidi" w:hAnsiTheme="minorBidi"/>
          <w:b/>
          <w:bCs/>
          <w:color w:val="auto"/>
          <w:sz w:val="28"/>
          <w:szCs w:val="28"/>
          <w:lang w:bidi="ar-LY"/>
        </w:rPr>
        <w:t>C</w:t>
      </w:r>
      <w:r w:rsidR="00762941" w:rsidRPr="004B7E86">
        <w:rPr>
          <w:rFonts w:asciiTheme="minorBidi" w:hAnsiTheme="minorBidi"/>
          <w:b/>
          <w:bCs/>
          <w:color w:val="auto"/>
          <w:sz w:val="28"/>
          <w:szCs w:val="28"/>
          <w:lang w:bidi="ar-LY"/>
        </w:rPr>
        <w:t>onkey's agar)</w:t>
      </w:r>
      <w:r w:rsidR="00542F93" w:rsidRPr="004B7E86">
        <w:rPr>
          <w:rFonts w:asciiTheme="minorBidi" w:hAnsiTheme="minorBidi"/>
          <w:b/>
          <w:bCs/>
          <w:color w:val="auto"/>
          <w:sz w:val="28"/>
          <w:szCs w:val="28"/>
          <w:lang w:bidi="ar-LY"/>
        </w:rPr>
        <w:t xml:space="preserve"> or blood agar </w:t>
      </w:r>
      <w:r w:rsidR="00762941" w:rsidRPr="004B7E86">
        <w:rPr>
          <w:rFonts w:asciiTheme="minorBidi" w:hAnsiTheme="minorBidi"/>
          <w:color w:val="auto"/>
          <w:sz w:val="28"/>
          <w:szCs w:val="28"/>
          <w:lang w:bidi="ar-LY"/>
        </w:rPr>
        <w:t xml:space="preserve"> in zigzag style streak down in the middl</w:t>
      </w:r>
      <w:r w:rsidRPr="004B7E86">
        <w:rPr>
          <w:rFonts w:asciiTheme="minorBidi" w:hAnsiTheme="minorBidi"/>
          <w:color w:val="auto"/>
          <w:sz w:val="28"/>
          <w:szCs w:val="28"/>
          <w:lang w:bidi="ar-LY"/>
        </w:rPr>
        <w:t xml:space="preserve">e of the plate then using the same loop go back and streak cross the center </w:t>
      </w:r>
      <w:r w:rsidR="00542F93" w:rsidRPr="004B7E86">
        <w:rPr>
          <w:rFonts w:asciiTheme="minorBidi" w:hAnsiTheme="minorBidi"/>
          <w:color w:val="auto"/>
          <w:sz w:val="28"/>
          <w:szCs w:val="28"/>
          <w:lang w:bidi="ar-LY"/>
        </w:rPr>
        <w:t>inoculum to dilute</w:t>
      </w:r>
    </w:p>
    <w:p w14:paraId="6973DCEF" w14:textId="77777777" w:rsidR="00916A30" w:rsidRPr="004B7E86" w:rsidRDefault="00916A30" w:rsidP="00A75D4B">
      <w:pPr>
        <w:pStyle w:val="ListParagraph"/>
        <w:numPr>
          <w:ilvl w:val="0"/>
          <w:numId w:val="8"/>
        </w:numPr>
        <w:bidi w:val="0"/>
        <w:spacing w:line="360" w:lineRule="auto"/>
        <w:rPr>
          <w:rFonts w:asciiTheme="minorBidi" w:hAnsiTheme="minorBidi"/>
          <w:color w:val="auto"/>
          <w:sz w:val="28"/>
          <w:szCs w:val="28"/>
          <w:lang w:bidi="ar-LY"/>
        </w:rPr>
      </w:pPr>
      <w:r w:rsidRPr="004B7E86">
        <w:rPr>
          <w:rFonts w:asciiTheme="minorBidi" w:hAnsiTheme="minorBidi"/>
          <w:color w:val="auto"/>
          <w:sz w:val="28"/>
          <w:szCs w:val="28"/>
          <w:lang w:bidi="ar-LY"/>
        </w:rPr>
        <w:t xml:space="preserve">Insert the loop again in the urine tube without flaming to take another sample and </w:t>
      </w:r>
      <w:r w:rsidR="00762941" w:rsidRPr="004B7E86">
        <w:rPr>
          <w:rFonts w:asciiTheme="minorBidi" w:hAnsiTheme="minorBidi"/>
          <w:color w:val="auto"/>
          <w:sz w:val="28"/>
          <w:szCs w:val="28"/>
          <w:lang w:bidi="ar-LY"/>
        </w:rPr>
        <w:t>spirited</w:t>
      </w:r>
      <w:r w:rsidRPr="004B7E86">
        <w:rPr>
          <w:rFonts w:asciiTheme="minorBidi" w:hAnsiTheme="minorBidi"/>
          <w:color w:val="auto"/>
          <w:sz w:val="28"/>
          <w:szCs w:val="28"/>
          <w:lang w:bidi="ar-LY"/>
        </w:rPr>
        <w:t xml:space="preserve"> in the </w:t>
      </w:r>
      <w:r w:rsidR="00762941" w:rsidRPr="004B7E86">
        <w:rPr>
          <w:rFonts w:asciiTheme="minorBidi" w:hAnsiTheme="minorBidi"/>
          <w:color w:val="auto"/>
          <w:sz w:val="28"/>
          <w:szCs w:val="28"/>
          <w:lang w:bidi="ar-LY"/>
        </w:rPr>
        <w:t>plate</w:t>
      </w:r>
      <w:r w:rsidRPr="004B7E86">
        <w:rPr>
          <w:rFonts w:asciiTheme="minorBidi" w:hAnsiTheme="minorBidi"/>
          <w:color w:val="auto"/>
          <w:sz w:val="28"/>
          <w:szCs w:val="28"/>
          <w:lang w:bidi="ar-LY"/>
        </w:rPr>
        <w:t xml:space="preserve"> </w:t>
      </w:r>
      <w:r w:rsidR="00C068CC" w:rsidRPr="004B7E86">
        <w:rPr>
          <w:rFonts w:asciiTheme="minorBidi" w:hAnsiTheme="minorBidi"/>
          <w:color w:val="auto"/>
          <w:sz w:val="28"/>
          <w:szCs w:val="28"/>
          <w:lang w:bidi="ar-LY"/>
        </w:rPr>
        <w:t xml:space="preserve">again </w:t>
      </w:r>
    </w:p>
    <w:p w14:paraId="1CEF9D8F" w14:textId="79AA59E5" w:rsidR="001B6E5B" w:rsidRPr="004B7E86" w:rsidRDefault="003B2B11" w:rsidP="00A75D4B">
      <w:pPr>
        <w:pStyle w:val="ListParagraph"/>
        <w:numPr>
          <w:ilvl w:val="0"/>
          <w:numId w:val="8"/>
        </w:numPr>
        <w:bidi w:val="0"/>
        <w:spacing w:line="360" w:lineRule="auto"/>
        <w:rPr>
          <w:rFonts w:asciiTheme="minorBidi" w:hAnsiTheme="minorBidi"/>
          <w:color w:val="auto"/>
          <w:sz w:val="28"/>
          <w:szCs w:val="28"/>
          <w:lang w:bidi="ar-LY"/>
        </w:rPr>
      </w:pPr>
      <w:r w:rsidRPr="004B7E86">
        <w:rPr>
          <w:rFonts w:asciiTheme="minorBidi" w:hAnsiTheme="minorBidi"/>
          <w:color w:val="auto"/>
          <w:sz w:val="28"/>
          <w:szCs w:val="28"/>
          <w:lang w:bidi="ar-LY"/>
        </w:rPr>
        <w:t xml:space="preserve">Keep the culture in </w:t>
      </w:r>
      <w:r w:rsidR="00762941" w:rsidRPr="004B7E86">
        <w:rPr>
          <w:rFonts w:asciiTheme="minorBidi" w:hAnsiTheme="minorBidi"/>
          <w:color w:val="auto"/>
          <w:sz w:val="28"/>
          <w:szCs w:val="28"/>
          <w:lang w:bidi="ar-LY"/>
        </w:rPr>
        <w:t>incubated</w:t>
      </w:r>
      <w:r w:rsidRPr="004B7E86">
        <w:rPr>
          <w:rFonts w:asciiTheme="minorBidi" w:hAnsiTheme="minorBidi"/>
          <w:color w:val="auto"/>
          <w:sz w:val="28"/>
          <w:szCs w:val="28"/>
          <w:lang w:bidi="ar-LY"/>
        </w:rPr>
        <w:t xml:space="preserve"> for 24 </w:t>
      </w:r>
      <w:r w:rsidR="004B7E86" w:rsidRPr="004B7E86">
        <w:rPr>
          <w:rFonts w:asciiTheme="minorBidi" w:hAnsiTheme="minorBidi"/>
          <w:color w:val="auto"/>
          <w:sz w:val="28"/>
          <w:szCs w:val="28"/>
          <w:lang w:bidi="ar-LY"/>
        </w:rPr>
        <w:t xml:space="preserve">hours </w:t>
      </w:r>
      <w:r w:rsidRPr="004B7E86">
        <w:rPr>
          <w:rFonts w:asciiTheme="minorBidi" w:hAnsiTheme="minorBidi"/>
          <w:color w:val="auto"/>
          <w:sz w:val="28"/>
          <w:szCs w:val="28"/>
          <w:lang w:bidi="ar-LY"/>
        </w:rPr>
        <w:t xml:space="preserve">at 37C in air </w:t>
      </w:r>
      <w:r w:rsidR="001B6E5B" w:rsidRPr="004B7E86">
        <w:rPr>
          <w:rFonts w:asciiTheme="minorBidi" w:hAnsiTheme="minorBidi"/>
          <w:color w:val="auto"/>
          <w:sz w:val="28"/>
          <w:szCs w:val="28"/>
          <w:lang w:bidi="ar-LY"/>
        </w:rPr>
        <w:t xml:space="preserve">before that the result is negative </w:t>
      </w:r>
    </w:p>
    <w:p w14:paraId="2F7C3D88" w14:textId="77777777" w:rsidR="00762941" w:rsidRPr="004B7E86" w:rsidRDefault="00FD010C" w:rsidP="00A75D4B">
      <w:pPr>
        <w:pStyle w:val="ListParagraph"/>
        <w:numPr>
          <w:ilvl w:val="0"/>
          <w:numId w:val="8"/>
        </w:numPr>
        <w:bidi w:val="0"/>
        <w:spacing w:line="360" w:lineRule="auto"/>
        <w:rPr>
          <w:rFonts w:asciiTheme="minorBidi" w:hAnsiTheme="minorBidi"/>
          <w:color w:val="auto"/>
          <w:sz w:val="28"/>
          <w:szCs w:val="28"/>
          <w:lang w:bidi="ar-LY"/>
        </w:rPr>
      </w:pPr>
      <w:r w:rsidRPr="004B7E86">
        <w:rPr>
          <w:rFonts w:asciiTheme="minorBidi" w:hAnsiTheme="minorBidi"/>
          <w:color w:val="auto"/>
          <w:sz w:val="28"/>
          <w:szCs w:val="28"/>
          <w:lang w:bidi="ar-LY"/>
        </w:rPr>
        <w:t>Th</w:t>
      </w:r>
      <w:r w:rsidR="001B6E5B" w:rsidRPr="004B7E86">
        <w:rPr>
          <w:rFonts w:asciiTheme="minorBidi" w:hAnsiTheme="minorBidi"/>
          <w:color w:val="auto"/>
          <w:sz w:val="28"/>
          <w:szCs w:val="28"/>
          <w:lang w:bidi="ar-LY"/>
        </w:rPr>
        <w:t>e colonies are counted on agar plate</w:t>
      </w:r>
      <w:r w:rsidR="00542F93" w:rsidRPr="004B7E86">
        <w:rPr>
          <w:rFonts w:asciiTheme="minorBidi" w:hAnsiTheme="minorBidi"/>
          <w:color w:val="auto"/>
          <w:sz w:val="28"/>
          <w:szCs w:val="28"/>
          <w:lang w:bidi="ar-LY"/>
        </w:rPr>
        <w:t xml:space="preserve"> with same calculation depending of the size of the  loop</w:t>
      </w:r>
      <w:r w:rsidR="001B6E5B" w:rsidRPr="004B7E86">
        <w:rPr>
          <w:rFonts w:asciiTheme="minorBidi" w:hAnsiTheme="minorBidi"/>
          <w:color w:val="auto"/>
          <w:sz w:val="28"/>
          <w:szCs w:val="28"/>
          <w:lang w:bidi="ar-LY"/>
        </w:rPr>
        <w:t xml:space="preserve"> </w:t>
      </w:r>
      <w:r w:rsidR="00542F93" w:rsidRPr="004B7E86">
        <w:rPr>
          <w:rFonts w:asciiTheme="minorBidi" w:hAnsiTheme="minorBidi"/>
          <w:color w:val="auto"/>
          <w:sz w:val="28"/>
          <w:szCs w:val="28"/>
          <w:lang w:bidi="ar-LY"/>
        </w:rPr>
        <w:t xml:space="preserve">to give a results </w:t>
      </w:r>
    </w:p>
    <w:p w14:paraId="4C51684A" w14:textId="77777777" w:rsidR="00542F93" w:rsidRPr="00246573" w:rsidRDefault="001B6E5B" w:rsidP="00A75D4B">
      <w:pPr>
        <w:bidi w:val="0"/>
        <w:spacing w:line="360" w:lineRule="auto"/>
        <w:rPr>
          <w:color w:val="FF0000"/>
          <w:sz w:val="36"/>
          <w:szCs w:val="36"/>
        </w:rPr>
      </w:pPr>
      <w:r w:rsidRPr="004B7E86">
        <w:rPr>
          <w:rFonts w:asciiTheme="minorBidi" w:hAnsiTheme="minorBidi"/>
          <w:color w:val="FF0000"/>
          <w:sz w:val="28"/>
          <w:szCs w:val="28"/>
          <w:lang w:bidi="ar-LY"/>
        </w:rPr>
        <w:t xml:space="preserve">If </w:t>
      </w:r>
      <w:r w:rsidR="00774165" w:rsidRPr="004B7E86">
        <w:rPr>
          <w:rFonts w:asciiTheme="minorBidi" w:hAnsiTheme="minorBidi"/>
          <w:color w:val="FF0000"/>
          <w:sz w:val="28"/>
          <w:szCs w:val="28"/>
          <w:lang w:bidi="ar-LY"/>
        </w:rPr>
        <w:t>there is</w:t>
      </w:r>
      <w:r w:rsidRPr="004B7E86">
        <w:rPr>
          <w:rFonts w:asciiTheme="minorBidi" w:hAnsiTheme="minorBidi"/>
          <w:color w:val="FF0000"/>
          <w:sz w:val="28"/>
          <w:szCs w:val="28"/>
          <w:lang w:bidi="ar-LY"/>
        </w:rPr>
        <w:t xml:space="preserve"> no or little growth on the culture media after incubation period (12 to48) </w:t>
      </w:r>
      <w:r w:rsidR="00774165" w:rsidRPr="004B7E86">
        <w:rPr>
          <w:rFonts w:asciiTheme="minorBidi" w:hAnsiTheme="minorBidi"/>
          <w:color w:val="FF0000"/>
          <w:sz w:val="28"/>
          <w:szCs w:val="28"/>
          <w:lang w:bidi="ar-LY"/>
        </w:rPr>
        <w:t>hours, the</w:t>
      </w:r>
      <w:r w:rsidRPr="004B7E86">
        <w:rPr>
          <w:rFonts w:asciiTheme="minorBidi" w:hAnsiTheme="minorBidi"/>
          <w:color w:val="FF0000"/>
          <w:sz w:val="28"/>
          <w:szCs w:val="28"/>
          <w:lang w:bidi="ar-LY"/>
        </w:rPr>
        <w:t xml:space="preserve"> urine culture is negative</w:t>
      </w:r>
    </w:p>
    <w:p w14:paraId="6A1ACF93" w14:textId="77777777" w:rsidR="00774165" w:rsidRPr="004B7E86" w:rsidRDefault="00774165" w:rsidP="00A75D4B">
      <w:pPr>
        <w:tabs>
          <w:tab w:val="left" w:pos="5330"/>
        </w:tabs>
        <w:autoSpaceDE w:val="0"/>
        <w:autoSpaceDN w:val="0"/>
        <w:bidi w:val="0"/>
        <w:adjustRightInd w:val="0"/>
        <w:spacing w:before="0" w:after="0" w:line="360" w:lineRule="auto"/>
        <w:rPr>
          <w:rFonts w:asciiTheme="majorBidi" w:hAnsiTheme="majorBidi" w:cstheme="majorBidi"/>
          <w:b/>
          <w:bCs/>
          <w:color w:val="FF0000"/>
          <w:sz w:val="36"/>
          <w:szCs w:val="36"/>
          <w:lang w:bidi="ar-LY"/>
        </w:rPr>
      </w:pPr>
      <w:r w:rsidRPr="004B7E86">
        <w:rPr>
          <w:rFonts w:asciiTheme="majorBidi" w:hAnsiTheme="majorBidi" w:cstheme="majorBidi"/>
          <w:b/>
          <w:bCs/>
          <w:color w:val="FF0000"/>
          <w:sz w:val="36"/>
          <w:szCs w:val="36"/>
          <w:lang w:bidi="ar-LY"/>
        </w:rPr>
        <w:t>Result:</w:t>
      </w:r>
    </w:p>
    <w:p w14:paraId="219A1B70" w14:textId="77777777" w:rsidR="00BB47B0" w:rsidRPr="00BB47B0" w:rsidRDefault="00BB47B0" w:rsidP="00A75D4B">
      <w:pPr>
        <w:autoSpaceDE w:val="0"/>
        <w:autoSpaceDN w:val="0"/>
        <w:bidi w:val="0"/>
        <w:adjustRightInd w:val="0"/>
        <w:spacing w:before="0" w:after="0" w:line="360" w:lineRule="auto"/>
        <w:rPr>
          <w:rFonts w:ascii="Baskerville Old Face" w:eastAsia="Calibri" w:hAnsi="Baskerville Old Face" w:cs="Times New Roman"/>
          <w:color w:val="auto"/>
          <w:sz w:val="40"/>
          <w:szCs w:val="40"/>
        </w:rPr>
      </w:pPr>
    </w:p>
    <w:p w14:paraId="301B53C8" w14:textId="77777777" w:rsidR="00BB47B0" w:rsidRPr="004B7E86" w:rsidRDefault="00BB47B0" w:rsidP="00A75D4B">
      <w:pPr>
        <w:keepNext/>
        <w:keepLines/>
        <w:bidi w:val="0"/>
        <w:spacing w:before="40" w:after="0" w:line="360" w:lineRule="auto"/>
        <w:outlineLvl w:val="1"/>
        <w:rPr>
          <w:rFonts w:asciiTheme="majorBidi" w:eastAsia="Times New Roman" w:hAnsiTheme="majorBidi" w:cstheme="majorBidi"/>
          <w:color w:val="000000"/>
          <w:sz w:val="28"/>
          <w:szCs w:val="28"/>
        </w:rPr>
      </w:pPr>
      <w:r w:rsidRPr="004B7E86">
        <w:rPr>
          <w:rFonts w:asciiTheme="majorBidi" w:eastAsia="Times New Roman" w:hAnsiTheme="majorBidi" w:cstheme="majorBidi"/>
          <w:color w:val="000000"/>
          <w:sz w:val="28"/>
          <w:szCs w:val="28"/>
        </w:rPr>
        <w:t xml:space="preserve">Hypothesis: </w:t>
      </w:r>
      <w:r w:rsidR="00817DC2" w:rsidRPr="004B7E86">
        <w:rPr>
          <w:rFonts w:asciiTheme="majorBidi" w:eastAsia="Times New Roman" w:hAnsiTheme="majorBidi" w:cstheme="majorBidi"/>
          <w:color w:val="000000"/>
          <w:sz w:val="28"/>
          <w:szCs w:val="28"/>
        </w:rPr>
        <w:t>H0</w:t>
      </w:r>
      <w:r w:rsidR="00817DC2" w:rsidRPr="004B7E86">
        <w:rPr>
          <w:rFonts w:asciiTheme="majorBidi" w:eastAsia="Times New Roman" w:hAnsiTheme="majorBidi" w:cstheme="majorBidi"/>
          <w:b/>
          <w:bCs/>
          <w:color w:val="000000"/>
          <w:sz w:val="28"/>
          <w:szCs w:val="28"/>
        </w:rPr>
        <w:t>:</w:t>
      </w:r>
      <w:r w:rsidRPr="004B7E86">
        <w:rPr>
          <w:rFonts w:asciiTheme="majorBidi" w:eastAsia="Times New Roman" w:hAnsiTheme="majorBidi" w:cstheme="majorBidi"/>
          <w:color w:val="000000"/>
          <w:sz w:val="28"/>
          <w:szCs w:val="28"/>
        </w:rPr>
        <w:t xml:space="preserve"> </w:t>
      </w:r>
      <w:r w:rsidR="00817DC2" w:rsidRPr="004B7E86">
        <w:rPr>
          <w:rFonts w:asciiTheme="majorBidi" w:eastAsia="Times New Roman" w:hAnsiTheme="majorBidi" w:cstheme="majorBidi"/>
          <w:color w:val="000000"/>
          <w:sz w:val="28"/>
          <w:szCs w:val="28"/>
        </w:rPr>
        <w:t>there is No</w:t>
      </w:r>
      <w:r w:rsidRPr="004B7E86">
        <w:rPr>
          <w:rFonts w:asciiTheme="majorBidi" w:eastAsia="Times New Roman" w:hAnsiTheme="majorBidi" w:cstheme="majorBidi"/>
          <w:color w:val="000000"/>
          <w:sz w:val="28"/>
          <w:szCs w:val="28"/>
        </w:rPr>
        <w:t xml:space="preserve"> association between </w:t>
      </w:r>
      <w:r w:rsidR="00817DC2" w:rsidRPr="004B7E86">
        <w:rPr>
          <w:rFonts w:asciiTheme="majorBidi" w:eastAsia="Times New Roman" w:hAnsiTheme="majorBidi" w:cstheme="majorBidi"/>
          <w:color w:val="000000"/>
          <w:sz w:val="28"/>
          <w:szCs w:val="28"/>
        </w:rPr>
        <w:t>gender status</w:t>
      </w:r>
      <w:r w:rsidRPr="004B7E86">
        <w:rPr>
          <w:rFonts w:asciiTheme="majorBidi" w:eastAsia="Times New Roman" w:hAnsiTheme="majorBidi" w:cstheme="majorBidi"/>
          <w:color w:val="000000"/>
          <w:sz w:val="28"/>
          <w:szCs w:val="28"/>
        </w:rPr>
        <w:t xml:space="preserve"> </w:t>
      </w:r>
      <w:r w:rsidR="00817DC2" w:rsidRPr="004B7E86">
        <w:rPr>
          <w:rFonts w:asciiTheme="majorBidi" w:eastAsia="Times New Roman" w:hAnsiTheme="majorBidi" w:cstheme="majorBidi"/>
          <w:color w:val="000000"/>
          <w:sz w:val="28"/>
          <w:szCs w:val="28"/>
        </w:rPr>
        <w:t>and the</w:t>
      </w:r>
      <w:r w:rsidRPr="004B7E86">
        <w:rPr>
          <w:rFonts w:asciiTheme="majorBidi" w:eastAsia="Times New Roman" w:hAnsiTheme="majorBidi" w:cstheme="majorBidi"/>
          <w:color w:val="000000"/>
          <w:sz w:val="28"/>
          <w:szCs w:val="28"/>
        </w:rPr>
        <w:t xml:space="preserve"> bacterial growth  </w:t>
      </w:r>
    </w:p>
    <w:p w14:paraId="2369ED0F" w14:textId="77777777" w:rsidR="00BB47B0" w:rsidRPr="004B7E86" w:rsidRDefault="00817DC2" w:rsidP="00A75D4B">
      <w:pPr>
        <w:keepNext/>
        <w:keepLines/>
        <w:bidi w:val="0"/>
        <w:spacing w:before="40" w:after="0" w:line="360" w:lineRule="auto"/>
        <w:outlineLvl w:val="1"/>
        <w:rPr>
          <w:rFonts w:asciiTheme="majorBidi" w:eastAsia="Times New Roman" w:hAnsiTheme="majorBidi" w:cstheme="majorBidi"/>
          <w:color w:val="000000"/>
          <w:sz w:val="28"/>
          <w:szCs w:val="28"/>
          <w:rtl/>
        </w:rPr>
      </w:pPr>
      <w:r w:rsidRPr="004B7E86">
        <w:rPr>
          <w:rFonts w:asciiTheme="majorBidi" w:eastAsia="Times New Roman" w:hAnsiTheme="majorBidi" w:cstheme="majorBidi"/>
          <w:color w:val="000000"/>
          <w:sz w:val="28"/>
          <w:szCs w:val="28"/>
        </w:rPr>
        <w:t>Ha:</w:t>
      </w:r>
      <w:r w:rsidR="00BB47B0" w:rsidRPr="004B7E86">
        <w:rPr>
          <w:rFonts w:asciiTheme="majorBidi" w:eastAsia="Times New Roman" w:hAnsiTheme="majorBidi" w:cstheme="majorBidi"/>
          <w:color w:val="000000"/>
          <w:sz w:val="28"/>
          <w:szCs w:val="28"/>
        </w:rPr>
        <w:t xml:space="preserve"> There is an association between </w:t>
      </w:r>
      <w:r w:rsidRPr="004B7E86">
        <w:rPr>
          <w:rFonts w:asciiTheme="majorBidi" w:eastAsia="Times New Roman" w:hAnsiTheme="majorBidi" w:cstheme="majorBidi"/>
          <w:color w:val="000000"/>
          <w:sz w:val="28"/>
          <w:szCs w:val="28"/>
        </w:rPr>
        <w:t>gender status</w:t>
      </w:r>
      <w:r w:rsidR="00BB47B0" w:rsidRPr="004B7E86">
        <w:rPr>
          <w:rFonts w:asciiTheme="majorBidi" w:eastAsia="Times New Roman" w:hAnsiTheme="majorBidi" w:cstheme="majorBidi"/>
          <w:color w:val="000000"/>
          <w:sz w:val="28"/>
          <w:szCs w:val="28"/>
        </w:rPr>
        <w:t xml:space="preserve"> and bacterial growth  </w:t>
      </w:r>
    </w:p>
    <w:p w14:paraId="31B82447" w14:textId="77777777" w:rsidR="00BB47B0" w:rsidRPr="00BB47B0" w:rsidRDefault="00BB47B0" w:rsidP="00BB47B0">
      <w:pPr>
        <w:bidi w:val="0"/>
        <w:spacing w:before="0" w:line="276" w:lineRule="auto"/>
        <w:rPr>
          <w:rFonts w:ascii="Calibri" w:eastAsia="Calibri" w:hAnsi="Calibri" w:cs="Arial"/>
          <w:color w:val="auto"/>
          <w:sz w:val="22"/>
          <w:szCs w:val="22"/>
        </w:rPr>
      </w:pPr>
    </w:p>
    <w:p w14:paraId="00548ABE" w14:textId="77777777" w:rsidR="00EC05BA" w:rsidRPr="00BB47B0"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rPr>
      </w:pPr>
    </w:p>
    <w:tbl>
      <w:tblPr>
        <w:tblStyle w:val="GridTable4-Accent2"/>
        <w:tblpPr w:leftFromText="180" w:rightFromText="180" w:vertAnchor="text" w:tblpY="1"/>
        <w:tblW w:w="9355" w:type="dxa"/>
        <w:tblLayout w:type="fixed"/>
        <w:tblLook w:val="0000" w:firstRow="0" w:lastRow="0" w:firstColumn="0" w:lastColumn="0" w:noHBand="0" w:noVBand="0"/>
      </w:tblPr>
      <w:tblGrid>
        <w:gridCol w:w="1102"/>
        <w:gridCol w:w="1537"/>
        <w:gridCol w:w="1676"/>
        <w:gridCol w:w="1030"/>
        <w:gridCol w:w="1670"/>
        <w:gridCol w:w="2340"/>
      </w:tblGrid>
      <w:tr w:rsidR="00774165" w:rsidRPr="00643DDA" w14:paraId="384F7121" w14:textId="77777777" w:rsidTr="0024657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355" w:type="dxa"/>
            <w:gridSpan w:val="6"/>
          </w:tcPr>
          <w:p w14:paraId="465B516C" w14:textId="77777777" w:rsidR="00774165" w:rsidRPr="00643DDA" w:rsidRDefault="00774165" w:rsidP="00D903EC">
            <w:pPr>
              <w:autoSpaceDE w:val="0"/>
              <w:autoSpaceDN w:val="0"/>
              <w:bidi w:val="0"/>
              <w:adjustRightInd w:val="0"/>
              <w:spacing w:before="0" w:line="320" w:lineRule="atLeast"/>
              <w:ind w:left="60" w:right="60"/>
              <w:jc w:val="center"/>
              <w:rPr>
                <w:rFonts w:ascii="Arial" w:eastAsia="Calibri" w:hAnsi="Arial" w:cs="Arial"/>
                <w:color w:val="010205"/>
                <w:sz w:val="24"/>
                <w:szCs w:val="24"/>
                <w:lang w:val="en-GB"/>
              </w:rPr>
            </w:pPr>
            <w:r w:rsidRPr="00643DDA">
              <w:rPr>
                <w:rFonts w:ascii="Arial" w:eastAsia="Calibri" w:hAnsi="Arial" w:cs="Arial"/>
                <w:b/>
                <w:bCs/>
                <w:color w:val="010205"/>
                <w:sz w:val="24"/>
                <w:szCs w:val="24"/>
                <w:lang w:val="en-GB"/>
              </w:rPr>
              <w:t>CFUcat * Gender Crosstabulation</w:t>
            </w:r>
          </w:p>
        </w:tc>
      </w:tr>
      <w:tr w:rsidR="00774165" w:rsidRPr="00643DDA" w14:paraId="6959F9C9" w14:textId="77777777" w:rsidTr="00246573">
        <w:tc>
          <w:tcPr>
            <w:cnfStyle w:val="000010000000" w:firstRow="0" w:lastRow="0" w:firstColumn="0" w:lastColumn="0" w:oddVBand="1" w:evenVBand="0" w:oddHBand="0" w:evenHBand="0" w:firstRowFirstColumn="0" w:firstRowLastColumn="0" w:lastRowFirstColumn="0" w:lastRowLastColumn="0"/>
            <w:tcW w:w="4315" w:type="dxa"/>
            <w:gridSpan w:val="3"/>
            <w:vMerge w:val="restart"/>
          </w:tcPr>
          <w:p w14:paraId="5AB3DF7F" w14:textId="77777777" w:rsidR="00774165" w:rsidRPr="00643DDA" w:rsidRDefault="00774165" w:rsidP="00D903EC">
            <w:pPr>
              <w:autoSpaceDE w:val="0"/>
              <w:autoSpaceDN w:val="0"/>
              <w:bidi w:val="0"/>
              <w:adjustRightInd w:val="0"/>
              <w:spacing w:before="0"/>
              <w:rPr>
                <w:rFonts w:ascii="Times New Roman" w:eastAsia="Calibri" w:hAnsi="Times New Roman" w:cs="Times New Roman"/>
                <w:color w:val="auto"/>
                <w:sz w:val="24"/>
                <w:szCs w:val="24"/>
                <w:lang w:val="en-GB"/>
              </w:rPr>
            </w:pPr>
          </w:p>
        </w:tc>
        <w:tc>
          <w:tcPr>
            <w:tcW w:w="2700" w:type="dxa"/>
            <w:gridSpan w:val="2"/>
          </w:tcPr>
          <w:p w14:paraId="4191E32D" w14:textId="77777777" w:rsidR="00774165" w:rsidRPr="00643DDA" w:rsidRDefault="00774165" w:rsidP="00D903EC">
            <w:pPr>
              <w:autoSpaceDE w:val="0"/>
              <w:autoSpaceDN w:val="0"/>
              <w:bidi w:val="0"/>
              <w:adjustRightInd w:val="0"/>
              <w:spacing w:before="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Gender</w:t>
            </w:r>
          </w:p>
        </w:tc>
        <w:tc>
          <w:tcPr>
            <w:cnfStyle w:val="000010000000" w:firstRow="0" w:lastRow="0" w:firstColumn="0" w:lastColumn="0" w:oddVBand="1" w:evenVBand="0" w:oddHBand="0" w:evenHBand="0" w:firstRowFirstColumn="0" w:firstRowLastColumn="0" w:lastRowFirstColumn="0" w:lastRowLastColumn="0"/>
            <w:tcW w:w="2340" w:type="dxa"/>
            <w:vMerge w:val="restart"/>
          </w:tcPr>
          <w:p w14:paraId="14C51F99" w14:textId="77777777" w:rsidR="00774165" w:rsidRPr="00643DDA" w:rsidRDefault="00774165" w:rsidP="00D903EC">
            <w:pPr>
              <w:autoSpaceDE w:val="0"/>
              <w:autoSpaceDN w:val="0"/>
              <w:bidi w:val="0"/>
              <w:adjustRightInd w:val="0"/>
              <w:spacing w:before="0" w:line="320" w:lineRule="atLeast"/>
              <w:ind w:left="60" w:right="60"/>
              <w:jc w:val="center"/>
              <w:rPr>
                <w:rFonts w:ascii="Arial" w:eastAsia="Calibri" w:hAnsi="Arial" w:cs="Arial"/>
                <w:color w:val="264A60"/>
                <w:sz w:val="24"/>
                <w:szCs w:val="24"/>
                <w:lang w:val="en-GB"/>
              </w:rPr>
            </w:pPr>
            <w:r w:rsidRPr="00643DDA">
              <w:rPr>
                <w:rFonts w:ascii="Arial" w:eastAsia="Calibri" w:hAnsi="Arial" w:cs="Arial"/>
                <w:color w:val="264A60"/>
                <w:sz w:val="24"/>
                <w:szCs w:val="24"/>
                <w:lang w:val="en-GB"/>
              </w:rPr>
              <w:t>Total</w:t>
            </w:r>
          </w:p>
        </w:tc>
      </w:tr>
      <w:tr w:rsidR="00774165" w:rsidRPr="00643DDA" w14:paraId="3E18E5C2" w14:textId="77777777" w:rsidTr="00246573">
        <w:trPr>
          <w:cnfStyle w:val="000000100000" w:firstRow="0" w:lastRow="0" w:firstColumn="0" w:lastColumn="0" w:oddVBand="0" w:evenVBand="0" w:oddHBand="1" w:evenHBand="0" w:firstRowFirstColumn="0" w:firstRowLastColumn="0" w:lastRowFirstColumn="0" w:lastRowLastColumn="0"/>
          <w:trHeight w:val="409"/>
        </w:trPr>
        <w:tc>
          <w:tcPr>
            <w:cnfStyle w:val="000010000000" w:firstRow="0" w:lastRow="0" w:firstColumn="0" w:lastColumn="0" w:oddVBand="1" w:evenVBand="0" w:oddHBand="0" w:evenHBand="0" w:firstRowFirstColumn="0" w:firstRowLastColumn="0" w:lastRowFirstColumn="0" w:lastRowLastColumn="0"/>
            <w:tcW w:w="4315" w:type="dxa"/>
            <w:gridSpan w:val="3"/>
            <w:vMerge/>
          </w:tcPr>
          <w:p w14:paraId="3BD07F9E" w14:textId="77777777" w:rsidR="00774165" w:rsidRPr="00643DDA" w:rsidRDefault="00774165" w:rsidP="00D903EC">
            <w:pPr>
              <w:autoSpaceDE w:val="0"/>
              <w:autoSpaceDN w:val="0"/>
              <w:bidi w:val="0"/>
              <w:adjustRightInd w:val="0"/>
              <w:spacing w:before="0"/>
              <w:rPr>
                <w:rFonts w:ascii="Arial" w:eastAsia="Calibri" w:hAnsi="Arial" w:cs="Arial"/>
                <w:color w:val="264A60"/>
                <w:sz w:val="24"/>
                <w:szCs w:val="24"/>
                <w:lang w:val="en-GB"/>
              </w:rPr>
            </w:pPr>
          </w:p>
        </w:tc>
        <w:tc>
          <w:tcPr>
            <w:tcW w:w="1030" w:type="dxa"/>
          </w:tcPr>
          <w:p w14:paraId="48BCA3F1" w14:textId="77777777" w:rsidR="00774165" w:rsidRPr="00643DDA" w:rsidRDefault="00774165" w:rsidP="00D903EC">
            <w:pPr>
              <w:autoSpaceDE w:val="0"/>
              <w:autoSpaceDN w:val="0"/>
              <w:bidi w:val="0"/>
              <w:adjustRightInd w:val="0"/>
              <w:spacing w:before="0"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Male</w:t>
            </w:r>
          </w:p>
        </w:tc>
        <w:tc>
          <w:tcPr>
            <w:cnfStyle w:val="000010000000" w:firstRow="0" w:lastRow="0" w:firstColumn="0" w:lastColumn="0" w:oddVBand="1" w:evenVBand="0" w:oddHBand="0" w:evenHBand="0" w:firstRowFirstColumn="0" w:firstRowLastColumn="0" w:lastRowFirstColumn="0" w:lastRowLastColumn="0"/>
            <w:tcW w:w="1670" w:type="dxa"/>
          </w:tcPr>
          <w:p w14:paraId="07EA42B3" w14:textId="77777777" w:rsidR="00774165" w:rsidRPr="00643DDA" w:rsidRDefault="00774165" w:rsidP="00D903EC">
            <w:pPr>
              <w:autoSpaceDE w:val="0"/>
              <w:autoSpaceDN w:val="0"/>
              <w:bidi w:val="0"/>
              <w:adjustRightInd w:val="0"/>
              <w:spacing w:before="0" w:line="320" w:lineRule="atLeast"/>
              <w:ind w:left="60" w:right="60"/>
              <w:jc w:val="center"/>
              <w:rPr>
                <w:rFonts w:ascii="Arial" w:eastAsia="Calibri" w:hAnsi="Arial" w:cs="Arial"/>
                <w:color w:val="264A60"/>
                <w:sz w:val="24"/>
                <w:szCs w:val="24"/>
                <w:lang w:val="en-GB"/>
              </w:rPr>
            </w:pPr>
            <w:r w:rsidRPr="00643DDA">
              <w:rPr>
                <w:rFonts w:ascii="Arial" w:eastAsia="Calibri" w:hAnsi="Arial" w:cs="Arial"/>
                <w:color w:val="264A60"/>
                <w:sz w:val="24"/>
                <w:szCs w:val="24"/>
                <w:lang w:val="en-GB"/>
              </w:rPr>
              <w:t>Female</w:t>
            </w:r>
          </w:p>
        </w:tc>
        <w:tc>
          <w:tcPr>
            <w:tcW w:w="2340" w:type="dxa"/>
            <w:vMerge/>
          </w:tcPr>
          <w:p w14:paraId="410D80F4"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264A60"/>
                <w:sz w:val="24"/>
                <w:szCs w:val="24"/>
                <w:lang w:val="en-GB"/>
              </w:rPr>
            </w:pPr>
          </w:p>
        </w:tc>
      </w:tr>
      <w:tr w:rsidR="00774165" w:rsidRPr="00643DDA" w14:paraId="19FBD07E" w14:textId="77777777" w:rsidTr="00246573">
        <w:tc>
          <w:tcPr>
            <w:cnfStyle w:val="000010000000" w:firstRow="0" w:lastRow="0" w:firstColumn="0" w:lastColumn="0" w:oddVBand="1" w:evenVBand="0" w:oddHBand="0" w:evenHBand="0" w:firstRowFirstColumn="0" w:firstRowLastColumn="0" w:lastRowFirstColumn="0" w:lastRowLastColumn="0"/>
            <w:tcW w:w="1102" w:type="dxa"/>
            <w:vMerge w:val="restart"/>
          </w:tcPr>
          <w:p w14:paraId="5C332A80"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CFUcat</w:t>
            </w:r>
          </w:p>
        </w:tc>
        <w:tc>
          <w:tcPr>
            <w:tcW w:w="1537" w:type="dxa"/>
            <w:vMerge w:val="restart"/>
          </w:tcPr>
          <w:p w14:paraId="31F26756" w14:textId="77777777" w:rsidR="00774165" w:rsidRPr="00643DDA" w:rsidRDefault="00774165" w:rsidP="00D903EC">
            <w:pPr>
              <w:autoSpaceDE w:val="0"/>
              <w:autoSpaceDN w:val="0"/>
              <w:bidi w:val="0"/>
              <w:adjustRightInd w:val="0"/>
              <w:spacing w:before="0" w:line="320" w:lineRule="atLeast"/>
              <w:ind w:left="60" w:right="60"/>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no growth</w:t>
            </w:r>
          </w:p>
        </w:tc>
        <w:tc>
          <w:tcPr>
            <w:cnfStyle w:val="000010000000" w:firstRow="0" w:lastRow="0" w:firstColumn="0" w:lastColumn="0" w:oddVBand="1" w:evenVBand="0" w:oddHBand="0" w:evenHBand="0" w:firstRowFirstColumn="0" w:firstRowLastColumn="0" w:lastRowFirstColumn="0" w:lastRowLastColumn="0"/>
            <w:tcW w:w="1676" w:type="dxa"/>
          </w:tcPr>
          <w:p w14:paraId="3B732B3B"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Count</w:t>
            </w:r>
          </w:p>
        </w:tc>
        <w:tc>
          <w:tcPr>
            <w:tcW w:w="1030" w:type="dxa"/>
          </w:tcPr>
          <w:p w14:paraId="4C4E39DE"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9</w:t>
            </w:r>
          </w:p>
        </w:tc>
        <w:tc>
          <w:tcPr>
            <w:cnfStyle w:val="000010000000" w:firstRow="0" w:lastRow="0" w:firstColumn="0" w:lastColumn="0" w:oddVBand="1" w:evenVBand="0" w:oddHBand="0" w:evenHBand="0" w:firstRowFirstColumn="0" w:firstRowLastColumn="0" w:lastRowFirstColumn="0" w:lastRowLastColumn="0"/>
            <w:tcW w:w="1670" w:type="dxa"/>
          </w:tcPr>
          <w:p w14:paraId="700EE5C4"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2</w:t>
            </w:r>
          </w:p>
        </w:tc>
        <w:tc>
          <w:tcPr>
            <w:tcW w:w="2340" w:type="dxa"/>
          </w:tcPr>
          <w:p w14:paraId="06919488"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11</w:t>
            </w:r>
          </w:p>
        </w:tc>
      </w:tr>
      <w:tr w:rsidR="00774165" w:rsidRPr="00643DDA" w14:paraId="09BE304C" w14:textId="77777777" w:rsidTr="0024657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102" w:type="dxa"/>
            <w:vMerge/>
          </w:tcPr>
          <w:p w14:paraId="6C7A3641"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537" w:type="dxa"/>
            <w:vMerge/>
          </w:tcPr>
          <w:p w14:paraId="27805C91"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676" w:type="dxa"/>
          </w:tcPr>
          <w:p w14:paraId="026BF162"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Expected Count</w:t>
            </w:r>
          </w:p>
        </w:tc>
        <w:tc>
          <w:tcPr>
            <w:tcW w:w="1030" w:type="dxa"/>
          </w:tcPr>
          <w:p w14:paraId="0217F3C1"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5.5</w:t>
            </w:r>
          </w:p>
        </w:tc>
        <w:tc>
          <w:tcPr>
            <w:cnfStyle w:val="000010000000" w:firstRow="0" w:lastRow="0" w:firstColumn="0" w:lastColumn="0" w:oddVBand="1" w:evenVBand="0" w:oddHBand="0" w:evenHBand="0" w:firstRowFirstColumn="0" w:firstRowLastColumn="0" w:lastRowFirstColumn="0" w:lastRowLastColumn="0"/>
            <w:tcW w:w="1670" w:type="dxa"/>
          </w:tcPr>
          <w:p w14:paraId="6BEEDA9A"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5.5</w:t>
            </w:r>
          </w:p>
        </w:tc>
        <w:tc>
          <w:tcPr>
            <w:tcW w:w="2340" w:type="dxa"/>
          </w:tcPr>
          <w:p w14:paraId="45452C38"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11.0</w:t>
            </w:r>
          </w:p>
        </w:tc>
      </w:tr>
      <w:tr w:rsidR="00774165" w:rsidRPr="00643DDA" w14:paraId="44F00A27" w14:textId="77777777" w:rsidTr="00246573">
        <w:tc>
          <w:tcPr>
            <w:cnfStyle w:val="000010000000" w:firstRow="0" w:lastRow="0" w:firstColumn="0" w:lastColumn="0" w:oddVBand="1" w:evenVBand="0" w:oddHBand="0" w:evenHBand="0" w:firstRowFirstColumn="0" w:firstRowLastColumn="0" w:lastRowFirstColumn="0" w:lastRowLastColumn="0"/>
            <w:tcW w:w="1102" w:type="dxa"/>
            <w:vMerge/>
          </w:tcPr>
          <w:p w14:paraId="604F7FD1"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537" w:type="dxa"/>
            <w:vMerge/>
          </w:tcPr>
          <w:p w14:paraId="64E75535" w14:textId="77777777" w:rsidR="00774165" w:rsidRPr="00643DDA" w:rsidRDefault="00774165" w:rsidP="00D903EC">
            <w:pPr>
              <w:autoSpaceDE w:val="0"/>
              <w:autoSpaceDN w:val="0"/>
              <w:bidi w:val="0"/>
              <w:adjustRightInd w:val="0"/>
              <w:spacing w:before="0"/>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676" w:type="dxa"/>
          </w:tcPr>
          <w:p w14:paraId="19BCBBC1"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 within CFUcat</w:t>
            </w:r>
          </w:p>
        </w:tc>
        <w:tc>
          <w:tcPr>
            <w:tcW w:w="1030" w:type="dxa"/>
          </w:tcPr>
          <w:p w14:paraId="787BAB5C"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81.8%</w:t>
            </w:r>
          </w:p>
        </w:tc>
        <w:tc>
          <w:tcPr>
            <w:cnfStyle w:val="000010000000" w:firstRow="0" w:lastRow="0" w:firstColumn="0" w:lastColumn="0" w:oddVBand="1" w:evenVBand="0" w:oddHBand="0" w:evenHBand="0" w:firstRowFirstColumn="0" w:firstRowLastColumn="0" w:lastRowFirstColumn="0" w:lastRowLastColumn="0"/>
            <w:tcW w:w="1670" w:type="dxa"/>
          </w:tcPr>
          <w:p w14:paraId="3B69D6DE"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18.2%</w:t>
            </w:r>
          </w:p>
        </w:tc>
        <w:tc>
          <w:tcPr>
            <w:tcW w:w="2340" w:type="dxa"/>
          </w:tcPr>
          <w:p w14:paraId="6664D298"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100.0%</w:t>
            </w:r>
          </w:p>
        </w:tc>
      </w:tr>
      <w:tr w:rsidR="00774165" w:rsidRPr="00643DDA" w14:paraId="28144999" w14:textId="77777777" w:rsidTr="0024657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102" w:type="dxa"/>
            <w:vMerge/>
          </w:tcPr>
          <w:p w14:paraId="47C25A73"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537" w:type="dxa"/>
            <w:vMerge/>
          </w:tcPr>
          <w:p w14:paraId="0614D748"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676" w:type="dxa"/>
          </w:tcPr>
          <w:p w14:paraId="68938F0A"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 within Gender</w:t>
            </w:r>
          </w:p>
        </w:tc>
        <w:tc>
          <w:tcPr>
            <w:tcW w:w="1030" w:type="dxa"/>
          </w:tcPr>
          <w:p w14:paraId="7FE36113"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75.0%</w:t>
            </w:r>
          </w:p>
        </w:tc>
        <w:tc>
          <w:tcPr>
            <w:cnfStyle w:val="000010000000" w:firstRow="0" w:lastRow="0" w:firstColumn="0" w:lastColumn="0" w:oddVBand="1" w:evenVBand="0" w:oddHBand="0" w:evenHBand="0" w:firstRowFirstColumn="0" w:firstRowLastColumn="0" w:lastRowFirstColumn="0" w:lastRowLastColumn="0"/>
            <w:tcW w:w="1670" w:type="dxa"/>
          </w:tcPr>
          <w:p w14:paraId="51100C10"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16.7%</w:t>
            </w:r>
          </w:p>
        </w:tc>
        <w:tc>
          <w:tcPr>
            <w:tcW w:w="2340" w:type="dxa"/>
          </w:tcPr>
          <w:p w14:paraId="6FABACE2"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45.8%</w:t>
            </w:r>
          </w:p>
        </w:tc>
      </w:tr>
      <w:tr w:rsidR="00774165" w:rsidRPr="00643DDA" w14:paraId="2DD205F4" w14:textId="77777777" w:rsidTr="00246573">
        <w:tc>
          <w:tcPr>
            <w:cnfStyle w:val="000010000000" w:firstRow="0" w:lastRow="0" w:firstColumn="0" w:lastColumn="0" w:oddVBand="1" w:evenVBand="0" w:oddHBand="0" w:evenHBand="0" w:firstRowFirstColumn="0" w:firstRowLastColumn="0" w:lastRowFirstColumn="0" w:lastRowLastColumn="0"/>
            <w:tcW w:w="1102" w:type="dxa"/>
            <w:vMerge/>
          </w:tcPr>
          <w:p w14:paraId="2D5830D9"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537" w:type="dxa"/>
            <w:vMerge w:val="restart"/>
          </w:tcPr>
          <w:p w14:paraId="2B56CC80" w14:textId="77777777" w:rsidR="00774165" w:rsidRPr="00643DDA" w:rsidRDefault="00774165" w:rsidP="00D903EC">
            <w:pPr>
              <w:autoSpaceDE w:val="0"/>
              <w:autoSpaceDN w:val="0"/>
              <w:bidi w:val="0"/>
              <w:adjustRightInd w:val="0"/>
              <w:spacing w:before="0" w:line="320" w:lineRule="atLeast"/>
              <w:ind w:left="60" w:right="60"/>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non sig growth</w:t>
            </w:r>
          </w:p>
        </w:tc>
        <w:tc>
          <w:tcPr>
            <w:cnfStyle w:val="000010000000" w:firstRow="0" w:lastRow="0" w:firstColumn="0" w:lastColumn="0" w:oddVBand="1" w:evenVBand="0" w:oddHBand="0" w:evenHBand="0" w:firstRowFirstColumn="0" w:firstRowLastColumn="0" w:lastRowFirstColumn="0" w:lastRowLastColumn="0"/>
            <w:tcW w:w="1676" w:type="dxa"/>
          </w:tcPr>
          <w:p w14:paraId="3BF011E8"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Count</w:t>
            </w:r>
          </w:p>
        </w:tc>
        <w:tc>
          <w:tcPr>
            <w:tcW w:w="1030" w:type="dxa"/>
          </w:tcPr>
          <w:p w14:paraId="03EBCF18"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3</w:t>
            </w:r>
          </w:p>
        </w:tc>
        <w:tc>
          <w:tcPr>
            <w:cnfStyle w:val="000010000000" w:firstRow="0" w:lastRow="0" w:firstColumn="0" w:lastColumn="0" w:oddVBand="1" w:evenVBand="0" w:oddHBand="0" w:evenHBand="0" w:firstRowFirstColumn="0" w:firstRowLastColumn="0" w:lastRowFirstColumn="0" w:lastRowLastColumn="0"/>
            <w:tcW w:w="1670" w:type="dxa"/>
          </w:tcPr>
          <w:p w14:paraId="08748F15"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8</w:t>
            </w:r>
          </w:p>
        </w:tc>
        <w:tc>
          <w:tcPr>
            <w:tcW w:w="2340" w:type="dxa"/>
          </w:tcPr>
          <w:p w14:paraId="7AA1D76A"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11</w:t>
            </w:r>
          </w:p>
        </w:tc>
      </w:tr>
      <w:tr w:rsidR="00774165" w:rsidRPr="00643DDA" w14:paraId="26463509" w14:textId="77777777" w:rsidTr="0024657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102" w:type="dxa"/>
            <w:vMerge/>
          </w:tcPr>
          <w:p w14:paraId="6D3B32A3"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537" w:type="dxa"/>
            <w:vMerge/>
          </w:tcPr>
          <w:p w14:paraId="13127E9E"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676" w:type="dxa"/>
          </w:tcPr>
          <w:p w14:paraId="4790405A"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Expected Count</w:t>
            </w:r>
          </w:p>
        </w:tc>
        <w:tc>
          <w:tcPr>
            <w:tcW w:w="1030" w:type="dxa"/>
          </w:tcPr>
          <w:p w14:paraId="04018514"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5.5</w:t>
            </w:r>
          </w:p>
        </w:tc>
        <w:tc>
          <w:tcPr>
            <w:cnfStyle w:val="000010000000" w:firstRow="0" w:lastRow="0" w:firstColumn="0" w:lastColumn="0" w:oddVBand="1" w:evenVBand="0" w:oddHBand="0" w:evenHBand="0" w:firstRowFirstColumn="0" w:firstRowLastColumn="0" w:lastRowFirstColumn="0" w:lastRowLastColumn="0"/>
            <w:tcW w:w="1670" w:type="dxa"/>
          </w:tcPr>
          <w:p w14:paraId="495B1593"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5.5</w:t>
            </w:r>
          </w:p>
        </w:tc>
        <w:tc>
          <w:tcPr>
            <w:tcW w:w="2340" w:type="dxa"/>
          </w:tcPr>
          <w:p w14:paraId="465782EA"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11.0</w:t>
            </w:r>
          </w:p>
        </w:tc>
      </w:tr>
      <w:tr w:rsidR="00774165" w:rsidRPr="00643DDA" w14:paraId="2FB7393F" w14:textId="77777777" w:rsidTr="00246573">
        <w:tc>
          <w:tcPr>
            <w:cnfStyle w:val="000010000000" w:firstRow="0" w:lastRow="0" w:firstColumn="0" w:lastColumn="0" w:oddVBand="1" w:evenVBand="0" w:oddHBand="0" w:evenHBand="0" w:firstRowFirstColumn="0" w:firstRowLastColumn="0" w:lastRowFirstColumn="0" w:lastRowLastColumn="0"/>
            <w:tcW w:w="1102" w:type="dxa"/>
            <w:vMerge/>
          </w:tcPr>
          <w:p w14:paraId="6E6D4E91"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537" w:type="dxa"/>
            <w:vMerge/>
          </w:tcPr>
          <w:p w14:paraId="726C08A2" w14:textId="77777777" w:rsidR="00774165" w:rsidRPr="00643DDA" w:rsidRDefault="00774165" w:rsidP="00D903EC">
            <w:pPr>
              <w:autoSpaceDE w:val="0"/>
              <w:autoSpaceDN w:val="0"/>
              <w:bidi w:val="0"/>
              <w:adjustRightInd w:val="0"/>
              <w:spacing w:before="0"/>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676" w:type="dxa"/>
          </w:tcPr>
          <w:p w14:paraId="359427B6"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 within CFUcat</w:t>
            </w:r>
          </w:p>
        </w:tc>
        <w:tc>
          <w:tcPr>
            <w:tcW w:w="1030" w:type="dxa"/>
          </w:tcPr>
          <w:p w14:paraId="0FC44A83"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27.3%</w:t>
            </w:r>
          </w:p>
        </w:tc>
        <w:tc>
          <w:tcPr>
            <w:cnfStyle w:val="000010000000" w:firstRow="0" w:lastRow="0" w:firstColumn="0" w:lastColumn="0" w:oddVBand="1" w:evenVBand="0" w:oddHBand="0" w:evenHBand="0" w:firstRowFirstColumn="0" w:firstRowLastColumn="0" w:lastRowFirstColumn="0" w:lastRowLastColumn="0"/>
            <w:tcW w:w="1670" w:type="dxa"/>
          </w:tcPr>
          <w:p w14:paraId="786B2B73"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72.7%</w:t>
            </w:r>
          </w:p>
        </w:tc>
        <w:tc>
          <w:tcPr>
            <w:tcW w:w="2340" w:type="dxa"/>
          </w:tcPr>
          <w:p w14:paraId="426ECCE5"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100.0%</w:t>
            </w:r>
          </w:p>
        </w:tc>
      </w:tr>
      <w:tr w:rsidR="00774165" w:rsidRPr="00643DDA" w14:paraId="47663518" w14:textId="77777777" w:rsidTr="0024657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102" w:type="dxa"/>
            <w:vMerge/>
          </w:tcPr>
          <w:p w14:paraId="231BE760"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537" w:type="dxa"/>
            <w:vMerge/>
          </w:tcPr>
          <w:p w14:paraId="00881E47"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676" w:type="dxa"/>
          </w:tcPr>
          <w:p w14:paraId="00FE3974"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 within Gender</w:t>
            </w:r>
          </w:p>
        </w:tc>
        <w:tc>
          <w:tcPr>
            <w:tcW w:w="1030" w:type="dxa"/>
          </w:tcPr>
          <w:p w14:paraId="33EEB856"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25.0%</w:t>
            </w:r>
          </w:p>
        </w:tc>
        <w:tc>
          <w:tcPr>
            <w:cnfStyle w:val="000010000000" w:firstRow="0" w:lastRow="0" w:firstColumn="0" w:lastColumn="0" w:oddVBand="1" w:evenVBand="0" w:oddHBand="0" w:evenHBand="0" w:firstRowFirstColumn="0" w:firstRowLastColumn="0" w:lastRowFirstColumn="0" w:lastRowLastColumn="0"/>
            <w:tcW w:w="1670" w:type="dxa"/>
          </w:tcPr>
          <w:p w14:paraId="68228C1F"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66.7%</w:t>
            </w:r>
          </w:p>
        </w:tc>
        <w:tc>
          <w:tcPr>
            <w:tcW w:w="2340" w:type="dxa"/>
          </w:tcPr>
          <w:p w14:paraId="106680C1"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45.8%</w:t>
            </w:r>
          </w:p>
        </w:tc>
      </w:tr>
      <w:tr w:rsidR="00774165" w:rsidRPr="00643DDA" w14:paraId="5D6F8B00" w14:textId="77777777" w:rsidTr="00246573">
        <w:tc>
          <w:tcPr>
            <w:cnfStyle w:val="000010000000" w:firstRow="0" w:lastRow="0" w:firstColumn="0" w:lastColumn="0" w:oddVBand="1" w:evenVBand="0" w:oddHBand="0" w:evenHBand="0" w:firstRowFirstColumn="0" w:firstRowLastColumn="0" w:lastRowFirstColumn="0" w:lastRowLastColumn="0"/>
            <w:tcW w:w="1102" w:type="dxa"/>
            <w:vMerge/>
          </w:tcPr>
          <w:p w14:paraId="370FB069"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537" w:type="dxa"/>
            <w:vMerge w:val="restart"/>
          </w:tcPr>
          <w:p w14:paraId="6FEF8C0D" w14:textId="77777777" w:rsidR="00774165" w:rsidRPr="00643DDA" w:rsidRDefault="00774165" w:rsidP="00D903EC">
            <w:pPr>
              <w:autoSpaceDE w:val="0"/>
              <w:autoSpaceDN w:val="0"/>
              <w:bidi w:val="0"/>
              <w:adjustRightInd w:val="0"/>
              <w:spacing w:before="0" w:line="320" w:lineRule="atLeast"/>
              <w:ind w:left="60" w:right="60"/>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sig growth</w:t>
            </w:r>
          </w:p>
        </w:tc>
        <w:tc>
          <w:tcPr>
            <w:cnfStyle w:val="000010000000" w:firstRow="0" w:lastRow="0" w:firstColumn="0" w:lastColumn="0" w:oddVBand="1" w:evenVBand="0" w:oddHBand="0" w:evenHBand="0" w:firstRowFirstColumn="0" w:firstRowLastColumn="0" w:lastRowFirstColumn="0" w:lastRowLastColumn="0"/>
            <w:tcW w:w="1676" w:type="dxa"/>
          </w:tcPr>
          <w:p w14:paraId="53DCBBBE"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Count</w:t>
            </w:r>
          </w:p>
        </w:tc>
        <w:tc>
          <w:tcPr>
            <w:tcW w:w="1030" w:type="dxa"/>
          </w:tcPr>
          <w:p w14:paraId="561B4CF3"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0</w:t>
            </w:r>
          </w:p>
        </w:tc>
        <w:tc>
          <w:tcPr>
            <w:cnfStyle w:val="000010000000" w:firstRow="0" w:lastRow="0" w:firstColumn="0" w:lastColumn="0" w:oddVBand="1" w:evenVBand="0" w:oddHBand="0" w:evenHBand="0" w:firstRowFirstColumn="0" w:firstRowLastColumn="0" w:lastRowFirstColumn="0" w:lastRowLastColumn="0"/>
            <w:tcW w:w="1670" w:type="dxa"/>
          </w:tcPr>
          <w:p w14:paraId="7063F9D0"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2</w:t>
            </w:r>
          </w:p>
        </w:tc>
        <w:tc>
          <w:tcPr>
            <w:tcW w:w="2340" w:type="dxa"/>
          </w:tcPr>
          <w:p w14:paraId="4673A436"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2</w:t>
            </w:r>
          </w:p>
        </w:tc>
      </w:tr>
      <w:tr w:rsidR="00774165" w:rsidRPr="00643DDA" w14:paraId="184D3751" w14:textId="77777777" w:rsidTr="0024657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102" w:type="dxa"/>
            <w:vMerge/>
          </w:tcPr>
          <w:p w14:paraId="1B34619C"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537" w:type="dxa"/>
            <w:vMerge/>
          </w:tcPr>
          <w:p w14:paraId="439152A5"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676" w:type="dxa"/>
          </w:tcPr>
          <w:p w14:paraId="391C6DE4"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Expected Count</w:t>
            </w:r>
          </w:p>
        </w:tc>
        <w:tc>
          <w:tcPr>
            <w:tcW w:w="1030" w:type="dxa"/>
          </w:tcPr>
          <w:p w14:paraId="12B09787"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1.0</w:t>
            </w:r>
          </w:p>
        </w:tc>
        <w:tc>
          <w:tcPr>
            <w:cnfStyle w:val="000010000000" w:firstRow="0" w:lastRow="0" w:firstColumn="0" w:lastColumn="0" w:oddVBand="1" w:evenVBand="0" w:oddHBand="0" w:evenHBand="0" w:firstRowFirstColumn="0" w:firstRowLastColumn="0" w:lastRowFirstColumn="0" w:lastRowLastColumn="0"/>
            <w:tcW w:w="1670" w:type="dxa"/>
          </w:tcPr>
          <w:p w14:paraId="1BB1C566"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1.0</w:t>
            </w:r>
          </w:p>
        </w:tc>
        <w:tc>
          <w:tcPr>
            <w:tcW w:w="2340" w:type="dxa"/>
          </w:tcPr>
          <w:p w14:paraId="0DEEAC1B"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2.0</w:t>
            </w:r>
          </w:p>
        </w:tc>
      </w:tr>
      <w:tr w:rsidR="00774165" w:rsidRPr="00643DDA" w14:paraId="78D2C477" w14:textId="77777777" w:rsidTr="00246573">
        <w:tc>
          <w:tcPr>
            <w:cnfStyle w:val="000010000000" w:firstRow="0" w:lastRow="0" w:firstColumn="0" w:lastColumn="0" w:oddVBand="1" w:evenVBand="0" w:oddHBand="0" w:evenHBand="0" w:firstRowFirstColumn="0" w:firstRowLastColumn="0" w:lastRowFirstColumn="0" w:lastRowLastColumn="0"/>
            <w:tcW w:w="1102" w:type="dxa"/>
            <w:vMerge/>
          </w:tcPr>
          <w:p w14:paraId="654FD80B"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537" w:type="dxa"/>
            <w:vMerge/>
          </w:tcPr>
          <w:p w14:paraId="432011FC" w14:textId="77777777" w:rsidR="00774165" w:rsidRPr="00643DDA" w:rsidRDefault="00774165" w:rsidP="00D903EC">
            <w:pPr>
              <w:autoSpaceDE w:val="0"/>
              <w:autoSpaceDN w:val="0"/>
              <w:bidi w:val="0"/>
              <w:adjustRightInd w:val="0"/>
              <w:spacing w:before="0"/>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676" w:type="dxa"/>
          </w:tcPr>
          <w:p w14:paraId="405ED148"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 within CFUcat</w:t>
            </w:r>
          </w:p>
        </w:tc>
        <w:tc>
          <w:tcPr>
            <w:tcW w:w="1030" w:type="dxa"/>
          </w:tcPr>
          <w:p w14:paraId="108F7DBE"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0.0%</w:t>
            </w:r>
          </w:p>
        </w:tc>
        <w:tc>
          <w:tcPr>
            <w:cnfStyle w:val="000010000000" w:firstRow="0" w:lastRow="0" w:firstColumn="0" w:lastColumn="0" w:oddVBand="1" w:evenVBand="0" w:oddHBand="0" w:evenHBand="0" w:firstRowFirstColumn="0" w:firstRowLastColumn="0" w:lastRowFirstColumn="0" w:lastRowLastColumn="0"/>
            <w:tcW w:w="1670" w:type="dxa"/>
          </w:tcPr>
          <w:p w14:paraId="6BD7998B"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100.0%</w:t>
            </w:r>
          </w:p>
        </w:tc>
        <w:tc>
          <w:tcPr>
            <w:tcW w:w="2340" w:type="dxa"/>
          </w:tcPr>
          <w:p w14:paraId="492A5A30"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100.0%</w:t>
            </w:r>
          </w:p>
        </w:tc>
      </w:tr>
      <w:tr w:rsidR="00774165" w:rsidRPr="00643DDA" w14:paraId="04CFFBAA" w14:textId="77777777" w:rsidTr="0024657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102" w:type="dxa"/>
            <w:vMerge/>
          </w:tcPr>
          <w:p w14:paraId="48C8120D"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537" w:type="dxa"/>
            <w:vMerge/>
          </w:tcPr>
          <w:p w14:paraId="3E694A46"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676" w:type="dxa"/>
          </w:tcPr>
          <w:p w14:paraId="68533931"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 within Gender</w:t>
            </w:r>
          </w:p>
        </w:tc>
        <w:tc>
          <w:tcPr>
            <w:tcW w:w="1030" w:type="dxa"/>
          </w:tcPr>
          <w:p w14:paraId="5BC5FDDE"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0.0%</w:t>
            </w:r>
          </w:p>
        </w:tc>
        <w:tc>
          <w:tcPr>
            <w:cnfStyle w:val="000010000000" w:firstRow="0" w:lastRow="0" w:firstColumn="0" w:lastColumn="0" w:oddVBand="1" w:evenVBand="0" w:oddHBand="0" w:evenHBand="0" w:firstRowFirstColumn="0" w:firstRowLastColumn="0" w:lastRowFirstColumn="0" w:lastRowLastColumn="0"/>
            <w:tcW w:w="1670" w:type="dxa"/>
          </w:tcPr>
          <w:p w14:paraId="55A90B28"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16.7%</w:t>
            </w:r>
          </w:p>
        </w:tc>
        <w:tc>
          <w:tcPr>
            <w:tcW w:w="2340" w:type="dxa"/>
          </w:tcPr>
          <w:p w14:paraId="511DF1BF"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8.3%</w:t>
            </w:r>
          </w:p>
        </w:tc>
      </w:tr>
      <w:tr w:rsidR="00774165" w:rsidRPr="00643DDA" w14:paraId="52ECADF2" w14:textId="77777777" w:rsidTr="00246573">
        <w:tc>
          <w:tcPr>
            <w:cnfStyle w:val="000010000000" w:firstRow="0" w:lastRow="0" w:firstColumn="0" w:lastColumn="0" w:oddVBand="1" w:evenVBand="0" w:oddHBand="0" w:evenHBand="0" w:firstRowFirstColumn="0" w:firstRowLastColumn="0" w:lastRowFirstColumn="0" w:lastRowLastColumn="0"/>
            <w:tcW w:w="2639" w:type="dxa"/>
            <w:gridSpan w:val="2"/>
            <w:vMerge w:val="restart"/>
          </w:tcPr>
          <w:p w14:paraId="39F662FA"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Total</w:t>
            </w:r>
          </w:p>
        </w:tc>
        <w:tc>
          <w:tcPr>
            <w:tcW w:w="1676" w:type="dxa"/>
          </w:tcPr>
          <w:p w14:paraId="3C3FEFD4" w14:textId="77777777" w:rsidR="00774165" w:rsidRPr="00643DDA" w:rsidRDefault="00774165" w:rsidP="00D903EC">
            <w:pPr>
              <w:autoSpaceDE w:val="0"/>
              <w:autoSpaceDN w:val="0"/>
              <w:bidi w:val="0"/>
              <w:adjustRightInd w:val="0"/>
              <w:spacing w:before="0" w:line="320" w:lineRule="atLeast"/>
              <w:ind w:left="60" w:right="60"/>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Count</w:t>
            </w:r>
          </w:p>
        </w:tc>
        <w:tc>
          <w:tcPr>
            <w:cnfStyle w:val="000010000000" w:firstRow="0" w:lastRow="0" w:firstColumn="0" w:lastColumn="0" w:oddVBand="1" w:evenVBand="0" w:oddHBand="0" w:evenHBand="0" w:firstRowFirstColumn="0" w:firstRowLastColumn="0" w:lastRowFirstColumn="0" w:lastRowLastColumn="0"/>
            <w:tcW w:w="1030" w:type="dxa"/>
          </w:tcPr>
          <w:p w14:paraId="7BE07E24"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12</w:t>
            </w:r>
          </w:p>
        </w:tc>
        <w:tc>
          <w:tcPr>
            <w:tcW w:w="1670" w:type="dxa"/>
          </w:tcPr>
          <w:p w14:paraId="6E541B05"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12</w:t>
            </w:r>
          </w:p>
        </w:tc>
        <w:tc>
          <w:tcPr>
            <w:cnfStyle w:val="000010000000" w:firstRow="0" w:lastRow="0" w:firstColumn="0" w:lastColumn="0" w:oddVBand="1" w:evenVBand="0" w:oddHBand="0" w:evenHBand="0" w:firstRowFirstColumn="0" w:firstRowLastColumn="0" w:lastRowFirstColumn="0" w:lastRowLastColumn="0"/>
            <w:tcW w:w="2340" w:type="dxa"/>
          </w:tcPr>
          <w:p w14:paraId="2B9D770B"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24</w:t>
            </w:r>
          </w:p>
        </w:tc>
      </w:tr>
      <w:tr w:rsidR="00774165" w:rsidRPr="00643DDA" w14:paraId="03FC0CBB" w14:textId="77777777" w:rsidTr="0024657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39" w:type="dxa"/>
            <w:gridSpan w:val="2"/>
            <w:vMerge/>
          </w:tcPr>
          <w:p w14:paraId="5CDA0BA8"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676" w:type="dxa"/>
          </w:tcPr>
          <w:p w14:paraId="33FE17B4" w14:textId="77777777" w:rsidR="00774165" w:rsidRPr="00643DDA" w:rsidRDefault="00774165" w:rsidP="00D903EC">
            <w:pPr>
              <w:autoSpaceDE w:val="0"/>
              <w:autoSpaceDN w:val="0"/>
              <w:bidi w:val="0"/>
              <w:adjustRightInd w:val="0"/>
              <w:spacing w:before="0" w:line="320" w:lineRule="atLeast"/>
              <w:ind w:left="60" w:right="60"/>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Expected Count</w:t>
            </w:r>
          </w:p>
        </w:tc>
        <w:tc>
          <w:tcPr>
            <w:cnfStyle w:val="000010000000" w:firstRow="0" w:lastRow="0" w:firstColumn="0" w:lastColumn="0" w:oddVBand="1" w:evenVBand="0" w:oddHBand="0" w:evenHBand="0" w:firstRowFirstColumn="0" w:firstRowLastColumn="0" w:lastRowFirstColumn="0" w:lastRowLastColumn="0"/>
            <w:tcW w:w="1030" w:type="dxa"/>
          </w:tcPr>
          <w:p w14:paraId="35E02EE8"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12.0</w:t>
            </w:r>
          </w:p>
        </w:tc>
        <w:tc>
          <w:tcPr>
            <w:tcW w:w="1670" w:type="dxa"/>
          </w:tcPr>
          <w:p w14:paraId="74743DF0"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12.0</w:t>
            </w:r>
          </w:p>
        </w:tc>
        <w:tc>
          <w:tcPr>
            <w:cnfStyle w:val="000010000000" w:firstRow="0" w:lastRow="0" w:firstColumn="0" w:lastColumn="0" w:oddVBand="1" w:evenVBand="0" w:oddHBand="0" w:evenHBand="0" w:firstRowFirstColumn="0" w:firstRowLastColumn="0" w:lastRowFirstColumn="0" w:lastRowLastColumn="0"/>
            <w:tcW w:w="2340" w:type="dxa"/>
          </w:tcPr>
          <w:p w14:paraId="2A792137"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24.0</w:t>
            </w:r>
          </w:p>
        </w:tc>
      </w:tr>
      <w:tr w:rsidR="00774165" w:rsidRPr="00643DDA" w14:paraId="2000F047" w14:textId="77777777" w:rsidTr="00246573">
        <w:tc>
          <w:tcPr>
            <w:cnfStyle w:val="000010000000" w:firstRow="0" w:lastRow="0" w:firstColumn="0" w:lastColumn="0" w:oddVBand="1" w:evenVBand="0" w:oddHBand="0" w:evenHBand="0" w:firstRowFirstColumn="0" w:firstRowLastColumn="0" w:lastRowFirstColumn="0" w:lastRowLastColumn="0"/>
            <w:tcW w:w="2639" w:type="dxa"/>
            <w:gridSpan w:val="2"/>
            <w:vMerge/>
          </w:tcPr>
          <w:p w14:paraId="77811BED"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676" w:type="dxa"/>
          </w:tcPr>
          <w:p w14:paraId="2F194391" w14:textId="77777777" w:rsidR="00774165" w:rsidRPr="00643DDA" w:rsidRDefault="00774165" w:rsidP="00D903EC">
            <w:pPr>
              <w:autoSpaceDE w:val="0"/>
              <w:autoSpaceDN w:val="0"/>
              <w:bidi w:val="0"/>
              <w:adjustRightInd w:val="0"/>
              <w:spacing w:before="0" w:line="320" w:lineRule="atLeast"/>
              <w:ind w:left="60" w:right="60"/>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 within CFUcat</w:t>
            </w:r>
          </w:p>
        </w:tc>
        <w:tc>
          <w:tcPr>
            <w:cnfStyle w:val="000010000000" w:firstRow="0" w:lastRow="0" w:firstColumn="0" w:lastColumn="0" w:oddVBand="1" w:evenVBand="0" w:oddHBand="0" w:evenHBand="0" w:firstRowFirstColumn="0" w:firstRowLastColumn="0" w:lastRowFirstColumn="0" w:lastRowLastColumn="0"/>
            <w:tcW w:w="1030" w:type="dxa"/>
          </w:tcPr>
          <w:p w14:paraId="7741DDE0"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50.0%</w:t>
            </w:r>
          </w:p>
        </w:tc>
        <w:tc>
          <w:tcPr>
            <w:tcW w:w="1670" w:type="dxa"/>
          </w:tcPr>
          <w:p w14:paraId="34E9D02A"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50.0%</w:t>
            </w:r>
          </w:p>
        </w:tc>
        <w:tc>
          <w:tcPr>
            <w:cnfStyle w:val="000010000000" w:firstRow="0" w:lastRow="0" w:firstColumn="0" w:lastColumn="0" w:oddVBand="1" w:evenVBand="0" w:oddHBand="0" w:evenHBand="0" w:firstRowFirstColumn="0" w:firstRowLastColumn="0" w:lastRowFirstColumn="0" w:lastRowLastColumn="0"/>
            <w:tcW w:w="2340" w:type="dxa"/>
          </w:tcPr>
          <w:p w14:paraId="08E3A36B"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100.0%</w:t>
            </w:r>
          </w:p>
        </w:tc>
      </w:tr>
      <w:tr w:rsidR="00774165" w:rsidRPr="00643DDA" w14:paraId="34931559" w14:textId="77777777" w:rsidTr="00246573">
        <w:trPr>
          <w:cnfStyle w:val="000000100000" w:firstRow="0" w:lastRow="0" w:firstColumn="0" w:lastColumn="0" w:oddVBand="0" w:evenVBand="0" w:oddHBand="1" w:evenHBand="0" w:firstRowFirstColumn="0" w:firstRowLastColumn="0" w:lastRowFirstColumn="0" w:lastRowLastColumn="0"/>
          <w:trHeight w:val="75"/>
        </w:trPr>
        <w:tc>
          <w:tcPr>
            <w:cnfStyle w:val="000010000000" w:firstRow="0" w:lastRow="0" w:firstColumn="0" w:lastColumn="0" w:oddVBand="1" w:evenVBand="0" w:oddHBand="0" w:evenHBand="0" w:firstRowFirstColumn="0" w:firstRowLastColumn="0" w:lastRowFirstColumn="0" w:lastRowLastColumn="0"/>
            <w:tcW w:w="2639" w:type="dxa"/>
            <w:gridSpan w:val="2"/>
            <w:vMerge/>
          </w:tcPr>
          <w:p w14:paraId="5F0E944E" w14:textId="77777777" w:rsidR="00774165" w:rsidRPr="00643DDA" w:rsidRDefault="00774165" w:rsidP="00D903EC">
            <w:pPr>
              <w:autoSpaceDE w:val="0"/>
              <w:autoSpaceDN w:val="0"/>
              <w:bidi w:val="0"/>
              <w:adjustRightInd w:val="0"/>
              <w:spacing w:before="0"/>
              <w:rPr>
                <w:rFonts w:ascii="Arial" w:eastAsia="Calibri" w:hAnsi="Arial" w:cs="Arial"/>
                <w:color w:val="010205"/>
                <w:sz w:val="24"/>
                <w:szCs w:val="24"/>
                <w:lang w:val="en-GB"/>
              </w:rPr>
            </w:pPr>
          </w:p>
        </w:tc>
        <w:tc>
          <w:tcPr>
            <w:tcW w:w="1676" w:type="dxa"/>
          </w:tcPr>
          <w:p w14:paraId="4D5C5D3C" w14:textId="77777777" w:rsidR="00774165" w:rsidRPr="00643DDA" w:rsidRDefault="00774165" w:rsidP="00D903EC">
            <w:pPr>
              <w:autoSpaceDE w:val="0"/>
              <w:autoSpaceDN w:val="0"/>
              <w:bidi w:val="0"/>
              <w:adjustRightInd w:val="0"/>
              <w:spacing w:before="0" w:line="320" w:lineRule="atLeast"/>
              <w:ind w:left="60" w:right="60"/>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 within Gender</w:t>
            </w:r>
          </w:p>
        </w:tc>
        <w:tc>
          <w:tcPr>
            <w:cnfStyle w:val="000010000000" w:firstRow="0" w:lastRow="0" w:firstColumn="0" w:lastColumn="0" w:oddVBand="1" w:evenVBand="0" w:oddHBand="0" w:evenHBand="0" w:firstRowFirstColumn="0" w:firstRowLastColumn="0" w:lastRowFirstColumn="0" w:lastRowLastColumn="0"/>
            <w:tcW w:w="1030" w:type="dxa"/>
          </w:tcPr>
          <w:p w14:paraId="6B71AC06"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100.0%</w:t>
            </w:r>
          </w:p>
        </w:tc>
        <w:tc>
          <w:tcPr>
            <w:tcW w:w="1670" w:type="dxa"/>
          </w:tcPr>
          <w:p w14:paraId="02E14B3C"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100.0%</w:t>
            </w:r>
          </w:p>
        </w:tc>
        <w:tc>
          <w:tcPr>
            <w:cnfStyle w:val="000010000000" w:firstRow="0" w:lastRow="0" w:firstColumn="0" w:lastColumn="0" w:oddVBand="1" w:evenVBand="0" w:oddHBand="0" w:evenHBand="0" w:firstRowFirstColumn="0" w:firstRowLastColumn="0" w:lastRowFirstColumn="0" w:lastRowLastColumn="0"/>
            <w:tcW w:w="2340" w:type="dxa"/>
          </w:tcPr>
          <w:p w14:paraId="180FE363"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100.0%</w:t>
            </w:r>
          </w:p>
        </w:tc>
      </w:tr>
    </w:tbl>
    <w:p w14:paraId="09A6D3A6"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60123263"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3523EAD0" w14:textId="77777777" w:rsidR="00EC05BA" w:rsidRDefault="00B03A34"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r>
        <w:rPr>
          <w:rFonts w:asciiTheme="minorBidi" w:hAnsiTheme="minorBidi"/>
          <w:noProof/>
          <w:color w:val="auto"/>
          <w:sz w:val="36"/>
          <w:szCs w:val="36"/>
        </w:rPr>
        <w:drawing>
          <wp:anchor distT="0" distB="0" distL="114300" distR="114300" simplePos="0" relativeHeight="251675648" behindDoc="0" locked="0" layoutInCell="1" allowOverlap="1" wp14:anchorId="3FD887C3" wp14:editId="70DD1A14">
            <wp:simplePos x="0" y="0"/>
            <wp:positionH relativeFrom="margin">
              <wp:posOffset>8917940</wp:posOffset>
            </wp:positionH>
            <wp:positionV relativeFrom="margin">
              <wp:posOffset>1049020</wp:posOffset>
            </wp:positionV>
            <wp:extent cx="4535805" cy="5121275"/>
            <wp:effectExtent l="0" t="0" r="0" b="3175"/>
            <wp:wrapSquare wrapText="bothSides"/>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hoto_2022-06-19_15-24-28.jpg"/>
                    <pic:cNvPicPr/>
                  </pic:nvPicPr>
                  <pic:blipFill>
                    <a:blip r:embed="rId16">
                      <a:extLst>
                        <a:ext uri="{28A0092B-C50C-407E-A947-70E740481C1C}">
                          <a14:useLocalDpi xmlns:a14="http://schemas.microsoft.com/office/drawing/2010/main" val="0"/>
                        </a:ext>
                      </a:extLst>
                    </a:blip>
                    <a:stretch>
                      <a:fillRect/>
                    </a:stretch>
                  </pic:blipFill>
                  <pic:spPr>
                    <a:xfrm>
                      <a:off x="0" y="0"/>
                      <a:ext cx="4535805" cy="5121275"/>
                    </a:xfrm>
                    <a:prstGeom prst="rect">
                      <a:avLst/>
                    </a:prstGeom>
                  </pic:spPr>
                </pic:pic>
              </a:graphicData>
            </a:graphic>
            <wp14:sizeRelH relativeFrom="margin">
              <wp14:pctWidth>0</wp14:pctWidth>
            </wp14:sizeRelH>
            <wp14:sizeRelV relativeFrom="margin">
              <wp14:pctHeight>0</wp14:pctHeight>
            </wp14:sizeRelV>
          </wp:anchor>
        </w:drawing>
      </w:r>
    </w:p>
    <w:p w14:paraId="3DF40827"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55E98ACC"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7B7E8AA6"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4099FAA4"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6E3134A0"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70BCD02A"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168AC6C8"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64F8B34E"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3403B092"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0C99A6D6"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7DA21264"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4DA87E70"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54076F1F"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3C3EC956"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4FBEB03F" w14:textId="77777777" w:rsidR="00EC05BA" w:rsidRDefault="00EC05BA"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617C5014" w14:textId="77777777" w:rsidR="00B21C49" w:rsidRPr="0087118D" w:rsidRDefault="00B21C49" w:rsidP="00EC05BA">
      <w:pPr>
        <w:tabs>
          <w:tab w:val="left" w:pos="5330"/>
        </w:tabs>
        <w:autoSpaceDE w:val="0"/>
        <w:autoSpaceDN w:val="0"/>
        <w:bidi w:val="0"/>
        <w:adjustRightInd w:val="0"/>
        <w:spacing w:before="0" w:after="0" w:line="400" w:lineRule="atLeast"/>
        <w:rPr>
          <w:rFonts w:ascii="Times New Roman" w:eastAsia="Calibri" w:hAnsi="Times New Roman" w:cs="Times New Roman"/>
          <w:color w:val="auto"/>
          <w:sz w:val="24"/>
          <w:szCs w:val="24"/>
        </w:rPr>
      </w:pPr>
      <w:r>
        <w:rPr>
          <w:rFonts w:ascii="Times New Roman" w:eastAsia="Calibri" w:hAnsi="Times New Roman" w:cs="Times New Roman"/>
          <w:color w:val="auto"/>
          <w:sz w:val="24"/>
          <w:szCs w:val="24"/>
          <w:lang w:val="en-GB"/>
        </w:rPr>
        <w:tab/>
      </w:r>
    </w:p>
    <w:p w14:paraId="7918FE62" w14:textId="77777777" w:rsidR="00774165" w:rsidRPr="00BB47B0" w:rsidRDefault="00774165" w:rsidP="00BB47B0">
      <w:pPr>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4EE3DDC0" w14:textId="77777777" w:rsidR="00774165" w:rsidRDefault="00774165" w:rsidP="00774165">
      <w:pPr>
        <w:bidi w:val="0"/>
        <w:rPr>
          <w:sz w:val="28"/>
          <w:szCs w:val="28"/>
          <w:lang w:bidi="ar-LY"/>
        </w:rPr>
      </w:pPr>
    </w:p>
    <w:tbl>
      <w:tblPr>
        <w:tblStyle w:val="GridTable4-Accent2"/>
        <w:tblW w:w="15766" w:type="dxa"/>
        <w:tblLayout w:type="fixed"/>
        <w:tblLook w:val="0000" w:firstRow="0" w:lastRow="0" w:firstColumn="0" w:lastColumn="0" w:noHBand="0" w:noVBand="0"/>
      </w:tblPr>
      <w:tblGrid>
        <w:gridCol w:w="2712"/>
        <w:gridCol w:w="1135"/>
        <w:gridCol w:w="1135"/>
        <w:gridCol w:w="1628"/>
        <w:gridCol w:w="1458"/>
        <w:gridCol w:w="1560"/>
        <w:gridCol w:w="1560"/>
        <w:gridCol w:w="1458"/>
        <w:gridCol w:w="1560"/>
        <w:gridCol w:w="1560"/>
      </w:tblGrid>
      <w:tr w:rsidR="00774165" w:rsidRPr="00643DDA" w14:paraId="37B69A75" w14:textId="77777777" w:rsidTr="004D0C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759" w:type="dxa"/>
            <w:gridSpan w:val="10"/>
          </w:tcPr>
          <w:p w14:paraId="16BEFB2D" w14:textId="77777777" w:rsidR="00774165" w:rsidRPr="00643DDA" w:rsidRDefault="00774165" w:rsidP="00D903EC">
            <w:pPr>
              <w:autoSpaceDE w:val="0"/>
              <w:autoSpaceDN w:val="0"/>
              <w:bidi w:val="0"/>
              <w:adjustRightInd w:val="0"/>
              <w:spacing w:before="0" w:line="320" w:lineRule="atLeast"/>
              <w:ind w:left="60" w:right="60"/>
              <w:jc w:val="center"/>
              <w:rPr>
                <w:rFonts w:ascii="Arial" w:eastAsia="Calibri" w:hAnsi="Arial" w:cs="Arial"/>
                <w:color w:val="010205"/>
                <w:sz w:val="32"/>
                <w:szCs w:val="32"/>
                <w:lang w:val="en-GB"/>
              </w:rPr>
            </w:pPr>
            <w:r w:rsidRPr="00643DDA">
              <w:rPr>
                <w:rFonts w:ascii="Arial" w:eastAsia="Calibri" w:hAnsi="Arial" w:cs="Arial"/>
                <w:b/>
                <w:bCs/>
                <w:color w:val="010205"/>
                <w:sz w:val="32"/>
                <w:szCs w:val="32"/>
                <w:lang w:val="en-GB"/>
              </w:rPr>
              <w:t>Chi-Square Tests</w:t>
            </w:r>
          </w:p>
        </w:tc>
      </w:tr>
      <w:tr w:rsidR="00774165" w:rsidRPr="00643DDA" w14:paraId="6C64E508" w14:textId="77777777" w:rsidTr="004D0C72">
        <w:tc>
          <w:tcPr>
            <w:cnfStyle w:val="000010000000" w:firstRow="0" w:lastRow="0" w:firstColumn="0" w:lastColumn="0" w:oddVBand="1" w:evenVBand="0" w:oddHBand="0" w:evenHBand="0" w:firstRowFirstColumn="0" w:firstRowLastColumn="0" w:lastRowFirstColumn="0" w:lastRowLastColumn="0"/>
            <w:tcW w:w="2712" w:type="dxa"/>
            <w:vMerge w:val="restart"/>
          </w:tcPr>
          <w:p w14:paraId="73503B50" w14:textId="77777777" w:rsidR="00774165" w:rsidRPr="00643DDA" w:rsidRDefault="00774165" w:rsidP="00D903EC">
            <w:pPr>
              <w:autoSpaceDE w:val="0"/>
              <w:autoSpaceDN w:val="0"/>
              <w:bidi w:val="0"/>
              <w:adjustRightInd w:val="0"/>
              <w:spacing w:before="0"/>
              <w:rPr>
                <w:rFonts w:ascii="Times New Roman" w:eastAsia="Calibri" w:hAnsi="Times New Roman" w:cs="Times New Roman"/>
                <w:color w:val="auto"/>
                <w:sz w:val="36"/>
                <w:szCs w:val="36"/>
                <w:lang w:val="en-GB"/>
              </w:rPr>
            </w:pPr>
          </w:p>
        </w:tc>
        <w:tc>
          <w:tcPr>
            <w:tcW w:w="1135" w:type="dxa"/>
            <w:vMerge w:val="restart"/>
          </w:tcPr>
          <w:p w14:paraId="680070D5" w14:textId="77777777" w:rsidR="00774165" w:rsidRPr="00643DDA" w:rsidRDefault="00774165" w:rsidP="00D903EC">
            <w:pPr>
              <w:autoSpaceDE w:val="0"/>
              <w:autoSpaceDN w:val="0"/>
              <w:bidi w:val="0"/>
              <w:adjustRightInd w:val="0"/>
              <w:spacing w:before="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Value</w:t>
            </w:r>
          </w:p>
        </w:tc>
        <w:tc>
          <w:tcPr>
            <w:cnfStyle w:val="000010000000" w:firstRow="0" w:lastRow="0" w:firstColumn="0" w:lastColumn="0" w:oddVBand="1" w:evenVBand="0" w:oddHBand="0" w:evenHBand="0" w:firstRowFirstColumn="0" w:firstRowLastColumn="0" w:lastRowFirstColumn="0" w:lastRowLastColumn="0"/>
            <w:tcW w:w="1135" w:type="dxa"/>
            <w:vMerge w:val="restart"/>
          </w:tcPr>
          <w:p w14:paraId="73F5967C" w14:textId="77777777" w:rsidR="00774165" w:rsidRPr="00643DDA" w:rsidRDefault="00774165" w:rsidP="00D903EC">
            <w:pPr>
              <w:autoSpaceDE w:val="0"/>
              <w:autoSpaceDN w:val="0"/>
              <w:bidi w:val="0"/>
              <w:adjustRightInd w:val="0"/>
              <w:spacing w:before="0" w:line="320" w:lineRule="atLeast"/>
              <w:ind w:left="60" w:right="60"/>
              <w:jc w:val="center"/>
              <w:rPr>
                <w:rFonts w:ascii="Arial" w:eastAsia="Calibri" w:hAnsi="Arial" w:cs="Arial"/>
                <w:color w:val="264A60"/>
                <w:sz w:val="24"/>
                <w:szCs w:val="24"/>
                <w:lang w:val="en-GB"/>
              </w:rPr>
            </w:pPr>
            <w:r w:rsidRPr="00643DDA">
              <w:rPr>
                <w:rFonts w:ascii="Arial" w:eastAsia="Calibri" w:hAnsi="Arial" w:cs="Arial"/>
                <w:color w:val="264A60"/>
                <w:sz w:val="24"/>
                <w:szCs w:val="24"/>
                <w:lang w:val="en-GB"/>
              </w:rPr>
              <w:t>df</w:t>
            </w:r>
          </w:p>
        </w:tc>
        <w:tc>
          <w:tcPr>
            <w:tcW w:w="1627" w:type="dxa"/>
            <w:vMerge w:val="restart"/>
          </w:tcPr>
          <w:p w14:paraId="2F9AFD99" w14:textId="77777777" w:rsidR="00774165" w:rsidRPr="00643DDA" w:rsidRDefault="00774165" w:rsidP="00D903EC">
            <w:pPr>
              <w:autoSpaceDE w:val="0"/>
              <w:autoSpaceDN w:val="0"/>
              <w:bidi w:val="0"/>
              <w:adjustRightInd w:val="0"/>
              <w:spacing w:before="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Asymptotic Significance (2-sided)</w:t>
            </w:r>
          </w:p>
        </w:tc>
        <w:tc>
          <w:tcPr>
            <w:cnfStyle w:val="000010000000" w:firstRow="0" w:lastRow="0" w:firstColumn="0" w:lastColumn="0" w:oddVBand="1" w:evenVBand="0" w:oddHBand="0" w:evenHBand="0" w:firstRowFirstColumn="0" w:firstRowLastColumn="0" w:lastRowFirstColumn="0" w:lastRowLastColumn="0"/>
            <w:tcW w:w="4575" w:type="dxa"/>
            <w:gridSpan w:val="3"/>
          </w:tcPr>
          <w:p w14:paraId="67FF9572" w14:textId="77777777" w:rsidR="00774165" w:rsidRPr="00643DDA" w:rsidRDefault="00774165" w:rsidP="00D903EC">
            <w:pPr>
              <w:autoSpaceDE w:val="0"/>
              <w:autoSpaceDN w:val="0"/>
              <w:bidi w:val="0"/>
              <w:adjustRightInd w:val="0"/>
              <w:spacing w:before="0" w:line="320" w:lineRule="atLeast"/>
              <w:ind w:left="60" w:right="60"/>
              <w:jc w:val="center"/>
              <w:rPr>
                <w:rFonts w:ascii="Arial" w:eastAsia="Calibri" w:hAnsi="Arial" w:cs="Arial"/>
                <w:color w:val="264A60"/>
                <w:sz w:val="24"/>
                <w:szCs w:val="24"/>
                <w:lang w:val="en-GB"/>
              </w:rPr>
            </w:pPr>
            <w:r w:rsidRPr="00643DDA">
              <w:rPr>
                <w:rFonts w:ascii="Arial" w:eastAsia="Calibri" w:hAnsi="Arial" w:cs="Arial"/>
                <w:color w:val="264A60"/>
                <w:sz w:val="24"/>
                <w:szCs w:val="24"/>
                <w:lang w:val="en-GB"/>
              </w:rPr>
              <w:t>Monte Carlo Sig. (2-sided)</w:t>
            </w:r>
          </w:p>
        </w:tc>
        <w:tc>
          <w:tcPr>
            <w:tcW w:w="4575" w:type="dxa"/>
            <w:gridSpan w:val="3"/>
          </w:tcPr>
          <w:p w14:paraId="53151F76" w14:textId="77777777" w:rsidR="00774165" w:rsidRPr="00643DDA" w:rsidRDefault="00774165" w:rsidP="00D903EC">
            <w:pPr>
              <w:autoSpaceDE w:val="0"/>
              <w:autoSpaceDN w:val="0"/>
              <w:bidi w:val="0"/>
              <w:adjustRightInd w:val="0"/>
              <w:spacing w:before="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Monte Carlo Sig. (1-sided)</w:t>
            </w:r>
          </w:p>
        </w:tc>
      </w:tr>
      <w:tr w:rsidR="00774165" w:rsidRPr="00643DDA" w14:paraId="6C20172C" w14:textId="77777777" w:rsidTr="004D0C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712" w:type="dxa"/>
            <w:vMerge/>
          </w:tcPr>
          <w:p w14:paraId="75B344B6" w14:textId="77777777" w:rsidR="00774165" w:rsidRPr="00643DDA" w:rsidRDefault="00774165" w:rsidP="00D903EC">
            <w:pPr>
              <w:autoSpaceDE w:val="0"/>
              <w:autoSpaceDN w:val="0"/>
              <w:bidi w:val="0"/>
              <w:adjustRightInd w:val="0"/>
              <w:spacing w:before="0"/>
              <w:rPr>
                <w:rFonts w:ascii="Arial" w:eastAsia="Calibri" w:hAnsi="Arial" w:cs="Arial"/>
                <w:color w:val="264A60"/>
                <w:sz w:val="24"/>
                <w:szCs w:val="24"/>
                <w:lang w:val="en-GB"/>
              </w:rPr>
            </w:pPr>
          </w:p>
        </w:tc>
        <w:tc>
          <w:tcPr>
            <w:tcW w:w="1135" w:type="dxa"/>
            <w:vMerge/>
          </w:tcPr>
          <w:p w14:paraId="795FEE07"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264A60"/>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135" w:type="dxa"/>
            <w:vMerge/>
          </w:tcPr>
          <w:p w14:paraId="703B82BE" w14:textId="77777777" w:rsidR="00774165" w:rsidRPr="00643DDA" w:rsidRDefault="00774165" w:rsidP="00D903EC">
            <w:pPr>
              <w:autoSpaceDE w:val="0"/>
              <w:autoSpaceDN w:val="0"/>
              <w:bidi w:val="0"/>
              <w:adjustRightInd w:val="0"/>
              <w:spacing w:before="0"/>
              <w:rPr>
                <w:rFonts w:ascii="Arial" w:eastAsia="Calibri" w:hAnsi="Arial" w:cs="Arial"/>
                <w:color w:val="264A60"/>
                <w:sz w:val="24"/>
                <w:szCs w:val="24"/>
                <w:lang w:val="en-GB"/>
              </w:rPr>
            </w:pPr>
          </w:p>
        </w:tc>
        <w:tc>
          <w:tcPr>
            <w:tcW w:w="1627" w:type="dxa"/>
            <w:vMerge/>
          </w:tcPr>
          <w:p w14:paraId="3613AB22"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264A60"/>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457" w:type="dxa"/>
            <w:vMerge w:val="restart"/>
          </w:tcPr>
          <w:p w14:paraId="2B9917C9" w14:textId="77777777" w:rsidR="00774165" w:rsidRPr="00643DDA" w:rsidRDefault="00774165" w:rsidP="00D903EC">
            <w:pPr>
              <w:autoSpaceDE w:val="0"/>
              <w:autoSpaceDN w:val="0"/>
              <w:bidi w:val="0"/>
              <w:adjustRightInd w:val="0"/>
              <w:spacing w:before="0" w:line="320" w:lineRule="atLeast"/>
              <w:ind w:left="60" w:right="60"/>
              <w:jc w:val="center"/>
              <w:rPr>
                <w:rFonts w:ascii="Arial" w:eastAsia="Calibri" w:hAnsi="Arial" w:cs="Arial"/>
                <w:color w:val="264A60"/>
                <w:sz w:val="24"/>
                <w:szCs w:val="24"/>
                <w:lang w:val="en-GB"/>
              </w:rPr>
            </w:pPr>
            <w:r w:rsidRPr="00643DDA">
              <w:rPr>
                <w:rFonts w:ascii="Arial" w:eastAsia="Calibri" w:hAnsi="Arial" w:cs="Arial"/>
                <w:color w:val="264A60"/>
                <w:sz w:val="24"/>
                <w:szCs w:val="24"/>
                <w:lang w:val="en-GB"/>
              </w:rPr>
              <w:t>Significance</w:t>
            </w:r>
          </w:p>
        </w:tc>
        <w:tc>
          <w:tcPr>
            <w:tcW w:w="3118" w:type="dxa"/>
            <w:gridSpan w:val="2"/>
          </w:tcPr>
          <w:p w14:paraId="2B324B18" w14:textId="77777777" w:rsidR="00774165" w:rsidRPr="00643DDA" w:rsidRDefault="00774165" w:rsidP="00D903EC">
            <w:pPr>
              <w:autoSpaceDE w:val="0"/>
              <w:autoSpaceDN w:val="0"/>
              <w:bidi w:val="0"/>
              <w:adjustRightInd w:val="0"/>
              <w:spacing w:before="0"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99% Confidence Interval</w:t>
            </w:r>
          </w:p>
        </w:tc>
        <w:tc>
          <w:tcPr>
            <w:cnfStyle w:val="000010000000" w:firstRow="0" w:lastRow="0" w:firstColumn="0" w:lastColumn="0" w:oddVBand="1" w:evenVBand="0" w:oddHBand="0" w:evenHBand="0" w:firstRowFirstColumn="0" w:firstRowLastColumn="0" w:lastRowFirstColumn="0" w:lastRowLastColumn="0"/>
            <w:tcW w:w="1457" w:type="dxa"/>
            <w:vMerge w:val="restart"/>
          </w:tcPr>
          <w:p w14:paraId="43779FBA" w14:textId="77777777" w:rsidR="00774165" w:rsidRPr="00643DDA" w:rsidRDefault="00774165" w:rsidP="00D903EC">
            <w:pPr>
              <w:autoSpaceDE w:val="0"/>
              <w:autoSpaceDN w:val="0"/>
              <w:bidi w:val="0"/>
              <w:adjustRightInd w:val="0"/>
              <w:spacing w:before="0" w:line="320" w:lineRule="atLeast"/>
              <w:ind w:left="60" w:right="60"/>
              <w:jc w:val="center"/>
              <w:rPr>
                <w:rFonts w:ascii="Arial" w:eastAsia="Calibri" w:hAnsi="Arial" w:cs="Arial"/>
                <w:color w:val="264A60"/>
                <w:sz w:val="24"/>
                <w:szCs w:val="24"/>
                <w:lang w:val="en-GB"/>
              </w:rPr>
            </w:pPr>
            <w:r w:rsidRPr="00643DDA">
              <w:rPr>
                <w:rFonts w:ascii="Arial" w:eastAsia="Calibri" w:hAnsi="Arial" w:cs="Arial"/>
                <w:color w:val="264A60"/>
                <w:sz w:val="24"/>
                <w:szCs w:val="24"/>
                <w:lang w:val="en-GB"/>
              </w:rPr>
              <w:t>Significance</w:t>
            </w:r>
          </w:p>
        </w:tc>
        <w:tc>
          <w:tcPr>
            <w:tcW w:w="3118" w:type="dxa"/>
            <w:gridSpan w:val="2"/>
          </w:tcPr>
          <w:p w14:paraId="5F376B66" w14:textId="77777777" w:rsidR="00774165" w:rsidRPr="00643DDA" w:rsidRDefault="00774165" w:rsidP="00D903EC">
            <w:pPr>
              <w:autoSpaceDE w:val="0"/>
              <w:autoSpaceDN w:val="0"/>
              <w:bidi w:val="0"/>
              <w:adjustRightInd w:val="0"/>
              <w:spacing w:before="0"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99% Confidence Interval</w:t>
            </w:r>
          </w:p>
        </w:tc>
      </w:tr>
      <w:tr w:rsidR="00774165" w:rsidRPr="00643DDA" w14:paraId="5CDF9780" w14:textId="77777777" w:rsidTr="004D0C72">
        <w:tc>
          <w:tcPr>
            <w:cnfStyle w:val="000010000000" w:firstRow="0" w:lastRow="0" w:firstColumn="0" w:lastColumn="0" w:oddVBand="1" w:evenVBand="0" w:oddHBand="0" w:evenHBand="0" w:firstRowFirstColumn="0" w:firstRowLastColumn="0" w:lastRowFirstColumn="0" w:lastRowLastColumn="0"/>
            <w:tcW w:w="2712" w:type="dxa"/>
            <w:vMerge/>
          </w:tcPr>
          <w:p w14:paraId="2625DB23" w14:textId="77777777" w:rsidR="00774165" w:rsidRPr="00643DDA" w:rsidRDefault="00774165" w:rsidP="00D903EC">
            <w:pPr>
              <w:autoSpaceDE w:val="0"/>
              <w:autoSpaceDN w:val="0"/>
              <w:bidi w:val="0"/>
              <w:adjustRightInd w:val="0"/>
              <w:spacing w:before="0"/>
              <w:rPr>
                <w:rFonts w:ascii="Arial" w:eastAsia="Calibri" w:hAnsi="Arial" w:cs="Arial"/>
                <w:color w:val="264A60"/>
                <w:sz w:val="24"/>
                <w:szCs w:val="24"/>
                <w:lang w:val="en-GB"/>
              </w:rPr>
            </w:pPr>
          </w:p>
        </w:tc>
        <w:tc>
          <w:tcPr>
            <w:tcW w:w="1135" w:type="dxa"/>
            <w:vMerge/>
          </w:tcPr>
          <w:p w14:paraId="155493C7" w14:textId="77777777" w:rsidR="00774165" w:rsidRPr="00643DDA" w:rsidRDefault="00774165" w:rsidP="00D903EC">
            <w:pPr>
              <w:autoSpaceDE w:val="0"/>
              <w:autoSpaceDN w:val="0"/>
              <w:bidi w:val="0"/>
              <w:adjustRightInd w:val="0"/>
              <w:spacing w:before="0"/>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135" w:type="dxa"/>
            <w:vMerge/>
          </w:tcPr>
          <w:p w14:paraId="68B5E666" w14:textId="77777777" w:rsidR="00774165" w:rsidRPr="00643DDA" w:rsidRDefault="00774165" w:rsidP="00D903EC">
            <w:pPr>
              <w:autoSpaceDE w:val="0"/>
              <w:autoSpaceDN w:val="0"/>
              <w:bidi w:val="0"/>
              <w:adjustRightInd w:val="0"/>
              <w:spacing w:before="0"/>
              <w:rPr>
                <w:rFonts w:ascii="Arial" w:eastAsia="Calibri" w:hAnsi="Arial" w:cs="Arial"/>
                <w:color w:val="264A60"/>
                <w:sz w:val="24"/>
                <w:szCs w:val="24"/>
                <w:lang w:val="en-GB"/>
              </w:rPr>
            </w:pPr>
          </w:p>
        </w:tc>
        <w:tc>
          <w:tcPr>
            <w:tcW w:w="1627" w:type="dxa"/>
            <w:vMerge/>
          </w:tcPr>
          <w:p w14:paraId="2554BE3C" w14:textId="77777777" w:rsidR="00774165" w:rsidRPr="00643DDA" w:rsidRDefault="00774165" w:rsidP="00D903EC">
            <w:pPr>
              <w:autoSpaceDE w:val="0"/>
              <w:autoSpaceDN w:val="0"/>
              <w:bidi w:val="0"/>
              <w:adjustRightInd w:val="0"/>
              <w:spacing w:before="0"/>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457" w:type="dxa"/>
            <w:vMerge/>
          </w:tcPr>
          <w:p w14:paraId="3F12BBD8" w14:textId="77777777" w:rsidR="00774165" w:rsidRPr="00643DDA" w:rsidRDefault="00774165" w:rsidP="00D903EC">
            <w:pPr>
              <w:autoSpaceDE w:val="0"/>
              <w:autoSpaceDN w:val="0"/>
              <w:bidi w:val="0"/>
              <w:adjustRightInd w:val="0"/>
              <w:spacing w:before="0"/>
              <w:rPr>
                <w:rFonts w:ascii="Arial" w:eastAsia="Calibri" w:hAnsi="Arial" w:cs="Arial"/>
                <w:color w:val="264A60"/>
                <w:sz w:val="24"/>
                <w:szCs w:val="24"/>
                <w:lang w:val="en-GB"/>
              </w:rPr>
            </w:pPr>
          </w:p>
        </w:tc>
        <w:tc>
          <w:tcPr>
            <w:tcW w:w="1559" w:type="dxa"/>
          </w:tcPr>
          <w:p w14:paraId="4CBD2236" w14:textId="77777777" w:rsidR="00774165" w:rsidRPr="00643DDA" w:rsidRDefault="00774165" w:rsidP="00D903EC">
            <w:pPr>
              <w:autoSpaceDE w:val="0"/>
              <w:autoSpaceDN w:val="0"/>
              <w:bidi w:val="0"/>
              <w:adjustRightInd w:val="0"/>
              <w:spacing w:before="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Lower Bound</w:t>
            </w:r>
          </w:p>
        </w:tc>
        <w:tc>
          <w:tcPr>
            <w:cnfStyle w:val="000010000000" w:firstRow="0" w:lastRow="0" w:firstColumn="0" w:lastColumn="0" w:oddVBand="1" w:evenVBand="0" w:oddHBand="0" w:evenHBand="0" w:firstRowFirstColumn="0" w:firstRowLastColumn="0" w:lastRowFirstColumn="0" w:lastRowLastColumn="0"/>
            <w:tcW w:w="1559" w:type="dxa"/>
          </w:tcPr>
          <w:p w14:paraId="0ED65C2B" w14:textId="77777777" w:rsidR="00774165" w:rsidRPr="00643DDA" w:rsidRDefault="00774165" w:rsidP="00D903EC">
            <w:pPr>
              <w:autoSpaceDE w:val="0"/>
              <w:autoSpaceDN w:val="0"/>
              <w:bidi w:val="0"/>
              <w:adjustRightInd w:val="0"/>
              <w:spacing w:before="0" w:line="320" w:lineRule="atLeast"/>
              <w:ind w:left="60" w:right="60"/>
              <w:jc w:val="center"/>
              <w:rPr>
                <w:rFonts w:ascii="Arial" w:eastAsia="Calibri" w:hAnsi="Arial" w:cs="Arial"/>
                <w:color w:val="264A60"/>
                <w:sz w:val="24"/>
                <w:szCs w:val="24"/>
                <w:lang w:val="en-GB"/>
              </w:rPr>
            </w:pPr>
            <w:r w:rsidRPr="00643DDA">
              <w:rPr>
                <w:rFonts w:ascii="Arial" w:eastAsia="Calibri" w:hAnsi="Arial" w:cs="Arial"/>
                <w:color w:val="264A60"/>
                <w:sz w:val="24"/>
                <w:szCs w:val="24"/>
                <w:lang w:val="en-GB"/>
              </w:rPr>
              <w:t>Upper Bound</w:t>
            </w:r>
          </w:p>
        </w:tc>
        <w:tc>
          <w:tcPr>
            <w:tcW w:w="1457" w:type="dxa"/>
            <w:vMerge/>
          </w:tcPr>
          <w:p w14:paraId="509A9C56" w14:textId="77777777" w:rsidR="00774165" w:rsidRPr="00643DDA" w:rsidRDefault="00774165" w:rsidP="00D903EC">
            <w:pPr>
              <w:autoSpaceDE w:val="0"/>
              <w:autoSpaceDN w:val="0"/>
              <w:bidi w:val="0"/>
              <w:adjustRightInd w:val="0"/>
              <w:spacing w:before="0"/>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559" w:type="dxa"/>
          </w:tcPr>
          <w:p w14:paraId="566C6A5B" w14:textId="77777777" w:rsidR="00774165" w:rsidRPr="00643DDA" w:rsidRDefault="00774165" w:rsidP="00D903EC">
            <w:pPr>
              <w:autoSpaceDE w:val="0"/>
              <w:autoSpaceDN w:val="0"/>
              <w:bidi w:val="0"/>
              <w:adjustRightInd w:val="0"/>
              <w:spacing w:before="0" w:line="320" w:lineRule="atLeast"/>
              <w:ind w:left="60" w:right="60"/>
              <w:jc w:val="center"/>
              <w:rPr>
                <w:rFonts w:ascii="Arial" w:eastAsia="Calibri" w:hAnsi="Arial" w:cs="Arial"/>
                <w:color w:val="264A60"/>
                <w:sz w:val="24"/>
                <w:szCs w:val="24"/>
                <w:lang w:val="en-GB"/>
              </w:rPr>
            </w:pPr>
            <w:r w:rsidRPr="00643DDA">
              <w:rPr>
                <w:rFonts w:ascii="Arial" w:eastAsia="Calibri" w:hAnsi="Arial" w:cs="Arial"/>
                <w:color w:val="264A60"/>
                <w:sz w:val="24"/>
                <w:szCs w:val="24"/>
                <w:lang w:val="en-GB"/>
              </w:rPr>
              <w:t>Lower Bound</w:t>
            </w:r>
          </w:p>
        </w:tc>
        <w:tc>
          <w:tcPr>
            <w:tcW w:w="1559" w:type="dxa"/>
          </w:tcPr>
          <w:p w14:paraId="1838FA1B" w14:textId="77777777" w:rsidR="00774165" w:rsidRPr="00643DDA" w:rsidRDefault="00774165" w:rsidP="00D903EC">
            <w:pPr>
              <w:autoSpaceDE w:val="0"/>
              <w:autoSpaceDN w:val="0"/>
              <w:bidi w:val="0"/>
              <w:adjustRightInd w:val="0"/>
              <w:spacing w:before="0"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264A60"/>
                <w:sz w:val="24"/>
                <w:szCs w:val="24"/>
                <w:lang w:val="en-GB"/>
              </w:rPr>
            </w:pPr>
            <w:r w:rsidRPr="00643DDA">
              <w:rPr>
                <w:rFonts w:ascii="Arial" w:eastAsia="Calibri" w:hAnsi="Arial" w:cs="Arial"/>
                <w:color w:val="264A60"/>
                <w:sz w:val="24"/>
                <w:szCs w:val="24"/>
                <w:lang w:val="en-GB"/>
              </w:rPr>
              <w:t>Upper Bound</w:t>
            </w:r>
          </w:p>
        </w:tc>
      </w:tr>
      <w:tr w:rsidR="00774165" w:rsidRPr="00643DDA" w14:paraId="44631B70" w14:textId="77777777" w:rsidTr="004D0C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712" w:type="dxa"/>
          </w:tcPr>
          <w:p w14:paraId="08C40476"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Pearson Chi-Square</w:t>
            </w:r>
          </w:p>
        </w:tc>
        <w:tc>
          <w:tcPr>
            <w:tcW w:w="1135" w:type="dxa"/>
          </w:tcPr>
          <w:p w14:paraId="62EBD91D"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8.727</w:t>
            </w:r>
            <w:r w:rsidRPr="00643DDA">
              <w:rPr>
                <w:rFonts w:ascii="Arial" w:eastAsia="Calibri" w:hAnsi="Arial" w:cs="Arial"/>
                <w:color w:val="010205"/>
                <w:sz w:val="24"/>
                <w:szCs w:val="24"/>
                <w:vertAlign w:val="superscript"/>
                <w:lang w:val="en-GB"/>
              </w:rPr>
              <w:t>a</w:t>
            </w:r>
          </w:p>
        </w:tc>
        <w:tc>
          <w:tcPr>
            <w:cnfStyle w:val="000010000000" w:firstRow="0" w:lastRow="0" w:firstColumn="0" w:lastColumn="0" w:oddVBand="1" w:evenVBand="0" w:oddHBand="0" w:evenHBand="0" w:firstRowFirstColumn="0" w:firstRowLastColumn="0" w:lastRowFirstColumn="0" w:lastRowLastColumn="0"/>
            <w:tcW w:w="1135" w:type="dxa"/>
          </w:tcPr>
          <w:p w14:paraId="0CF51ADC"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2</w:t>
            </w:r>
          </w:p>
        </w:tc>
        <w:tc>
          <w:tcPr>
            <w:tcW w:w="1627" w:type="dxa"/>
          </w:tcPr>
          <w:p w14:paraId="32141DEC"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.013</w:t>
            </w:r>
          </w:p>
        </w:tc>
        <w:tc>
          <w:tcPr>
            <w:cnfStyle w:val="000010000000" w:firstRow="0" w:lastRow="0" w:firstColumn="0" w:lastColumn="0" w:oddVBand="1" w:evenVBand="0" w:oddHBand="0" w:evenHBand="0" w:firstRowFirstColumn="0" w:firstRowLastColumn="0" w:lastRowFirstColumn="0" w:lastRowLastColumn="0"/>
            <w:tcW w:w="1457" w:type="dxa"/>
          </w:tcPr>
          <w:p w14:paraId="48CCC2D2"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.018</w:t>
            </w:r>
            <w:r w:rsidRPr="00643DDA">
              <w:rPr>
                <w:rFonts w:ascii="Arial" w:eastAsia="Calibri" w:hAnsi="Arial" w:cs="Arial"/>
                <w:color w:val="010205"/>
                <w:sz w:val="24"/>
                <w:szCs w:val="24"/>
                <w:vertAlign w:val="superscript"/>
                <w:lang w:val="en-GB"/>
              </w:rPr>
              <w:t>b</w:t>
            </w:r>
          </w:p>
        </w:tc>
        <w:tc>
          <w:tcPr>
            <w:tcW w:w="1559" w:type="dxa"/>
          </w:tcPr>
          <w:p w14:paraId="725AD531"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.014</w:t>
            </w:r>
          </w:p>
        </w:tc>
        <w:tc>
          <w:tcPr>
            <w:cnfStyle w:val="000010000000" w:firstRow="0" w:lastRow="0" w:firstColumn="0" w:lastColumn="0" w:oddVBand="1" w:evenVBand="0" w:oddHBand="0" w:evenHBand="0" w:firstRowFirstColumn="0" w:firstRowLastColumn="0" w:lastRowFirstColumn="0" w:lastRowLastColumn="0"/>
            <w:tcW w:w="1559" w:type="dxa"/>
          </w:tcPr>
          <w:p w14:paraId="21B1B004"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.021</w:t>
            </w:r>
          </w:p>
        </w:tc>
        <w:tc>
          <w:tcPr>
            <w:tcW w:w="1457" w:type="dxa"/>
          </w:tcPr>
          <w:p w14:paraId="38BA3CA1"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36"/>
                <w:szCs w:val="36"/>
                <w:lang w:val="en-GB"/>
              </w:rPr>
            </w:pPr>
          </w:p>
        </w:tc>
        <w:tc>
          <w:tcPr>
            <w:cnfStyle w:val="000010000000" w:firstRow="0" w:lastRow="0" w:firstColumn="0" w:lastColumn="0" w:oddVBand="1" w:evenVBand="0" w:oddHBand="0" w:evenHBand="0" w:firstRowFirstColumn="0" w:firstRowLastColumn="0" w:lastRowFirstColumn="0" w:lastRowLastColumn="0"/>
            <w:tcW w:w="1559" w:type="dxa"/>
          </w:tcPr>
          <w:p w14:paraId="5BB4C8A6" w14:textId="77777777" w:rsidR="00774165" w:rsidRPr="00643DDA" w:rsidRDefault="00774165" w:rsidP="00D903EC">
            <w:pPr>
              <w:autoSpaceDE w:val="0"/>
              <w:autoSpaceDN w:val="0"/>
              <w:bidi w:val="0"/>
              <w:adjustRightInd w:val="0"/>
              <w:spacing w:before="0"/>
              <w:rPr>
                <w:rFonts w:ascii="Times New Roman" w:eastAsia="Calibri" w:hAnsi="Times New Roman" w:cs="Times New Roman"/>
                <w:color w:val="auto"/>
                <w:sz w:val="36"/>
                <w:szCs w:val="36"/>
                <w:lang w:val="en-GB"/>
              </w:rPr>
            </w:pPr>
          </w:p>
        </w:tc>
        <w:tc>
          <w:tcPr>
            <w:tcW w:w="1559" w:type="dxa"/>
          </w:tcPr>
          <w:p w14:paraId="4182722E"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36"/>
                <w:szCs w:val="36"/>
                <w:lang w:val="en-GB"/>
              </w:rPr>
            </w:pPr>
          </w:p>
        </w:tc>
      </w:tr>
      <w:tr w:rsidR="00774165" w:rsidRPr="00643DDA" w14:paraId="6FDD005B" w14:textId="77777777" w:rsidTr="004D0C72">
        <w:tc>
          <w:tcPr>
            <w:cnfStyle w:val="000010000000" w:firstRow="0" w:lastRow="0" w:firstColumn="0" w:lastColumn="0" w:oddVBand="1" w:evenVBand="0" w:oddHBand="0" w:evenHBand="0" w:firstRowFirstColumn="0" w:firstRowLastColumn="0" w:lastRowFirstColumn="0" w:lastRowLastColumn="0"/>
            <w:tcW w:w="2712" w:type="dxa"/>
          </w:tcPr>
          <w:p w14:paraId="29207187"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Likelihood Ratio</w:t>
            </w:r>
          </w:p>
        </w:tc>
        <w:tc>
          <w:tcPr>
            <w:tcW w:w="1135" w:type="dxa"/>
          </w:tcPr>
          <w:p w14:paraId="5CB019B7"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9.949</w:t>
            </w:r>
          </w:p>
        </w:tc>
        <w:tc>
          <w:tcPr>
            <w:cnfStyle w:val="000010000000" w:firstRow="0" w:lastRow="0" w:firstColumn="0" w:lastColumn="0" w:oddVBand="1" w:evenVBand="0" w:oddHBand="0" w:evenHBand="0" w:firstRowFirstColumn="0" w:firstRowLastColumn="0" w:lastRowFirstColumn="0" w:lastRowLastColumn="0"/>
            <w:tcW w:w="1135" w:type="dxa"/>
          </w:tcPr>
          <w:p w14:paraId="6AD75ADE"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2</w:t>
            </w:r>
          </w:p>
        </w:tc>
        <w:tc>
          <w:tcPr>
            <w:tcW w:w="1627" w:type="dxa"/>
          </w:tcPr>
          <w:p w14:paraId="62C5EB3C"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.007</w:t>
            </w:r>
          </w:p>
        </w:tc>
        <w:tc>
          <w:tcPr>
            <w:cnfStyle w:val="000010000000" w:firstRow="0" w:lastRow="0" w:firstColumn="0" w:lastColumn="0" w:oddVBand="1" w:evenVBand="0" w:oddHBand="0" w:evenHBand="0" w:firstRowFirstColumn="0" w:firstRowLastColumn="0" w:lastRowFirstColumn="0" w:lastRowLastColumn="0"/>
            <w:tcW w:w="1457" w:type="dxa"/>
          </w:tcPr>
          <w:p w14:paraId="5DDE4EE9"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.012</w:t>
            </w:r>
            <w:r w:rsidRPr="00643DDA">
              <w:rPr>
                <w:rFonts w:ascii="Arial" w:eastAsia="Calibri" w:hAnsi="Arial" w:cs="Arial"/>
                <w:color w:val="010205"/>
                <w:sz w:val="24"/>
                <w:szCs w:val="24"/>
                <w:vertAlign w:val="superscript"/>
                <w:lang w:val="en-GB"/>
              </w:rPr>
              <w:t>b</w:t>
            </w:r>
          </w:p>
        </w:tc>
        <w:tc>
          <w:tcPr>
            <w:tcW w:w="1559" w:type="dxa"/>
          </w:tcPr>
          <w:p w14:paraId="348632FC"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.009</w:t>
            </w:r>
          </w:p>
        </w:tc>
        <w:tc>
          <w:tcPr>
            <w:cnfStyle w:val="000010000000" w:firstRow="0" w:lastRow="0" w:firstColumn="0" w:lastColumn="0" w:oddVBand="1" w:evenVBand="0" w:oddHBand="0" w:evenHBand="0" w:firstRowFirstColumn="0" w:firstRowLastColumn="0" w:lastRowFirstColumn="0" w:lastRowLastColumn="0"/>
            <w:tcW w:w="1559" w:type="dxa"/>
          </w:tcPr>
          <w:p w14:paraId="1B5ECE6F"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.015</w:t>
            </w:r>
          </w:p>
        </w:tc>
        <w:tc>
          <w:tcPr>
            <w:tcW w:w="1457" w:type="dxa"/>
          </w:tcPr>
          <w:p w14:paraId="1F22267B" w14:textId="77777777" w:rsidR="00774165" w:rsidRPr="00643DDA" w:rsidRDefault="00774165" w:rsidP="00D903EC">
            <w:pPr>
              <w:autoSpaceDE w:val="0"/>
              <w:autoSpaceDN w:val="0"/>
              <w:bidi w:val="0"/>
              <w:adjustRightInd w:val="0"/>
              <w:spacing w:before="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36"/>
                <w:szCs w:val="36"/>
                <w:lang w:val="en-GB"/>
              </w:rPr>
            </w:pPr>
          </w:p>
        </w:tc>
        <w:tc>
          <w:tcPr>
            <w:cnfStyle w:val="000010000000" w:firstRow="0" w:lastRow="0" w:firstColumn="0" w:lastColumn="0" w:oddVBand="1" w:evenVBand="0" w:oddHBand="0" w:evenHBand="0" w:firstRowFirstColumn="0" w:firstRowLastColumn="0" w:lastRowFirstColumn="0" w:lastRowLastColumn="0"/>
            <w:tcW w:w="1559" w:type="dxa"/>
          </w:tcPr>
          <w:p w14:paraId="7C2B1253" w14:textId="77777777" w:rsidR="00774165" w:rsidRPr="00643DDA" w:rsidRDefault="00774165" w:rsidP="00D903EC">
            <w:pPr>
              <w:autoSpaceDE w:val="0"/>
              <w:autoSpaceDN w:val="0"/>
              <w:bidi w:val="0"/>
              <w:adjustRightInd w:val="0"/>
              <w:spacing w:before="0"/>
              <w:rPr>
                <w:rFonts w:ascii="Times New Roman" w:eastAsia="Calibri" w:hAnsi="Times New Roman" w:cs="Times New Roman"/>
                <w:color w:val="auto"/>
                <w:sz w:val="36"/>
                <w:szCs w:val="36"/>
                <w:lang w:val="en-GB"/>
              </w:rPr>
            </w:pPr>
          </w:p>
        </w:tc>
        <w:tc>
          <w:tcPr>
            <w:tcW w:w="1559" w:type="dxa"/>
          </w:tcPr>
          <w:p w14:paraId="1B6AEB99" w14:textId="77777777" w:rsidR="00774165" w:rsidRPr="00643DDA" w:rsidRDefault="00774165" w:rsidP="00D903EC">
            <w:pPr>
              <w:autoSpaceDE w:val="0"/>
              <w:autoSpaceDN w:val="0"/>
              <w:bidi w:val="0"/>
              <w:adjustRightInd w:val="0"/>
              <w:spacing w:before="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 w:val="36"/>
                <w:szCs w:val="36"/>
                <w:lang w:val="en-GB"/>
              </w:rPr>
            </w:pPr>
          </w:p>
        </w:tc>
      </w:tr>
      <w:tr w:rsidR="00774165" w:rsidRPr="00643DDA" w14:paraId="7C1F80C3" w14:textId="77777777" w:rsidTr="004D0C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712" w:type="dxa"/>
          </w:tcPr>
          <w:p w14:paraId="0C63909B"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Fisher's Exact Test</w:t>
            </w:r>
          </w:p>
        </w:tc>
        <w:tc>
          <w:tcPr>
            <w:tcW w:w="1135" w:type="dxa"/>
          </w:tcPr>
          <w:p w14:paraId="62AF535D"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8.180</w:t>
            </w:r>
          </w:p>
        </w:tc>
        <w:tc>
          <w:tcPr>
            <w:cnfStyle w:val="000010000000" w:firstRow="0" w:lastRow="0" w:firstColumn="0" w:lastColumn="0" w:oddVBand="1" w:evenVBand="0" w:oddHBand="0" w:evenHBand="0" w:firstRowFirstColumn="0" w:firstRowLastColumn="0" w:lastRowFirstColumn="0" w:lastRowLastColumn="0"/>
            <w:tcW w:w="1135" w:type="dxa"/>
          </w:tcPr>
          <w:p w14:paraId="7B1DF471" w14:textId="77777777" w:rsidR="00774165" w:rsidRPr="00643DDA" w:rsidRDefault="00774165" w:rsidP="00D903EC">
            <w:pPr>
              <w:autoSpaceDE w:val="0"/>
              <w:autoSpaceDN w:val="0"/>
              <w:bidi w:val="0"/>
              <w:adjustRightInd w:val="0"/>
              <w:spacing w:before="0"/>
              <w:rPr>
                <w:rFonts w:ascii="Times New Roman" w:eastAsia="Calibri" w:hAnsi="Times New Roman" w:cs="Times New Roman"/>
                <w:color w:val="auto"/>
                <w:sz w:val="36"/>
                <w:szCs w:val="36"/>
                <w:lang w:val="en-GB"/>
              </w:rPr>
            </w:pPr>
          </w:p>
        </w:tc>
        <w:tc>
          <w:tcPr>
            <w:tcW w:w="1627" w:type="dxa"/>
          </w:tcPr>
          <w:p w14:paraId="47379533"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36"/>
                <w:szCs w:val="36"/>
                <w:lang w:val="en-GB"/>
              </w:rPr>
            </w:pPr>
          </w:p>
        </w:tc>
        <w:tc>
          <w:tcPr>
            <w:cnfStyle w:val="000010000000" w:firstRow="0" w:lastRow="0" w:firstColumn="0" w:lastColumn="0" w:oddVBand="1" w:evenVBand="0" w:oddHBand="0" w:evenHBand="0" w:firstRowFirstColumn="0" w:firstRowLastColumn="0" w:lastRowFirstColumn="0" w:lastRowLastColumn="0"/>
            <w:tcW w:w="1457" w:type="dxa"/>
          </w:tcPr>
          <w:p w14:paraId="3A63B300"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.018</w:t>
            </w:r>
            <w:r w:rsidRPr="00643DDA">
              <w:rPr>
                <w:rFonts w:ascii="Arial" w:eastAsia="Calibri" w:hAnsi="Arial" w:cs="Arial"/>
                <w:color w:val="010205"/>
                <w:sz w:val="24"/>
                <w:szCs w:val="24"/>
                <w:vertAlign w:val="superscript"/>
                <w:lang w:val="en-GB"/>
              </w:rPr>
              <w:t>b</w:t>
            </w:r>
          </w:p>
        </w:tc>
        <w:tc>
          <w:tcPr>
            <w:tcW w:w="1559" w:type="dxa"/>
          </w:tcPr>
          <w:p w14:paraId="1DD6C8F0"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.014</w:t>
            </w:r>
          </w:p>
        </w:tc>
        <w:tc>
          <w:tcPr>
            <w:cnfStyle w:val="000010000000" w:firstRow="0" w:lastRow="0" w:firstColumn="0" w:lastColumn="0" w:oddVBand="1" w:evenVBand="0" w:oddHBand="0" w:evenHBand="0" w:firstRowFirstColumn="0" w:firstRowLastColumn="0" w:lastRowFirstColumn="0" w:lastRowLastColumn="0"/>
            <w:tcW w:w="1559" w:type="dxa"/>
          </w:tcPr>
          <w:p w14:paraId="53E77308"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.021</w:t>
            </w:r>
          </w:p>
        </w:tc>
        <w:tc>
          <w:tcPr>
            <w:tcW w:w="1457" w:type="dxa"/>
          </w:tcPr>
          <w:p w14:paraId="7134DD8F"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36"/>
                <w:szCs w:val="36"/>
                <w:lang w:val="en-GB"/>
              </w:rPr>
            </w:pPr>
          </w:p>
        </w:tc>
        <w:tc>
          <w:tcPr>
            <w:cnfStyle w:val="000010000000" w:firstRow="0" w:lastRow="0" w:firstColumn="0" w:lastColumn="0" w:oddVBand="1" w:evenVBand="0" w:oddHBand="0" w:evenHBand="0" w:firstRowFirstColumn="0" w:firstRowLastColumn="0" w:lastRowFirstColumn="0" w:lastRowLastColumn="0"/>
            <w:tcW w:w="1559" w:type="dxa"/>
          </w:tcPr>
          <w:p w14:paraId="1424A71F" w14:textId="77777777" w:rsidR="00774165" w:rsidRPr="00643DDA" w:rsidRDefault="00774165" w:rsidP="00D903EC">
            <w:pPr>
              <w:autoSpaceDE w:val="0"/>
              <w:autoSpaceDN w:val="0"/>
              <w:bidi w:val="0"/>
              <w:adjustRightInd w:val="0"/>
              <w:spacing w:before="0"/>
              <w:rPr>
                <w:rFonts w:ascii="Times New Roman" w:eastAsia="Calibri" w:hAnsi="Times New Roman" w:cs="Times New Roman"/>
                <w:color w:val="auto"/>
                <w:sz w:val="36"/>
                <w:szCs w:val="36"/>
                <w:lang w:val="en-GB"/>
              </w:rPr>
            </w:pPr>
          </w:p>
        </w:tc>
        <w:tc>
          <w:tcPr>
            <w:tcW w:w="1559" w:type="dxa"/>
          </w:tcPr>
          <w:p w14:paraId="5D2C0097"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36"/>
                <w:szCs w:val="36"/>
                <w:lang w:val="en-GB"/>
              </w:rPr>
            </w:pPr>
          </w:p>
        </w:tc>
      </w:tr>
      <w:tr w:rsidR="00774165" w:rsidRPr="00643DDA" w14:paraId="2651D19A" w14:textId="77777777" w:rsidTr="004D0C72">
        <w:tc>
          <w:tcPr>
            <w:cnfStyle w:val="000010000000" w:firstRow="0" w:lastRow="0" w:firstColumn="0" w:lastColumn="0" w:oddVBand="1" w:evenVBand="0" w:oddHBand="0" w:evenHBand="0" w:firstRowFirstColumn="0" w:firstRowLastColumn="0" w:lastRowFirstColumn="0" w:lastRowLastColumn="0"/>
            <w:tcW w:w="2712" w:type="dxa"/>
          </w:tcPr>
          <w:p w14:paraId="5F9BA5DC"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lastRenderedPageBreak/>
              <w:t>Linear-by-Linear Association</w:t>
            </w:r>
          </w:p>
        </w:tc>
        <w:tc>
          <w:tcPr>
            <w:tcW w:w="1135" w:type="dxa"/>
          </w:tcPr>
          <w:p w14:paraId="7136CDD9"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8.065</w:t>
            </w:r>
            <w:r w:rsidRPr="00643DDA">
              <w:rPr>
                <w:rFonts w:ascii="Arial" w:eastAsia="Calibri" w:hAnsi="Arial" w:cs="Arial"/>
                <w:color w:val="010205"/>
                <w:sz w:val="24"/>
                <w:szCs w:val="24"/>
                <w:vertAlign w:val="superscript"/>
                <w:lang w:val="en-GB"/>
              </w:rPr>
              <w:t>c</w:t>
            </w:r>
          </w:p>
        </w:tc>
        <w:tc>
          <w:tcPr>
            <w:cnfStyle w:val="000010000000" w:firstRow="0" w:lastRow="0" w:firstColumn="0" w:lastColumn="0" w:oddVBand="1" w:evenVBand="0" w:oddHBand="0" w:evenHBand="0" w:firstRowFirstColumn="0" w:firstRowLastColumn="0" w:lastRowFirstColumn="0" w:lastRowLastColumn="0"/>
            <w:tcW w:w="1135" w:type="dxa"/>
          </w:tcPr>
          <w:p w14:paraId="5E83F15F"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1</w:t>
            </w:r>
          </w:p>
        </w:tc>
        <w:tc>
          <w:tcPr>
            <w:tcW w:w="1627" w:type="dxa"/>
          </w:tcPr>
          <w:p w14:paraId="06CFA6F3"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.005</w:t>
            </w:r>
          </w:p>
        </w:tc>
        <w:tc>
          <w:tcPr>
            <w:cnfStyle w:val="000010000000" w:firstRow="0" w:lastRow="0" w:firstColumn="0" w:lastColumn="0" w:oddVBand="1" w:evenVBand="0" w:oddHBand="0" w:evenHBand="0" w:firstRowFirstColumn="0" w:firstRowLastColumn="0" w:lastRowFirstColumn="0" w:lastRowLastColumn="0"/>
            <w:tcW w:w="1457" w:type="dxa"/>
          </w:tcPr>
          <w:p w14:paraId="67447F28"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.006</w:t>
            </w:r>
            <w:r w:rsidRPr="00643DDA">
              <w:rPr>
                <w:rFonts w:ascii="Arial" w:eastAsia="Calibri" w:hAnsi="Arial" w:cs="Arial"/>
                <w:color w:val="010205"/>
                <w:sz w:val="24"/>
                <w:szCs w:val="24"/>
                <w:vertAlign w:val="superscript"/>
                <w:lang w:val="en-GB"/>
              </w:rPr>
              <w:t>b</w:t>
            </w:r>
          </w:p>
        </w:tc>
        <w:tc>
          <w:tcPr>
            <w:tcW w:w="1559" w:type="dxa"/>
          </w:tcPr>
          <w:p w14:paraId="49CF1B4A"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.004</w:t>
            </w:r>
          </w:p>
        </w:tc>
        <w:tc>
          <w:tcPr>
            <w:cnfStyle w:val="000010000000" w:firstRow="0" w:lastRow="0" w:firstColumn="0" w:lastColumn="0" w:oddVBand="1" w:evenVBand="0" w:oddHBand="0" w:evenHBand="0" w:firstRowFirstColumn="0" w:firstRowLastColumn="0" w:lastRowFirstColumn="0" w:lastRowLastColumn="0"/>
            <w:tcW w:w="1559" w:type="dxa"/>
          </w:tcPr>
          <w:p w14:paraId="2956C618"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.008</w:t>
            </w:r>
          </w:p>
        </w:tc>
        <w:tc>
          <w:tcPr>
            <w:tcW w:w="1457" w:type="dxa"/>
          </w:tcPr>
          <w:p w14:paraId="00FA42E4"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.002</w:t>
            </w:r>
            <w:r w:rsidRPr="00643DDA">
              <w:rPr>
                <w:rFonts w:ascii="Arial" w:eastAsia="Calibri" w:hAnsi="Arial" w:cs="Arial"/>
                <w:color w:val="010205"/>
                <w:sz w:val="24"/>
                <w:szCs w:val="24"/>
                <w:vertAlign w:val="superscript"/>
                <w:lang w:val="en-GB"/>
              </w:rPr>
              <w:t>b</w:t>
            </w:r>
          </w:p>
        </w:tc>
        <w:tc>
          <w:tcPr>
            <w:cnfStyle w:val="000010000000" w:firstRow="0" w:lastRow="0" w:firstColumn="0" w:lastColumn="0" w:oddVBand="1" w:evenVBand="0" w:oddHBand="0" w:evenHBand="0" w:firstRowFirstColumn="0" w:firstRowLastColumn="0" w:lastRowFirstColumn="0" w:lastRowLastColumn="0"/>
            <w:tcW w:w="1559" w:type="dxa"/>
          </w:tcPr>
          <w:p w14:paraId="1BE4D2D6" w14:textId="77777777" w:rsidR="00774165" w:rsidRPr="00643DDA" w:rsidRDefault="00774165" w:rsidP="00D903EC">
            <w:pPr>
              <w:autoSpaceDE w:val="0"/>
              <w:autoSpaceDN w:val="0"/>
              <w:bidi w:val="0"/>
              <w:adjustRightInd w:val="0"/>
              <w:spacing w:before="0" w:line="320" w:lineRule="atLeast"/>
              <w:ind w:left="60" w:right="60"/>
              <w:jc w:val="right"/>
              <w:rPr>
                <w:rFonts w:ascii="Arial" w:eastAsia="Calibri" w:hAnsi="Arial" w:cs="Arial"/>
                <w:color w:val="010205"/>
                <w:sz w:val="24"/>
                <w:szCs w:val="24"/>
                <w:lang w:val="en-GB"/>
              </w:rPr>
            </w:pPr>
            <w:r w:rsidRPr="00643DDA">
              <w:rPr>
                <w:rFonts w:ascii="Arial" w:eastAsia="Calibri" w:hAnsi="Arial" w:cs="Arial"/>
                <w:color w:val="010205"/>
                <w:sz w:val="24"/>
                <w:szCs w:val="24"/>
                <w:lang w:val="en-GB"/>
              </w:rPr>
              <w:t>.001</w:t>
            </w:r>
          </w:p>
        </w:tc>
        <w:tc>
          <w:tcPr>
            <w:tcW w:w="1559" w:type="dxa"/>
          </w:tcPr>
          <w:p w14:paraId="34792373" w14:textId="77777777" w:rsidR="00774165" w:rsidRPr="00643DDA" w:rsidRDefault="00774165" w:rsidP="00D903EC">
            <w:pPr>
              <w:autoSpaceDE w:val="0"/>
              <w:autoSpaceDN w:val="0"/>
              <w:bidi w:val="0"/>
              <w:adjustRightInd w:val="0"/>
              <w:spacing w:before="0" w:line="320" w:lineRule="atLeast"/>
              <w:ind w:left="60" w:right="60"/>
              <w:jc w:val="right"/>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.003</w:t>
            </w:r>
          </w:p>
        </w:tc>
      </w:tr>
      <w:tr w:rsidR="00774165" w:rsidRPr="00643DDA" w14:paraId="3C50A13D" w14:textId="77777777" w:rsidTr="004D0C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712" w:type="dxa"/>
          </w:tcPr>
          <w:p w14:paraId="2BE2C279" w14:textId="77777777" w:rsidR="00774165" w:rsidRPr="00643DDA" w:rsidRDefault="00774165" w:rsidP="00D903EC">
            <w:pPr>
              <w:autoSpaceDE w:val="0"/>
              <w:autoSpaceDN w:val="0"/>
              <w:bidi w:val="0"/>
              <w:adjustRightInd w:val="0"/>
              <w:spacing w:before="0" w:line="320" w:lineRule="atLeast"/>
              <w:ind w:left="60" w:right="60"/>
              <w:rPr>
                <w:rFonts w:ascii="Arial" w:eastAsia="Calibri" w:hAnsi="Arial" w:cs="Arial"/>
                <w:color w:val="264A60"/>
                <w:sz w:val="24"/>
                <w:szCs w:val="24"/>
                <w:lang w:val="en-GB"/>
              </w:rPr>
            </w:pPr>
            <w:r w:rsidRPr="00643DDA">
              <w:rPr>
                <w:rFonts w:ascii="Arial" w:eastAsia="Calibri" w:hAnsi="Arial" w:cs="Arial"/>
                <w:color w:val="264A60"/>
                <w:sz w:val="24"/>
                <w:szCs w:val="24"/>
                <w:lang w:val="en-GB"/>
              </w:rPr>
              <w:t>N of Valid Cases</w:t>
            </w:r>
          </w:p>
        </w:tc>
        <w:tc>
          <w:tcPr>
            <w:tcW w:w="1135" w:type="dxa"/>
          </w:tcPr>
          <w:p w14:paraId="354B5CA9" w14:textId="77777777" w:rsidR="00774165" w:rsidRPr="00643DDA" w:rsidRDefault="00774165" w:rsidP="00D903EC">
            <w:pPr>
              <w:autoSpaceDE w:val="0"/>
              <w:autoSpaceDN w:val="0"/>
              <w:bidi w:val="0"/>
              <w:adjustRightInd w:val="0"/>
              <w:spacing w:before="0" w:line="320" w:lineRule="atLeast"/>
              <w:ind w:left="60" w:right="60"/>
              <w:jc w:val="right"/>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10205"/>
                <w:sz w:val="24"/>
                <w:szCs w:val="24"/>
                <w:lang w:val="en-GB"/>
              </w:rPr>
            </w:pPr>
            <w:r w:rsidRPr="00643DDA">
              <w:rPr>
                <w:rFonts w:ascii="Arial" w:eastAsia="Calibri" w:hAnsi="Arial" w:cs="Arial"/>
                <w:color w:val="010205"/>
                <w:sz w:val="24"/>
                <w:szCs w:val="24"/>
                <w:lang w:val="en-GB"/>
              </w:rPr>
              <w:t>24</w:t>
            </w:r>
          </w:p>
        </w:tc>
        <w:tc>
          <w:tcPr>
            <w:cnfStyle w:val="000010000000" w:firstRow="0" w:lastRow="0" w:firstColumn="0" w:lastColumn="0" w:oddVBand="1" w:evenVBand="0" w:oddHBand="0" w:evenHBand="0" w:firstRowFirstColumn="0" w:firstRowLastColumn="0" w:lastRowFirstColumn="0" w:lastRowLastColumn="0"/>
            <w:tcW w:w="1135" w:type="dxa"/>
          </w:tcPr>
          <w:p w14:paraId="272E802C" w14:textId="77777777" w:rsidR="00774165" w:rsidRPr="00643DDA" w:rsidRDefault="00774165" w:rsidP="00D903EC">
            <w:pPr>
              <w:autoSpaceDE w:val="0"/>
              <w:autoSpaceDN w:val="0"/>
              <w:bidi w:val="0"/>
              <w:adjustRightInd w:val="0"/>
              <w:spacing w:before="0"/>
              <w:rPr>
                <w:rFonts w:ascii="Times New Roman" w:eastAsia="Calibri" w:hAnsi="Times New Roman" w:cs="Times New Roman"/>
                <w:color w:val="auto"/>
                <w:sz w:val="36"/>
                <w:szCs w:val="36"/>
                <w:lang w:val="en-GB"/>
              </w:rPr>
            </w:pPr>
          </w:p>
        </w:tc>
        <w:tc>
          <w:tcPr>
            <w:tcW w:w="1627" w:type="dxa"/>
          </w:tcPr>
          <w:p w14:paraId="3DF7DFBB"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36"/>
                <w:szCs w:val="36"/>
                <w:lang w:val="en-GB"/>
              </w:rPr>
            </w:pPr>
          </w:p>
        </w:tc>
        <w:tc>
          <w:tcPr>
            <w:cnfStyle w:val="000010000000" w:firstRow="0" w:lastRow="0" w:firstColumn="0" w:lastColumn="0" w:oddVBand="1" w:evenVBand="0" w:oddHBand="0" w:evenHBand="0" w:firstRowFirstColumn="0" w:firstRowLastColumn="0" w:lastRowFirstColumn="0" w:lastRowLastColumn="0"/>
            <w:tcW w:w="1457" w:type="dxa"/>
          </w:tcPr>
          <w:p w14:paraId="694ECC8E" w14:textId="77777777" w:rsidR="00774165" w:rsidRPr="00643DDA" w:rsidRDefault="00774165" w:rsidP="00D903EC">
            <w:pPr>
              <w:autoSpaceDE w:val="0"/>
              <w:autoSpaceDN w:val="0"/>
              <w:bidi w:val="0"/>
              <w:adjustRightInd w:val="0"/>
              <w:spacing w:before="0"/>
              <w:rPr>
                <w:rFonts w:ascii="Times New Roman" w:eastAsia="Calibri" w:hAnsi="Times New Roman" w:cs="Times New Roman"/>
                <w:color w:val="auto"/>
                <w:sz w:val="36"/>
                <w:szCs w:val="36"/>
                <w:lang w:val="en-GB"/>
              </w:rPr>
            </w:pPr>
          </w:p>
        </w:tc>
        <w:tc>
          <w:tcPr>
            <w:tcW w:w="1559" w:type="dxa"/>
          </w:tcPr>
          <w:p w14:paraId="0F0A4DFD"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36"/>
                <w:szCs w:val="36"/>
                <w:lang w:val="en-GB"/>
              </w:rPr>
            </w:pPr>
          </w:p>
        </w:tc>
        <w:tc>
          <w:tcPr>
            <w:cnfStyle w:val="000010000000" w:firstRow="0" w:lastRow="0" w:firstColumn="0" w:lastColumn="0" w:oddVBand="1" w:evenVBand="0" w:oddHBand="0" w:evenHBand="0" w:firstRowFirstColumn="0" w:firstRowLastColumn="0" w:lastRowFirstColumn="0" w:lastRowLastColumn="0"/>
            <w:tcW w:w="1559" w:type="dxa"/>
          </w:tcPr>
          <w:p w14:paraId="195E93B1" w14:textId="77777777" w:rsidR="00774165" w:rsidRPr="00643DDA" w:rsidRDefault="00774165" w:rsidP="00D903EC">
            <w:pPr>
              <w:autoSpaceDE w:val="0"/>
              <w:autoSpaceDN w:val="0"/>
              <w:bidi w:val="0"/>
              <w:adjustRightInd w:val="0"/>
              <w:spacing w:before="0"/>
              <w:rPr>
                <w:rFonts w:ascii="Times New Roman" w:eastAsia="Calibri" w:hAnsi="Times New Roman" w:cs="Times New Roman"/>
                <w:color w:val="auto"/>
                <w:sz w:val="36"/>
                <w:szCs w:val="36"/>
                <w:lang w:val="en-GB"/>
              </w:rPr>
            </w:pPr>
          </w:p>
        </w:tc>
        <w:tc>
          <w:tcPr>
            <w:tcW w:w="1457" w:type="dxa"/>
          </w:tcPr>
          <w:p w14:paraId="5C54AA4A"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36"/>
                <w:szCs w:val="36"/>
                <w:lang w:val="en-GB"/>
              </w:rPr>
            </w:pPr>
          </w:p>
        </w:tc>
        <w:tc>
          <w:tcPr>
            <w:cnfStyle w:val="000010000000" w:firstRow="0" w:lastRow="0" w:firstColumn="0" w:lastColumn="0" w:oddVBand="1" w:evenVBand="0" w:oddHBand="0" w:evenHBand="0" w:firstRowFirstColumn="0" w:firstRowLastColumn="0" w:lastRowFirstColumn="0" w:lastRowLastColumn="0"/>
            <w:tcW w:w="1559" w:type="dxa"/>
          </w:tcPr>
          <w:p w14:paraId="3715D38B" w14:textId="77777777" w:rsidR="00774165" w:rsidRPr="00643DDA" w:rsidRDefault="00774165" w:rsidP="00D903EC">
            <w:pPr>
              <w:autoSpaceDE w:val="0"/>
              <w:autoSpaceDN w:val="0"/>
              <w:bidi w:val="0"/>
              <w:adjustRightInd w:val="0"/>
              <w:spacing w:before="0"/>
              <w:rPr>
                <w:rFonts w:ascii="Times New Roman" w:eastAsia="Calibri" w:hAnsi="Times New Roman" w:cs="Times New Roman"/>
                <w:color w:val="auto"/>
                <w:sz w:val="36"/>
                <w:szCs w:val="36"/>
                <w:lang w:val="en-GB"/>
              </w:rPr>
            </w:pPr>
          </w:p>
        </w:tc>
        <w:tc>
          <w:tcPr>
            <w:tcW w:w="1559" w:type="dxa"/>
          </w:tcPr>
          <w:p w14:paraId="5B613C3C" w14:textId="77777777" w:rsidR="00774165" w:rsidRPr="00643DDA" w:rsidRDefault="00774165" w:rsidP="00D903EC">
            <w:pPr>
              <w:autoSpaceDE w:val="0"/>
              <w:autoSpaceDN w:val="0"/>
              <w:bidi w:val="0"/>
              <w:adjustRightInd w:val="0"/>
              <w:spacing w:before="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auto"/>
                <w:sz w:val="36"/>
                <w:szCs w:val="36"/>
                <w:lang w:val="en-GB"/>
              </w:rPr>
            </w:pPr>
          </w:p>
        </w:tc>
      </w:tr>
      <w:tr w:rsidR="00774165" w:rsidRPr="00643DDA" w14:paraId="36C4225B" w14:textId="77777777" w:rsidTr="004D0C72">
        <w:tc>
          <w:tcPr>
            <w:cnfStyle w:val="000010000000" w:firstRow="0" w:lastRow="0" w:firstColumn="0" w:lastColumn="0" w:oddVBand="1" w:evenVBand="0" w:oddHBand="0" w:evenHBand="0" w:firstRowFirstColumn="0" w:firstRowLastColumn="0" w:lastRowFirstColumn="0" w:lastRowLastColumn="0"/>
            <w:tcW w:w="15759" w:type="dxa"/>
            <w:gridSpan w:val="10"/>
          </w:tcPr>
          <w:p w14:paraId="7C467A06" w14:textId="77777777" w:rsidR="00774165" w:rsidRPr="002416D3" w:rsidRDefault="00774165" w:rsidP="00D903EC">
            <w:pPr>
              <w:autoSpaceDE w:val="0"/>
              <w:autoSpaceDN w:val="0"/>
              <w:bidi w:val="0"/>
              <w:adjustRightInd w:val="0"/>
              <w:spacing w:before="0" w:line="320" w:lineRule="atLeast"/>
              <w:ind w:left="60" w:right="60"/>
              <w:rPr>
                <w:rFonts w:ascii="Arial" w:eastAsia="Calibri" w:hAnsi="Arial" w:cs="Arial"/>
                <w:color w:val="FF0000"/>
                <w:sz w:val="28"/>
                <w:szCs w:val="28"/>
                <w:lang w:val="en-GB"/>
              </w:rPr>
            </w:pPr>
            <w:r w:rsidRPr="002416D3">
              <w:rPr>
                <w:rFonts w:ascii="Arial" w:eastAsia="Calibri" w:hAnsi="Arial" w:cs="Arial"/>
                <w:color w:val="FF0000"/>
                <w:sz w:val="28"/>
                <w:szCs w:val="28"/>
                <w:lang w:val="en-GB"/>
              </w:rPr>
              <w:t>a. 2 cells (33.3%) have expecte</w:t>
            </w:r>
            <w:r w:rsidR="002416D3">
              <w:rPr>
                <w:rFonts w:ascii="Arial" w:eastAsia="Calibri" w:hAnsi="Arial" w:cs="Arial"/>
                <w:color w:val="FF0000"/>
                <w:sz w:val="28"/>
                <w:szCs w:val="28"/>
                <w:lang w:val="en-GB"/>
              </w:rPr>
              <w:t xml:space="preserve">d count less than 5. The less </w:t>
            </w:r>
            <w:r w:rsidR="00B03A34">
              <w:rPr>
                <w:rFonts w:ascii="Arial" w:eastAsia="Calibri" w:hAnsi="Arial" w:cs="Arial"/>
                <w:color w:val="FF0000"/>
                <w:sz w:val="28"/>
                <w:szCs w:val="28"/>
                <w:lang w:val="en-GB"/>
              </w:rPr>
              <w:t>possible</w:t>
            </w:r>
            <w:r w:rsidRPr="002416D3">
              <w:rPr>
                <w:rFonts w:ascii="Arial" w:eastAsia="Calibri" w:hAnsi="Arial" w:cs="Arial"/>
                <w:color w:val="FF0000"/>
                <w:sz w:val="28"/>
                <w:szCs w:val="28"/>
                <w:lang w:val="en-GB"/>
              </w:rPr>
              <w:t xml:space="preserve"> expected count is 1.00.</w:t>
            </w:r>
          </w:p>
        </w:tc>
      </w:tr>
      <w:tr w:rsidR="00774165" w:rsidRPr="00643DDA" w14:paraId="09C86FD7" w14:textId="77777777" w:rsidTr="004D0C72">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5759" w:type="dxa"/>
            <w:gridSpan w:val="10"/>
          </w:tcPr>
          <w:p w14:paraId="1D66BF5F" w14:textId="77777777" w:rsidR="00774165" w:rsidRPr="002416D3" w:rsidRDefault="00774165" w:rsidP="00D903EC">
            <w:pPr>
              <w:autoSpaceDE w:val="0"/>
              <w:autoSpaceDN w:val="0"/>
              <w:bidi w:val="0"/>
              <w:adjustRightInd w:val="0"/>
              <w:spacing w:before="0" w:line="320" w:lineRule="atLeast"/>
              <w:ind w:left="60" w:right="60"/>
              <w:rPr>
                <w:rFonts w:ascii="Arial" w:eastAsia="Calibri" w:hAnsi="Arial" w:cs="Arial"/>
                <w:color w:val="FF0000"/>
                <w:sz w:val="28"/>
                <w:szCs w:val="28"/>
                <w:lang w:val="en-GB"/>
              </w:rPr>
            </w:pPr>
            <w:r w:rsidRPr="002416D3">
              <w:rPr>
                <w:rFonts w:ascii="Arial" w:eastAsia="Calibri" w:hAnsi="Arial" w:cs="Arial"/>
                <w:color w:val="FF0000"/>
                <w:sz w:val="28"/>
                <w:szCs w:val="28"/>
                <w:lang w:val="en-GB"/>
              </w:rPr>
              <w:t>b. Based on 10000 sampled tables with starting seed 2000000.</w:t>
            </w:r>
          </w:p>
        </w:tc>
      </w:tr>
      <w:tr w:rsidR="00774165" w:rsidRPr="00643DDA" w14:paraId="1D0ABE6D" w14:textId="77777777" w:rsidTr="004D0C72">
        <w:tc>
          <w:tcPr>
            <w:cnfStyle w:val="000010000000" w:firstRow="0" w:lastRow="0" w:firstColumn="0" w:lastColumn="0" w:oddVBand="1" w:evenVBand="0" w:oddHBand="0" w:evenHBand="0" w:firstRowFirstColumn="0" w:firstRowLastColumn="0" w:lastRowFirstColumn="0" w:lastRowLastColumn="0"/>
            <w:tcW w:w="15759" w:type="dxa"/>
            <w:gridSpan w:val="10"/>
          </w:tcPr>
          <w:p w14:paraId="697733CA" w14:textId="77777777" w:rsidR="00774165" w:rsidRPr="002416D3" w:rsidRDefault="00774165" w:rsidP="00D903EC">
            <w:pPr>
              <w:autoSpaceDE w:val="0"/>
              <w:autoSpaceDN w:val="0"/>
              <w:bidi w:val="0"/>
              <w:adjustRightInd w:val="0"/>
              <w:spacing w:before="0" w:line="320" w:lineRule="atLeast"/>
              <w:ind w:left="60" w:right="60"/>
              <w:rPr>
                <w:rFonts w:ascii="Arial" w:eastAsia="Calibri" w:hAnsi="Arial" w:cs="Arial"/>
                <w:color w:val="FF0000"/>
                <w:sz w:val="28"/>
                <w:szCs w:val="28"/>
                <w:lang w:val="en-GB"/>
              </w:rPr>
            </w:pPr>
            <w:r w:rsidRPr="002416D3">
              <w:rPr>
                <w:rFonts w:ascii="Arial" w:eastAsia="Calibri" w:hAnsi="Arial" w:cs="Arial"/>
                <w:color w:val="FF0000"/>
                <w:sz w:val="28"/>
                <w:szCs w:val="28"/>
                <w:lang w:val="en-GB"/>
              </w:rPr>
              <w:t>c. The standardized statistic is 2.840.</w:t>
            </w:r>
          </w:p>
        </w:tc>
      </w:tr>
    </w:tbl>
    <w:p w14:paraId="4038209B" w14:textId="77777777" w:rsidR="00B21C49" w:rsidRDefault="00B21C49" w:rsidP="00B21C49">
      <w:pPr>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4447BF50" w14:textId="77777777" w:rsidR="00B21C49" w:rsidRPr="00643DDA" w:rsidRDefault="00BB47B0" w:rsidP="00B21C49">
      <w:pPr>
        <w:autoSpaceDE w:val="0"/>
        <w:autoSpaceDN w:val="0"/>
        <w:bidi w:val="0"/>
        <w:adjustRightInd w:val="0"/>
        <w:spacing w:before="0" w:after="0" w:line="240" w:lineRule="auto"/>
        <w:rPr>
          <w:rFonts w:ascii="Times New Roman" w:eastAsia="Calibri" w:hAnsi="Times New Roman" w:cs="Times New Roman"/>
          <w:color w:val="auto"/>
          <w:sz w:val="36"/>
          <w:szCs w:val="36"/>
        </w:rPr>
      </w:pPr>
      <w:r>
        <w:rPr>
          <w:noProof/>
        </w:rPr>
        <w:drawing>
          <wp:anchor distT="0" distB="0" distL="114300" distR="114300" simplePos="0" relativeHeight="251685888" behindDoc="0" locked="0" layoutInCell="1" allowOverlap="1" wp14:anchorId="6D3E7417" wp14:editId="0FF875E4">
            <wp:simplePos x="0" y="0"/>
            <wp:positionH relativeFrom="margin">
              <wp:posOffset>7454019</wp:posOffset>
            </wp:positionH>
            <wp:positionV relativeFrom="margin">
              <wp:posOffset>4572441</wp:posOffset>
            </wp:positionV>
            <wp:extent cx="5833110" cy="4319270"/>
            <wp:effectExtent l="0" t="0" r="15240" b="5080"/>
            <wp:wrapSquare wrapText="bothSides"/>
            <wp:docPr id="37" name="Chart 1">
              <a:extLst xmlns:a="http://schemas.openxmlformats.org/drawingml/2006/main">
                <a:ext uri="{FF2B5EF4-FFF2-40B4-BE49-F238E27FC236}">
                  <a16:creationId xmlns:a16="http://schemas.microsoft.com/office/drawing/2014/main" id="{3035972A-497F-02A6-7782-8D6D8656F2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p w14:paraId="0F833436" w14:textId="77777777" w:rsidR="00B21C49" w:rsidRPr="00643DDA" w:rsidRDefault="00B21C49" w:rsidP="00B21C49">
      <w:pPr>
        <w:autoSpaceDE w:val="0"/>
        <w:autoSpaceDN w:val="0"/>
        <w:bidi w:val="0"/>
        <w:adjustRightInd w:val="0"/>
        <w:spacing w:before="0" w:after="0" w:line="400" w:lineRule="atLeast"/>
        <w:rPr>
          <w:rFonts w:ascii="Times New Roman" w:eastAsia="Calibri" w:hAnsi="Times New Roman" w:cs="Times New Roman"/>
          <w:color w:val="auto"/>
          <w:sz w:val="40"/>
          <w:szCs w:val="40"/>
          <w:lang w:val="en-GB"/>
        </w:rPr>
      </w:pPr>
    </w:p>
    <w:p w14:paraId="3776AE6B" w14:textId="77777777" w:rsidR="00817DC2" w:rsidRPr="00817DC2" w:rsidRDefault="00817DC2" w:rsidP="00817DC2">
      <w:pPr>
        <w:bidi w:val="0"/>
        <w:rPr>
          <w:sz w:val="28"/>
          <w:szCs w:val="28"/>
          <w:lang w:bidi="ar-LY"/>
        </w:rPr>
      </w:pPr>
      <w:r>
        <w:rPr>
          <w:noProof/>
        </w:rPr>
        <mc:AlternateContent>
          <mc:Choice Requires="wps">
            <w:drawing>
              <wp:anchor distT="0" distB="0" distL="114300" distR="114300" simplePos="0" relativeHeight="251698176" behindDoc="0" locked="0" layoutInCell="1" allowOverlap="1" wp14:anchorId="49CF7615" wp14:editId="36F1DDB2">
                <wp:simplePos x="0" y="0"/>
                <wp:positionH relativeFrom="column">
                  <wp:posOffset>7509613</wp:posOffset>
                </wp:positionH>
                <wp:positionV relativeFrom="paragraph">
                  <wp:posOffset>34083</wp:posOffset>
                </wp:positionV>
                <wp:extent cx="5833110" cy="457200"/>
                <wp:effectExtent l="0" t="0" r="0" b="0"/>
                <wp:wrapSquare wrapText="bothSides"/>
                <wp:docPr id="45" name="مربع نص 45"/>
                <wp:cNvGraphicFramePr/>
                <a:graphic xmlns:a="http://schemas.openxmlformats.org/drawingml/2006/main">
                  <a:graphicData uri="http://schemas.microsoft.com/office/word/2010/wordprocessingShape">
                    <wps:wsp>
                      <wps:cNvSpPr txBox="1"/>
                      <wps:spPr>
                        <a:xfrm>
                          <a:off x="0" y="0"/>
                          <a:ext cx="5833110" cy="457200"/>
                        </a:xfrm>
                        <a:prstGeom prst="rect">
                          <a:avLst/>
                        </a:prstGeom>
                        <a:solidFill>
                          <a:prstClr val="white"/>
                        </a:solidFill>
                        <a:ln>
                          <a:noFill/>
                        </a:ln>
                        <a:effectLst/>
                      </wps:spPr>
                      <wps:txbx>
                        <w:txbxContent>
                          <w:p w14:paraId="4B4B49AE" w14:textId="77777777" w:rsidR="00817DC2" w:rsidRPr="00817DC2" w:rsidRDefault="00817DC2" w:rsidP="00817DC2">
                            <w:pPr>
                              <w:pStyle w:val="Caption"/>
                              <w:bidi w:val="0"/>
                              <w:rPr>
                                <w:b/>
                                <w:bCs/>
                                <w:noProof/>
                                <w:sz w:val="36"/>
                                <w:szCs w:val="36"/>
                              </w:rPr>
                            </w:pPr>
                            <w:r w:rsidRPr="00817DC2">
                              <w:rPr>
                                <w:b/>
                                <w:bCs/>
                                <w:sz w:val="36"/>
                                <w:szCs w:val="36"/>
                              </w:rPr>
                              <w:t xml:space="preserve">Figure </w:t>
                            </w:r>
                            <w:r w:rsidRPr="00817DC2">
                              <w:rPr>
                                <w:b/>
                                <w:bCs/>
                                <w:noProof/>
                                <w:sz w:val="36"/>
                                <w:szCs w:val="36"/>
                              </w:rPr>
                              <w:fldChar w:fldCharType="begin"/>
                            </w:r>
                            <w:r w:rsidRPr="00817DC2">
                              <w:rPr>
                                <w:b/>
                                <w:bCs/>
                                <w:noProof/>
                                <w:sz w:val="36"/>
                                <w:szCs w:val="36"/>
                              </w:rPr>
                              <w:instrText xml:space="preserve"> SEQ Figure \* ARABIC </w:instrText>
                            </w:r>
                            <w:r w:rsidRPr="00817DC2">
                              <w:rPr>
                                <w:b/>
                                <w:bCs/>
                                <w:noProof/>
                                <w:sz w:val="36"/>
                                <w:szCs w:val="36"/>
                              </w:rPr>
                              <w:fldChar w:fldCharType="separate"/>
                            </w:r>
                            <w:r w:rsidRPr="00817DC2">
                              <w:rPr>
                                <w:b/>
                                <w:bCs/>
                                <w:noProof/>
                                <w:sz w:val="36"/>
                                <w:szCs w:val="36"/>
                              </w:rPr>
                              <w:t>2</w:t>
                            </w:r>
                            <w:r w:rsidRPr="00817DC2">
                              <w:rPr>
                                <w:b/>
                                <w:bCs/>
                                <w:noProof/>
                                <w:sz w:val="36"/>
                                <w:szCs w:val="36"/>
                              </w:rPr>
                              <w:fldChar w:fldCharType="end"/>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a:graphicData>
                </a:graphic>
              </wp:anchor>
            </w:drawing>
          </mc:Choice>
          <mc:Fallback>
            <w:pict>
              <v:shape w14:anchorId="49CF7615" id="مربع نص 45" o:spid="_x0000_s1033" type="#_x0000_t202" style="position:absolute;margin-left:591.3pt;margin-top:2.7pt;width:459.3pt;height:36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" stroked="f">
                <v:textbox inset="0,0,0,0">
                  <w:txbxContent>
                    <w:p w14:paraId="4B4B49AE" w14:textId="77777777" w:rsidR="00817DC2" w:rsidRPr="00817DC2" w:rsidRDefault="00817DC2" w:rsidP="00817DC2">
                      <w:pPr>
                        <w:pStyle w:val="Caption"/>
                        <w:bidi w:val="0"/>
                        <w:rPr>
                          <w:b/>
                          <w:bCs/>
                          <w:noProof/>
                          <w:sz w:val="36"/>
                          <w:szCs w:val="36"/>
                        </w:rPr>
                      </w:pPr>
                      <w:r w:rsidRPr="00817DC2">
                        <w:rPr>
                          <w:b/>
                          <w:bCs/>
                          <w:sz w:val="36"/>
                          <w:szCs w:val="36"/>
                        </w:rPr>
                        <w:t xml:space="preserve">Figure </w:t>
                      </w:r>
                      <w:r w:rsidRPr="00817DC2">
                        <w:rPr>
                          <w:b/>
                          <w:bCs/>
                          <w:noProof/>
                          <w:sz w:val="36"/>
                          <w:szCs w:val="36"/>
                        </w:rPr>
                        <w:fldChar w:fldCharType="begin"/>
                      </w:r>
                      <w:r w:rsidRPr="00817DC2">
                        <w:rPr>
                          <w:b/>
                          <w:bCs/>
                          <w:noProof/>
                          <w:sz w:val="36"/>
                          <w:szCs w:val="36"/>
                        </w:rPr>
                        <w:instrText xml:space="preserve"> SEQ Figure \* ARABIC </w:instrText>
                      </w:r>
                      <w:r w:rsidRPr="00817DC2">
                        <w:rPr>
                          <w:b/>
                          <w:bCs/>
                          <w:noProof/>
                          <w:sz w:val="36"/>
                          <w:szCs w:val="36"/>
                        </w:rPr>
                        <w:fldChar w:fldCharType="separate"/>
                      </w:r>
                      <w:r w:rsidRPr="00817DC2">
                        <w:rPr>
                          <w:b/>
                          <w:bCs/>
                          <w:noProof/>
                          <w:sz w:val="36"/>
                          <w:szCs w:val="36"/>
                        </w:rPr>
                        <w:t>2</w:t>
                      </w:r>
                      <w:r w:rsidRPr="00817DC2">
                        <w:rPr>
                          <w:b/>
                          <w:bCs/>
                          <w:noProof/>
                          <w:sz w:val="36"/>
                          <w:szCs w:val="36"/>
                        </w:rPr>
                        <w:fldChar w:fldCharType="end"/>
                      </w:r>
                    </w:p>
                  </w:txbxContent>
                </v:textbox>
                <w10:wrap type="square"/>
              </v:shape>
            </w:pict>
          </mc:Fallback>
        </mc:AlternateContent>
      </w:r>
      <w:r w:rsidRPr="00817DC2">
        <w:rPr>
          <w:sz w:val="28"/>
          <w:szCs w:val="28"/>
          <w:lang w:bidi="ar-LY"/>
        </w:rPr>
        <w:t xml:space="preserve">. </w:t>
      </w:r>
    </w:p>
    <w:p w14:paraId="5F0E1E8E" w14:textId="77777777" w:rsidR="00B21C49" w:rsidRPr="00B21C49" w:rsidRDefault="00B21C49" w:rsidP="00B21C49">
      <w:pPr>
        <w:bidi w:val="0"/>
        <w:rPr>
          <w:sz w:val="28"/>
          <w:szCs w:val="28"/>
          <w:lang w:val="en-GB" w:bidi="ar-LY"/>
        </w:rPr>
      </w:pPr>
    </w:p>
    <w:p w14:paraId="3BB705B4" w14:textId="77777777" w:rsidR="00B21C49" w:rsidRDefault="00B21C49" w:rsidP="00B21C49">
      <w:pPr>
        <w:bidi w:val="0"/>
        <w:rPr>
          <w:sz w:val="28"/>
          <w:szCs w:val="28"/>
          <w:lang w:bidi="ar-LY"/>
        </w:rPr>
      </w:pPr>
    </w:p>
    <w:p w14:paraId="7762953E" w14:textId="77777777" w:rsidR="00B21C49" w:rsidRDefault="00B21C49" w:rsidP="00B21C49">
      <w:pPr>
        <w:bidi w:val="0"/>
        <w:rPr>
          <w:sz w:val="28"/>
          <w:szCs w:val="28"/>
          <w:lang w:bidi="ar-LY"/>
        </w:rPr>
      </w:pPr>
    </w:p>
    <w:p w14:paraId="1C0456F9" w14:textId="77777777" w:rsidR="00B21C49" w:rsidRPr="004B7E86" w:rsidRDefault="00817DC2" w:rsidP="00B21C49">
      <w:pPr>
        <w:bidi w:val="0"/>
        <w:rPr>
          <w:rFonts w:asciiTheme="minorBidi" w:hAnsiTheme="minorBidi"/>
          <w:sz w:val="24"/>
          <w:szCs w:val="24"/>
          <w:lang w:bidi="ar-LY"/>
        </w:rPr>
      </w:pPr>
      <w:r w:rsidRPr="004B7E86">
        <w:rPr>
          <w:rFonts w:asciiTheme="minorBidi" w:hAnsiTheme="minorBidi"/>
          <w:sz w:val="28"/>
          <w:szCs w:val="28"/>
          <w:lang w:bidi="ar-LY"/>
        </w:rPr>
        <w:t>This pie chart shows the bacterial growth in males, there is 3 non-significant growth, 9 no growth, and no significant growth</w:t>
      </w:r>
    </w:p>
    <w:p w14:paraId="6D895436" w14:textId="77777777" w:rsidR="00B21C49" w:rsidRDefault="00B21C49" w:rsidP="00B21C49">
      <w:pPr>
        <w:bidi w:val="0"/>
        <w:rPr>
          <w:sz w:val="28"/>
          <w:szCs w:val="28"/>
          <w:lang w:bidi="ar-LY"/>
        </w:rPr>
      </w:pPr>
    </w:p>
    <w:p w14:paraId="48709FF1" w14:textId="77777777" w:rsidR="00B21C49" w:rsidRDefault="00B21C49" w:rsidP="00B21C49">
      <w:pPr>
        <w:bidi w:val="0"/>
        <w:rPr>
          <w:sz w:val="28"/>
          <w:szCs w:val="28"/>
          <w:lang w:bidi="ar-LY"/>
        </w:rPr>
      </w:pPr>
    </w:p>
    <w:p w14:paraId="23B4B200" w14:textId="77777777" w:rsidR="00B21C49" w:rsidRDefault="00B21C49" w:rsidP="00B21C49">
      <w:pPr>
        <w:bidi w:val="0"/>
        <w:rPr>
          <w:sz w:val="28"/>
          <w:szCs w:val="28"/>
          <w:lang w:bidi="ar-LY"/>
        </w:rPr>
      </w:pPr>
    </w:p>
    <w:p w14:paraId="661D6E7C" w14:textId="77777777" w:rsidR="00B21C49" w:rsidRDefault="00B21C49" w:rsidP="00B21C49">
      <w:pPr>
        <w:bidi w:val="0"/>
        <w:rPr>
          <w:sz w:val="28"/>
          <w:szCs w:val="28"/>
          <w:lang w:bidi="ar-LY"/>
        </w:rPr>
      </w:pPr>
    </w:p>
    <w:p w14:paraId="122465A3" w14:textId="77777777" w:rsidR="00B21C49" w:rsidRDefault="00B21C49" w:rsidP="00B21C49">
      <w:pPr>
        <w:bidi w:val="0"/>
        <w:rPr>
          <w:sz w:val="28"/>
          <w:szCs w:val="28"/>
          <w:lang w:bidi="ar-LY"/>
        </w:rPr>
      </w:pPr>
    </w:p>
    <w:p w14:paraId="195BE8D9" w14:textId="77777777" w:rsidR="00B21C49" w:rsidRDefault="00B21C49" w:rsidP="00B21C49">
      <w:pPr>
        <w:bidi w:val="0"/>
        <w:rPr>
          <w:sz w:val="28"/>
          <w:szCs w:val="28"/>
          <w:rtl/>
          <w:lang w:bidi="ar-LY"/>
        </w:rPr>
      </w:pPr>
    </w:p>
    <w:p w14:paraId="76007D02" w14:textId="77777777" w:rsidR="00817DC2" w:rsidRDefault="00817DC2" w:rsidP="00817DC2">
      <w:pPr>
        <w:bidi w:val="0"/>
        <w:rPr>
          <w:sz w:val="32"/>
          <w:szCs w:val="32"/>
          <w:rtl/>
          <w:lang w:bidi="ar-LY"/>
        </w:rPr>
      </w:pPr>
      <w:r>
        <w:rPr>
          <w:noProof/>
        </w:rPr>
        <w:lastRenderedPageBreak/>
        <w:drawing>
          <wp:anchor distT="0" distB="0" distL="114300" distR="114300" simplePos="0" relativeHeight="251686912" behindDoc="0" locked="0" layoutInCell="1" allowOverlap="1" wp14:anchorId="77D2B5E0" wp14:editId="699845C3">
            <wp:simplePos x="0" y="0"/>
            <wp:positionH relativeFrom="margin">
              <wp:posOffset>168275</wp:posOffset>
            </wp:positionH>
            <wp:positionV relativeFrom="page">
              <wp:posOffset>1365250</wp:posOffset>
            </wp:positionV>
            <wp:extent cx="5549265" cy="4366895"/>
            <wp:effectExtent l="0" t="0" r="13335" b="14605"/>
            <wp:wrapSquare wrapText="bothSides"/>
            <wp:docPr id="38" name="Chart 2">
              <a:extLst xmlns:a="http://schemas.openxmlformats.org/drawingml/2006/main">
                <a:ext uri="{FF2B5EF4-FFF2-40B4-BE49-F238E27FC236}">
                  <a16:creationId xmlns:a16="http://schemas.microsoft.com/office/drawing/2014/main" id="{01D77F96-0465-B6AA-D03D-ECB4CCD269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96128" behindDoc="0" locked="0" layoutInCell="1" allowOverlap="1" wp14:anchorId="11B93F8E" wp14:editId="0AC7EBC7">
                <wp:simplePos x="0" y="0"/>
                <wp:positionH relativeFrom="column">
                  <wp:posOffset>279919</wp:posOffset>
                </wp:positionH>
                <wp:positionV relativeFrom="paragraph">
                  <wp:posOffset>20216</wp:posOffset>
                </wp:positionV>
                <wp:extent cx="5549265" cy="457200"/>
                <wp:effectExtent l="0" t="0" r="0" b="0"/>
                <wp:wrapSquare wrapText="bothSides"/>
                <wp:docPr id="44" name="مربع نص 44"/>
                <wp:cNvGraphicFramePr/>
                <a:graphic xmlns:a="http://schemas.openxmlformats.org/drawingml/2006/main">
                  <a:graphicData uri="http://schemas.microsoft.com/office/word/2010/wordprocessingShape">
                    <wps:wsp>
                      <wps:cNvSpPr txBox="1"/>
                      <wps:spPr>
                        <a:xfrm>
                          <a:off x="0" y="0"/>
                          <a:ext cx="5549265" cy="457200"/>
                        </a:xfrm>
                        <a:prstGeom prst="rect">
                          <a:avLst/>
                        </a:prstGeom>
                        <a:solidFill>
                          <a:prstClr val="white"/>
                        </a:solidFill>
                        <a:ln>
                          <a:noFill/>
                        </a:ln>
                        <a:effectLst/>
                      </wps:spPr>
                      <wps:txbx>
                        <w:txbxContent>
                          <w:p w14:paraId="69091267" w14:textId="77777777" w:rsidR="00BB47B0" w:rsidRPr="00BB47B0" w:rsidRDefault="00BB47B0" w:rsidP="00BB47B0">
                            <w:pPr>
                              <w:pStyle w:val="Caption"/>
                              <w:bidi w:val="0"/>
                              <w:rPr>
                                <w:b/>
                                <w:bCs/>
                                <w:noProof/>
                                <w:sz w:val="36"/>
                                <w:szCs w:val="36"/>
                              </w:rPr>
                            </w:pPr>
                            <w:r w:rsidRPr="00BB47B0">
                              <w:rPr>
                                <w:b/>
                                <w:bCs/>
                                <w:sz w:val="36"/>
                                <w:szCs w:val="36"/>
                              </w:rPr>
                              <w:t xml:space="preserve">Figure </w:t>
                            </w:r>
                            <w:r w:rsidRPr="00BB47B0">
                              <w:rPr>
                                <w:b/>
                                <w:bCs/>
                                <w:noProof/>
                                <w:sz w:val="36"/>
                                <w:szCs w:val="36"/>
                              </w:rPr>
                              <w:fldChar w:fldCharType="begin"/>
                            </w:r>
                            <w:r w:rsidRPr="00BB47B0">
                              <w:rPr>
                                <w:b/>
                                <w:bCs/>
                                <w:noProof/>
                                <w:sz w:val="36"/>
                                <w:szCs w:val="36"/>
                              </w:rPr>
                              <w:instrText xml:space="preserve"> SEQ Figure \* ARABIC </w:instrText>
                            </w:r>
                            <w:r w:rsidRPr="00BB47B0">
                              <w:rPr>
                                <w:b/>
                                <w:bCs/>
                                <w:noProof/>
                                <w:sz w:val="36"/>
                                <w:szCs w:val="36"/>
                              </w:rPr>
                              <w:fldChar w:fldCharType="separate"/>
                            </w:r>
                            <w:r w:rsidR="00817DC2">
                              <w:rPr>
                                <w:b/>
                                <w:bCs/>
                                <w:noProof/>
                                <w:sz w:val="36"/>
                                <w:szCs w:val="36"/>
                              </w:rPr>
                              <w:t>3</w:t>
                            </w:r>
                            <w:r w:rsidRPr="00BB47B0">
                              <w:rPr>
                                <w:b/>
                                <w:bCs/>
                                <w:noProof/>
                                <w:sz w:val="36"/>
                                <w:szCs w:val="36"/>
                              </w:rPr>
                              <w:fldChar w:fldCharType="end"/>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a:graphicData>
                </a:graphic>
              </wp:anchor>
            </w:drawing>
          </mc:Choice>
          <mc:Fallback>
            <w:pict>
              <v:shape w14:anchorId="11B93F8E" id="مربع نص 44" o:spid="_x0000_s1034" type="#_x0000_t202" style="position:absolute;margin-left:22.05pt;margin-top:1.6pt;width:436.95pt;height:36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" stroked="f">
                <v:textbox inset="0,0,0,0">
                  <w:txbxContent>
                    <w:p w14:paraId="69091267" w14:textId="77777777" w:rsidR="00BB47B0" w:rsidRPr="00BB47B0" w:rsidRDefault="00BB47B0" w:rsidP="00BB47B0">
                      <w:pPr>
                        <w:pStyle w:val="Caption"/>
                        <w:bidi w:val="0"/>
                        <w:rPr>
                          <w:b/>
                          <w:bCs/>
                          <w:noProof/>
                          <w:sz w:val="36"/>
                          <w:szCs w:val="36"/>
                        </w:rPr>
                      </w:pPr>
                      <w:r w:rsidRPr="00BB47B0">
                        <w:rPr>
                          <w:b/>
                          <w:bCs/>
                          <w:sz w:val="36"/>
                          <w:szCs w:val="36"/>
                        </w:rPr>
                        <w:t xml:space="preserve">Figure </w:t>
                      </w:r>
                      <w:r w:rsidRPr="00BB47B0">
                        <w:rPr>
                          <w:b/>
                          <w:bCs/>
                          <w:noProof/>
                          <w:sz w:val="36"/>
                          <w:szCs w:val="36"/>
                        </w:rPr>
                        <w:fldChar w:fldCharType="begin"/>
                      </w:r>
                      <w:r w:rsidRPr="00BB47B0">
                        <w:rPr>
                          <w:b/>
                          <w:bCs/>
                          <w:noProof/>
                          <w:sz w:val="36"/>
                          <w:szCs w:val="36"/>
                        </w:rPr>
                        <w:instrText xml:space="preserve"> SEQ Figure \* ARABIC </w:instrText>
                      </w:r>
                      <w:r w:rsidRPr="00BB47B0">
                        <w:rPr>
                          <w:b/>
                          <w:bCs/>
                          <w:noProof/>
                          <w:sz w:val="36"/>
                          <w:szCs w:val="36"/>
                        </w:rPr>
                        <w:fldChar w:fldCharType="separate"/>
                      </w:r>
                      <w:r w:rsidR="00817DC2">
                        <w:rPr>
                          <w:b/>
                          <w:bCs/>
                          <w:noProof/>
                          <w:sz w:val="36"/>
                          <w:szCs w:val="36"/>
                        </w:rPr>
                        <w:t>3</w:t>
                      </w:r>
                      <w:r w:rsidRPr="00BB47B0">
                        <w:rPr>
                          <w:b/>
                          <w:bCs/>
                          <w:noProof/>
                          <w:sz w:val="36"/>
                          <w:szCs w:val="36"/>
                        </w:rPr>
                        <w:fldChar w:fldCharType="end"/>
                      </w:r>
                    </w:p>
                  </w:txbxContent>
                </v:textbox>
                <w10:wrap type="square"/>
              </v:shape>
            </w:pict>
          </mc:Fallback>
        </mc:AlternateContent>
      </w:r>
    </w:p>
    <w:p w14:paraId="0BC8AE11" w14:textId="77777777" w:rsidR="00817DC2" w:rsidRDefault="00817DC2" w:rsidP="00817DC2">
      <w:pPr>
        <w:bidi w:val="0"/>
        <w:rPr>
          <w:sz w:val="32"/>
          <w:szCs w:val="32"/>
          <w:lang w:bidi="ar-LY"/>
        </w:rPr>
      </w:pPr>
    </w:p>
    <w:p w14:paraId="2CCA6ADD" w14:textId="77777777" w:rsidR="00817DC2" w:rsidRDefault="00817DC2" w:rsidP="00817DC2">
      <w:pPr>
        <w:bidi w:val="0"/>
        <w:rPr>
          <w:sz w:val="32"/>
          <w:szCs w:val="32"/>
          <w:lang w:bidi="ar-LY"/>
        </w:rPr>
      </w:pPr>
    </w:p>
    <w:p w14:paraId="6C726BF6" w14:textId="77777777" w:rsidR="00817DC2" w:rsidRDefault="00817DC2" w:rsidP="00817DC2">
      <w:pPr>
        <w:bidi w:val="0"/>
        <w:rPr>
          <w:sz w:val="32"/>
          <w:szCs w:val="32"/>
          <w:lang w:bidi="ar-LY"/>
        </w:rPr>
      </w:pPr>
    </w:p>
    <w:p w14:paraId="7CA4A7BC" w14:textId="77777777" w:rsidR="00817DC2" w:rsidRDefault="00817DC2" w:rsidP="00817DC2">
      <w:pPr>
        <w:bidi w:val="0"/>
        <w:rPr>
          <w:sz w:val="32"/>
          <w:szCs w:val="32"/>
          <w:lang w:bidi="ar-LY"/>
        </w:rPr>
      </w:pPr>
    </w:p>
    <w:p w14:paraId="53C3E2BD" w14:textId="77777777" w:rsidR="00817DC2" w:rsidRDefault="00817DC2" w:rsidP="00817DC2">
      <w:pPr>
        <w:bidi w:val="0"/>
        <w:rPr>
          <w:sz w:val="32"/>
          <w:szCs w:val="32"/>
          <w:lang w:bidi="ar-LY"/>
        </w:rPr>
      </w:pPr>
    </w:p>
    <w:p w14:paraId="1CDE47DA" w14:textId="77777777" w:rsidR="00817DC2" w:rsidRDefault="00817DC2" w:rsidP="00817DC2">
      <w:pPr>
        <w:bidi w:val="0"/>
        <w:rPr>
          <w:sz w:val="32"/>
          <w:szCs w:val="32"/>
          <w:lang w:bidi="ar-LY"/>
        </w:rPr>
      </w:pPr>
    </w:p>
    <w:p w14:paraId="16772BD9" w14:textId="77777777" w:rsidR="00817DC2" w:rsidRDefault="00817DC2" w:rsidP="00817DC2">
      <w:pPr>
        <w:bidi w:val="0"/>
        <w:rPr>
          <w:sz w:val="32"/>
          <w:szCs w:val="32"/>
          <w:lang w:bidi="ar-LY"/>
        </w:rPr>
      </w:pPr>
    </w:p>
    <w:p w14:paraId="74D9D967" w14:textId="77777777" w:rsidR="00817DC2" w:rsidRDefault="00817DC2" w:rsidP="00817DC2">
      <w:pPr>
        <w:bidi w:val="0"/>
        <w:rPr>
          <w:sz w:val="32"/>
          <w:szCs w:val="32"/>
          <w:lang w:bidi="ar-LY"/>
        </w:rPr>
      </w:pPr>
    </w:p>
    <w:p w14:paraId="64763FC0" w14:textId="77777777" w:rsidR="00817DC2" w:rsidRDefault="00817DC2" w:rsidP="00817DC2">
      <w:pPr>
        <w:bidi w:val="0"/>
        <w:rPr>
          <w:sz w:val="32"/>
          <w:szCs w:val="32"/>
          <w:lang w:bidi="ar-LY"/>
        </w:rPr>
      </w:pPr>
    </w:p>
    <w:p w14:paraId="277881FE" w14:textId="77777777" w:rsidR="00817DC2" w:rsidRDefault="00817DC2" w:rsidP="00817DC2">
      <w:pPr>
        <w:bidi w:val="0"/>
        <w:rPr>
          <w:sz w:val="32"/>
          <w:szCs w:val="32"/>
          <w:lang w:bidi="ar-LY"/>
        </w:rPr>
      </w:pPr>
    </w:p>
    <w:p w14:paraId="551FAD90" w14:textId="77777777" w:rsidR="00817DC2" w:rsidRDefault="00817DC2" w:rsidP="00817DC2">
      <w:pPr>
        <w:bidi w:val="0"/>
        <w:rPr>
          <w:sz w:val="32"/>
          <w:szCs w:val="32"/>
          <w:lang w:bidi="ar-LY"/>
        </w:rPr>
      </w:pPr>
    </w:p>
    <w:p w14:paraId="3B52414F" w14:textId="77777777" w:rsidR="00817DC2" w:rsidRDefault="00817DC2" w:rsidP="00817DC2">
      <w:pPr>
        <w:bidi w:val="0"/>
        <w:rPr>
          <w:sz w:val="32"/>
          <w:szCs w:val="32"/>
          <w:lang w:bidi="ar-LY"/>
        </w:rPr>
      </w:pPr>
    </w:p>
    <w:p w14:paraId="5DA03EED" w14:textId="77777777" w:rsidR="00817DC2" w:rsidRPr="004B7E86" w:rsidRDefault="00817DC2" w:rsidP="00817DC2">
      <w:pPr>
        <w:bidi w:val="0"/>
        <w:rPr>
          <w:rFonts w:asciiTheme="minorBidi" w:hAnsiTheme="minorBidi"/>
          <w:sz w:val="28"/>
          <w:szCs w:val="28"/>
          <w:lang w:bidi="ar-LY"/>
        </w:rPr>
      </w:pPr>
      <w:r w:rsidRPr="004B7E86">
        <w:rPr>
          <w:rFonts w:asciiTheme="minorBidi" w:hAnsiTheme="minorBidi"/>
          <w:sz w:val="28"/>
          <w:szCs w:val="28"/>
          <w:lang w:bidi="ar-LY"/>
        </w:rPr>
        <w:t xml:space="preserve">This pie chart shows the bacterial growth in females, there is two significant growth, 8 non-significant growth, and two no growth.  </w:t>
      </w:r>
    </w:p>
    <w:p w14:paraId="679AF205" w14:textId="77777777" w:rsidR="00817DC2" w:rsidRDefault="00817DC2" w:rsidP="00817DC2">
      <w:pPr>
        <w:bidi w:val="0"/>
        <w:rPr>
          <w:sz w:val="32"/>
          <w:szCs w:val="32"/>
          <w:lang w:bidi="ar-LY"/>
        </w:rPr>
      </w:pPr>
    </w:p>
    <w:p w14:paraId="3E43A78C" w14:textId="77777777" w:rsidR="00817DC2" w:rsidRDefault="00817DC2" w:rsidP="00817DC2">
      <w:pPr>
        <w:bidi w:val="0"/>
        <w:rPr>
          <w:sz w:val="32"/>
          <w:szCs w:val="32"/>
          <w:lang w:bidi="ar-LY"/>
        </w:rPr>
      </w:pPr>
    </w:p>
    <w:p w14:paraId="447F77C2" w14:textId="77777777" w:rsidR="00B21C49" w:rsidRPr="00B21C49" w:rsidRDefault="00817DC2" w:rsidP="00817DC2">
      <w:pPr>
        <w:rPr>
          <w:sz w:val="28"/>
          <w:szCs w:val="28"/>
          <w:rtl/>
          <w:lang w:bidi="ar-LY"/>
        </w:rPr>
      </w:pPr>
      <w:r>
        <w:rPr>
          <w:noProof/>
        </w:rPr>
        <w:drawing>
          <wp:inline distT="0" distB="0" distL="0" distR="0" wp14:anchorId="32ACE5D2" wp14:editId="2DF9696E">
            <wp:extent cx="13011785" cy="1355232"/>
            <wp:effectExtent l="19050" t="19050" r="18415" b="16510"/>
            <wp:docPr id="29"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table 1.png"/>
                    <pic:cNvPicPr/>
                  </pic:nvPicPr>
                  <pic:blipFill>
                    <a:blip r:embed="rId19">
                      <a:duotone>
                        <a:prstClr val="black"/>
                        <a:schemeClr val="accent2">
                          <a:lumMod val="20000"/>
                          <a:lumOff val="80000"/>
                          <a:tint val="45000"/>
                          <a:satMod val="400000"/>
                        </a:schemeClr>
                      </a:duotone>
                      <a:extLst>
                        <a:ext uri="{28A0092B-C50C-407E-A947-70E740481C1C}">
                          <a14:useLocalDpi xmlns:a14="http://schemas.microsoft.com/office/drawing/2010/main" val="0"/>
                        </a:ext>
                      </a:extLst>
                    </a:blip>
                    <a:stretch>
                      <a:fillRect/>
                    </a:stretch>
                  </pic:blipFill>
                  <pic:spPr>
                    <a:xfrm>
                      <a:off x="0" y="0"/>
                      <a:ext cx="13323951" cy="1387745"/>
                    </a:xfrm>
                    <a:prstGeom prst="rect">
                      <a:avLst/>
                    </a:prstGeom>
                    <a:ln>
                      <a:solidFill>
                        <a:srgbClr val="FFC000"/>
                      </a:solidFill>
                    </a:ln>
                  </pic:spPr>
                </pic:pic>
              </a:graphicData>
            </a:graphic>
          </wp:inline>
        </w:drawing>
      </w:r>
      <w:r w:rsidR="00392779">
        <w:rPr>
          <w:sz w:val="28"/>
          <w:szCs w:val="28"/>
          <w:lang w:bidi="ar-LY"/>
        </w:rPr>
        <w:br w:type="page"/>
      </w:r>
    </w:p>
    <w:p w14:paraId="69221568" w14:textId="77777777" w:rsidR="00BB47B0" w:rsidRPr="004B7E86" w:rsidRDefault="00BB47B0" w:rsidP="00BB47B0">
      <w:pPr>
        <w:pStyle w:val="Heading2"/>
        <w:bidi w:val="0"/>
        <w:rPr>
          <w:rFonts w:asciiTheme="minorBidi" w:hAnsiTheme="minorBidi" w:cstheme="minorBidi"/>
          <w:b/>
          <w:bCs/>
          <w:color w:val="000000" w:themeColor="text1"/>
          <w:sz w:val="20"/>
          <w:szCs w:val="20"/>
        </w:rPr>
      </w:pPr>
      <w:r w:rsidRPr="00817DC2">
        <w:rPr>
          <w:rFonts w:asciiTheme="minorHAnsi" w:hAnsiTheme="minorHAnsi" w:cstheme="minorBidi"/>
          <w:caps w:val="0"/>
          <w:color w:val="000000" w:themeColor="text1"/>
          <w:sz w:val="36"/>
          <w:szCs w:val="36"/>
        </w:rPr>
        <w:lastRenderedPageBreak/>
        <w:t>-</w:t>
      </w:r>
      <w:r w:rsidRPr="004B7E86">
        <w:rPr>
          <w:rFonts w:asciiTheme="minorBidi" w:hAnsiTheme="minorBidi" w:cstheme="minorBidi"/>
          <w:caps w:val="0"/>
          <w:color w:val="000000" w:themeColor="text1"/>
          <w:sz w:val="28"/>
          <w:szCs w:val="28"/>
        </w:rPr>
        <w:t xml:space="preserve">value is </w:t>
      </w:r>
      <w:r w:rsidRPr="004B7E86">
        <w:rPr>
          <w:rFonts w:asciiTheme="minorBidi" w:hAnsiTheme="minorBidi" w:cstheme="minorBidi"/>
          <w:caps w:val="0"/>
          <w:sz w:val="28"/>
          <w:szCs w:val="28"/>
        </w:rPr>
        <w:t xml:space="preserve">0.019 </w:t>
      </w:r>
      <w:r w:rsidRPr="004B7E86">
        <w:rPr>
          <w:rFonts w:asciiTheme="minorBidi" w:hAnsiTheme="minorBidi" w:cstheme="minorBidi"/>
          <w:caps w:val="0"/>
          <w:color w:val="000000" w:themeColor="text1"/>
          <w:sz w:val="28"/>
          <w:szCs w:val="28"/>
        </w:rPr>
        <w:t xml:space="preserve">decision: accept to reject the null hypothesis (ftr) since p-value lesser than alpha </w:t>
      </w:r>
      <w:r w:rsidRPr="004B7E86">
        <w:rPr>
          <w:rFonts w:asciiTheme="minorBidi" w:hAnsiTheme="minorBidi" w:cstheme="minorBidi"/>
          <w:caps w:val="0"/>
          <w:sz w:val="28"/>
          <w:szCs w:val="28"/>
        </w:rPr>
        <w:t xml:space="preserve">0.05, </w:t>
      </w:r>
      <w:r w:rsidRPr="004B7E86">
        <w:rPr>
          <w:rFonts w:asciiTheme="minorBidi" w:hAnsiTheme="minorBidi" w:cstheme="minorBidi"/>
          <w:caps w:val="0"/>
          <w:color w:val="000000" w:themeColor="text1"/>
          <w:sz w:val="28"/>
          <w:szCs w:val="28"/>
        </w:rPr>
        <w:t xml:space="preserve">we accept to reject the null hypothesis. </w:t>
      </w:r>
      <w:r w:rsidR="00817DC2" w:rsidRPr="004B7E86">
        <w:rPr>
          <w:rFonts w:asciiTheme="minorBidi" w:hAnsiTheme="minorBidi" w:cstheme="minorBidi"/>
          <w:caps w:val="0"/>
          <w:color w:val="000000" w:themeColor="text1"/>
          <w:sz w:val="28"/>
          <w:szCs w:val="28"/>
        </w:rPr>
        <w:t>Conclusion</w:t>
      </w:r>
      <w:r w:rsidRPr="004B7E86">
        <w:rPr>
          <w:rFonts w:asciiTheme="minorBidi" w:hAnsiTheme="minorBidi" w:cstheme="minorBidi"/>
          <w:caps w:val="0"/>
          <w:color w:val="000000" w:themeColor="text1"/>
          <w:sz w:val="28"/>
          <w:szCs w:val="28"/>
        </w:rPr>
        <w:t xml:space="preserve"> there is association between gender status and bacterial </w:t>
      </w:r>
      <w:r w:rsidR="00817DC2" w:rsidRPr="004B7E86">
        <w:rPr>
          <w:rFonts w:asciiTheme="minorBidi" w:hAnsiTheme="minorBidi" w:cstheme="minorBidi"/>
          <w:caps w:val="0"/>
          <w:color w:val="000000" w:themeColor="text1"/>
          <w:sz w:val="28"/>
          <w:szCs w:val="28"/>
        </w:rPr>
        <w:t>growth</w:t>
      </w:r>
      <w:r w:rsidR="00817DC2" w:rsidRPr="004B7E86">
        <w:rPr>
          <w:rFonts w:asciiTheme="minorBidi" w:hAnsiTheme="minorBidi" w:cstheme="minorBidi"/>
          <w:b/>
          <w:bCs/>
          <w:caps w:val="0"/>
          <w:color w:val="000000" w:themeColor="text1"/>
          <w:sz w:val="28"/>
          <w:szCs w:val="28"/>
        </w:rPr>
        <w:t>.</w:t>
      </w:r>
    </w:p>
    <w:tbl>
      <w:tblPr>
        <w:tblStyle w:val="GridTable4-Accent2"/>
        <w:tblW w:w="0" w:type="auto"/>
        <w:tblLook w:val="04A0" w:firstRow="1" w:lastRow="0" w:firstColumn="1" w:lastColumn="0" w:noHBand="0" w:noVBand="1"/>
      </w:tblPr>
      <w:tblGrid>
        <w:gridCol w:w="1870"/>
        <w:gridCol w:w="1870"/>
        <w:gridCol w:w="1870"/>
        <w:gridCol w:w="9865"/>
        <w:gridCol w:w="5040"/>
      </w:tblGrid>
      <w:tr w:rsidR="004D0C72" w:rsidRPr="004D0C72" w14:paraId="2D7EEDA3" w14:textId="77777777" w:rsidTr="00DB4F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vMerge w:val="restart"/>
            <w:vAlign w:val="center"/>
          </w:tcPr>
          <w:p w14:paraId="5B9C1F01" w14:textId="77777777" w:rsidR="004D0C72" w:rsidRPr="004D0C72" w:rsidRDefault="004D0C72" w:rsidP="00DB4F41">
            <w:pPr>
              <w:bidi w:val="0"/>
              <w:spacing w:before="0"/>
              <w:jc w:val="center"/>
              <w:rPr>
                <w:rFonts w:ascii="Calibri" w:eastAsia="Calibri" w:hAnsi="Calibri" w:cs="Arial"/>
                <w:color w:val="auto"/>
                <w:sz w:val="36"/>
                <w:szCs w:val="36"/>
              </w:rPr>
            </w:pPr>
            <w:r w:rsidRPr="004D0C72">
              <w:rPr>
                <w:rFonts w:ascii="Calibri" w:eastAsia="Calibri" w:hAnsi="Calibri" w:cs="Arial"/>
                <w:color w:val="auto"/>
                <w:sz w:val="36"/>
                <w:szCs w:val="36"/>
              </w:rPr>
              <w:t>Gender</w:t>
            </w:r>
          </w:p>
        </w:tc>
        <w:tc>
          <w:tcPr>
            <w:tcW w:w="13605" w:type="dxa"/>
            <w:gridSpan w:val="3"/>
            <w:vAlign w:val="center"/>
          </w:tcPr>
          <w:p w14:paraId="0F5E5C9B" w14:textId="77777777" w:rsidR="004D0C72" w:rsidRPr="004D0C72" w:rsidRDefault="004D0C72" w:rsidP="00DB4F41">
            <w:pPr>
              <w:bidi w:val="0"/>
              <w:spacing w:before="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Arial"/>
                <w:color w:val="auto"/>
                <w:sz w:val="36"/>
                <w:szCs w:val="36"/>
              </w:rPr>
            </w:pPr>
            <w:r w:rsidRPr="004D0C72">
              <w:rPr>
                <w:rFonts w:ascii="Calibri" w:eastAsia="Calibri" w:hAnsi="Calibri" w:cs="Arial"/>
                <w:color w:val="auto"/>
                <w:sz w:val="36"/>
                <w:szCs w:val="36"/>
              </w:rPr>
              <w:t>Bacteriuria Growth</w:t>
            </w:r>
          </w:p>
        </w:tc>
        <w:tc>
          <w:tcPr>
            <w:tcW w:w="5040" w:type="dxa"/>
            <w:vMerge w:val="restart"/>
            <w:vAlign w:val="center"/>
          </w:tcPr>
          <w:p w14:paraId="321367B9" w14:textId="77777777" w:rsidR="004D0C72" w:rsidRPr="004D0C72" w:rsidRDefault="004D0C72" w:rsidP="00DB4F41">
            <w:pPr>
              <w:bidi w:val="0"/>
              <w:spacing w:before="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Arial"/>
                <w:color w:val="auto"/>
                <w:sz w:val="36"/>
                <w:szCs w:val="36"/>
              </w:rPr>
            </w:pPr>
            <w:r w:rsidRPr="004D0C72">
              <w:rPr>
                <w:rFonts w:ascii="Calibri" w:eastAsia="Calibri" w:hAnsi="Calibri" w:cs="Arial"/>
                <w:color w:val="auto"/>
                <w:sz w:val="36"/>
                <w:szCs w:val="36"/>
              </w:rPr>
              <w:t>P-Value</w:t>
            </w:r>
          </w:p>
        </w:tc>
      </w:tr>
      <w:tr w:rsidR="004D0C72" w:rsidRPr="004D0C72" w14:paraId="13B7D600" w14:textId="77777777" w:rsidTr="00DB4F41">
        <w:trPr>
          <w:cnfStyle w:val="000000100000" w:firstRow="0" w:lastRow="0" w:firstColumn="0" w:lastColumn="0" w:oddVBand="0" w:evenVBand="0" w:oddHBand="1" w:evenHBand="0" w:firstRowFirstColumn="0" w:firstRowLastColumn="0" w:lastRowFirstColumn="0" w:lastRowLastColumn="0"/>
          <w:trHeight w:val="1245"/>
        </w:trPr>
        <w:tc>
          <w:tcPr>
            <w:cnfStyle w:val="001000000000" w:firstRow="0" w:lastRow="0" w:firstColumn="1" w:lastColumn="0" w:oddVBand="0" w:evenVBand="0" w:oddHBand="0" w:evenHBand="0" w:firstRowFirstColumn="0" w:firstRowLastColumn="0" w:lastRowFirstColumn="0" w:lastRowLastColumn="0"/>
            <w:tcW w:w="1870" w:type="dxa"/>
            <w:vMerge/>
            <w:vAlign w:val="center"/>
          </w:tcPr>
          <w:p w14:paraId="796F605A" w14:textId="77777777" w:rsidR="004D0C72" w:rsidRPr="004D0C72" w:rsidRDefault="004D0C72" w:rsidP="00DB4F41">
            <w:pPr>
              <w:bidi w:val="0"/>
              <w:spacing w:before="0"/>
              <w:jc w:val="center"/>
              <w:rPr>
                <w:rFonts w:ascii="Calibri" w:eastAsia="Calibri" w:hAnsi="Calibri" w:cs="Arial"/>
                <w:color w:val="auto"/>
                <w:sz w:val="36"/>
                <w:szCs w:val="36"/>
              </w:rPr>
            </w:pPr>
          </w:p>
        </w:tc>
        <w:tc>
          <w:tcPr>
            <w:tcW w:w="1870" w:type="dxa"/>
            <w:vAlign w:val="center"/>
          </w:tcPr>
          <w:p w14:paraId="40D04A3E" w14:textId="77777777" w:rsidR="004D0C72" w:rsidRPr="004D0C72" w:rsidRDefault="004D0C72" w:rsidP="00DB4F41">
            <w:pPr>
              <w:bidi w:val="0"/>
              <w:spacing w:before="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Arial"/>
                <w:color w:val="auto"/>
                <w:sz w:val="36"/>
                <w:szCs w:val="36"/>
              </w:rPr>
            </w:pPr>
            <w:r w:rsidRPr="004D0C72">
              <w:rPr>
                <w:rFonts w:ascii="Calibri" w:eastAsia="Calibri" w:hAnsi="Calibri" w:cs="Arial"/>
                <w:color w:val="auto"/>
                <w:sz w:val="36"/>
                <w:szCs w:val="36"/>
              </w:rPr>
              <w:t>No growth (N=35)</w:t>
            </w:r>
          </w:p>
        </w:tc>
        <w:tc>
          <w:tcPr>
            <w:tcW w:w="1870" w:type="dxa"/>
            <w:vAlign w:val="center"/>
          </w:tcPr>
          <w:p w14:paraId="11BCF595" w14:textId="77777777" w:rsidR="004D0C72" w:rsidRPr="004D0C72" w:rsidRDefault="004D0C72" w:rsidP="00DB4F41">
            <w:pPr>
              <w:bidi w:val="0"/>
              <w:spacing w:before="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Arial"/>
                <w:color w:val="auto"/>
                <w:sz w:val="36"/>
                <w:szCs w:val="36"/>
              </w:rPr>
            </w:pPr>
            <w:r w:rsidRPr="004D0C72">
              <w:rPr>
                <w:rFonts w:ascii="Calibri" w:eastAsia="Calibri" w:hAnsi="Calibri" w:cs="Arial"/>
                <w:color w:val="auto"/>
                <w:sz w:val="36"/>
                <w:szCs w:val="36"/>
              </w:rPr>
              <w:t>No significant growth (N=25)</w:t>
            </w:r>
          </w:p>
        </w:tc>
        <w:tc>
          <w:tcPr>
            <w:tcW w:w="9865" w:type="dxa"/>
            <w:vAlign w:val="center"/>
          </w:tcPr>
          <w:p w14:paraId="19260C6E" w14:textId="77777777" w:rsidR="004D0C72" w:rsidRPr="004D0C72" w:rsidRDefault="004D0C72" w:rsidP="00DB4F41">
            <w:pPr>
              <w:bidi w:val="0"/>
              <w:spacing w:before="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Arial"/>
                <w:color w:val="auto"/>
                <w:sz w:val="36"/>
                <w:szCs w:val="36"/>
              </w:rPr>
            </w:pPr>
            <w:r w:rsidRPr="004D0C72">
              <w:rPr>
                <w:rFonts w:ascii="Calibri" w:eastAsia="Calibri" w:hAnsi="Calibri" w:cs="Arial"/>
                <w:color w:val="auto"/>
                <w:sz w:val="36"/>
                <w:szCs w:val="36"/>
              </w:rPr>
              <w:t>Significant growth (N=3)</w:t>
            </w:r>
          </w:p>
        </w:tc>
        <w:tc>
          <w:tcPr>
            <w:tcW w:w="5040" w:type="dxa"/>
            <w:vMerge/>
            <w:vAlign w:val="center"/>
          </w:tcPr>
          <w:p w14:paraId="63B78D62" w14:textId="77777777" w:rsidR="004D0C72" w:rsidRPr="004D0C72" w:rsidRDefault="004D0C72" w:rsidP="00DB4F41">
            <w:pPr>
              <w:bidi w:val="0"/>
              <w:spacing w:before="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Arial"/>
                <w:color w:val="auto"/>
                <w:sz w:val="36"/>
                <w:szCs w:val="36"/>
              </w:rPr>
            </w:pPr>
          </w:p>
        </w:tc>
      </w:tr>
      <w:tr w:rsidR="004D0C72" w:rsidRPr="004D0C72" w14:paraId="739DBD97" w14:textId="77777777" w:rsidTr="00DB4F41">
        <w:tc>
          <w:tcPr>
            <w:cnfStyle w:val="001000000000" w:firstRow="0" w:lastRow="0" w:firstColumn="1" w:lastColumn="0" w:oddVBand="0" w:evenVBand="0" w:oddHBand="0" w:evenHBand="0" w:firstRowFirstColumn="0" w:firstRowLastColumn="0" w:lastRowFirstColumn="0" w:lastRowLastColumn="0"/>
            <w:tcW w:w="1870" w:type="dxa"/>
            <w:vAlign w:val="center"/>
          </w:tcPr>
          <w:p w14:paraId="0E9978F9" w14:textId="77777777" w:rsidR="004D0C72" w:rsidRPr="004D0C72" w:rsidRDefault="004D0C72" w:rsidP="00DB4F41">
            <w:pPr>
              <w:bidi w:val="0"/>
              <w:spacing w:before="0"/>
              <w:jc w:val="center"/>
              <w:rPr>
                <w:rFonts w:ascii="Calibri" w:eastAsia="Calibri" w:hAnsi="Calibri" w:cs="Arial"/>
                <w:color w:val="auto"/>
                <w:sz w:val="36"/>
                <w:szCs w:val="36"/>
              </w:rPr>
            </w:pPr>
            <w:r w:rsidRPr="004D0C72">
              <w:rPr>
                <w:rFonts w:ascii="Calibri" w:eastAsia="Calibri" w:hAnsi="Calibri" w:cs="Arial"/>
                <w:color w:val="auto"/>
                <w:sz w:val="36"/>
                <w:szCs w:val="36"/>
              </w:rPr>
              <w:t>Male</w:t>
            </w:r>
          </w:p>
        </w:tc>
        <w:tc>
          <w:tcPr>
            <w:tcW w:w="1870" w:type="dxa"/>
            <w:vAlign w:val="center"/>
          </w:tcPr>
          <w:p w14:paraId="30C29A10" w14:textId="77777777" w:rsidR="004D0C72" w:rsidRPr="004D0C72" w:rsidRDefault="004D0C72" w:rsidP="00DB4F41">
            <w:pPr>
              <w:bidi w:val="0"/>
              <w:spacing w:before="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color w:val="auto"/>
                <w:sz w:val="36"/>
                <w:szCs w:val="36"/>
              </w:rPr>
            </w:pPr>
            <w:r w:rsidRPr="004D0C72">
              <w:rPr>
                <w:rFonts w:ascii="Calibri" w:eastAsia="Calibri" w:hAnsi="Calibri" w:cs="Arial"/>
                <w:color w:val="auto"/>
                <w:sz w:val="36"/>
                <w:szCs w:val="36"/>
              </w:rPr>
              <w:t>18 (28.6%)</w:t>
            </w:r>
          </w:p>
        </w:tc>
        <w:tc>
          <w:tcPr>
            <w:tcW w:w="1870" w:type="dxa"/>
            <w:vAlign w:val="center"/>
          </w:tcPr>
          <w:p w14:paraId="349D14BB" w14:textId="77777777" w:rsidR="004D0C72" w:rsidRPr="004D0C72" w:rsidRDefault="004D0C72" w:rsidP="00DB4F41">
            <w:pPr>
              <w:bidi w:val="0"/>
              <w:spacing w:before="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color w:val="auto"/>
                <w:sz w:val="36"/>
                <w:szCs w:val="36"/>
              </w:rPr>
            </w:pPr>
            <w:r w:rsidRPr="004D0C72">
              <w:rPr>
                <w:rFonts w:ascii="Calibri" w:eastAsia="Calibri" w:hAnsi="Calibri" w:cs="Arial"/>
                <w:color w:val="auto"/>
                <w:sz w:val="36"/>
                <w:szCs w:val="36"/>
              </w:rPr>
              <w:t>12 (19%)</w:t>
            </w:r>
          </w:p>
        </w:tc>
        <w:tc>
          <w:tcPr>
            <w:tcW w:w="9865" w:type="dxa"/>
            <w:vAlign w:val="center"/>
          </w:tcPr>
          <w:p w14:paraId="09311743" w14:textId="77777777" w:rsidR="004D0C72" w:rsidRPr="004D0C72" w:rsidRDefault="004D0C72" w:rsidP="00DB4F41">
            <w:pPr>
              <w:bidi w:val="0"/>
              <w:spacing w:before="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color w:val="auto"/>
                <w:sz w:val="36"/>
                <w:szCs w:val="36"/>
              </w:rPr>
            </w:pPr>
            <w:r w:rsidRPr="004D0C72">
              <w:rPr>
                <w:rFonts w:ascii="Calibri" w:eastAsia="Calibri" w:hAnsi="Calibri" w:cs="Arial"/>
                <w:color w:val="auto"/>
                <w:sz w:val="36"/>
                <w:szCs w:val="36"/>
              </w:rPr>
              <w:t>0 (0%)</w:t>
            </w:r>
          </w:p>
        </w:tc>
        <w:tc>
          <w:tcPr>
            <w:tcW w:w="5040" w:type="dxa"/>
            <w:vMerge w:val="restart"/>
            <w:vAlign w:val="center"/>
          </w:tcPr>
          <w:p w14:paraId="3B562A33" w14:textId="77777777" w:rsidR="004D0C72" w:rsidRPr="004D0C72" w:rsidRDefault="004D0C72" w:rsidP="00DB4F41">
            <w:pPr>
              <w:bidi w:val="0"/>
              <w:spacing w:before="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Arial"/>
                <w:color w:val="auto"/>
                <w:sz w:val="36"/>
                <w:szCs w:val="36"/>
              </w:rPr>
            </w:pPr>
            <w:r w:rsidRPr="004D0C72">
              <w:rPr>
                <w:rFonts w:ascii="Calibri" w:eastAsia="Calibri" w:hAnsi="Calibri" w:cs="Arial"/>
                <w:color w:val="auto"/>
                <w:sz w:val="36"/>
                <w:szCs w:val="36"/>
              </w:rPr>
              <w:t>0.018</w:t>
            </w:r>
          </w:p>
        </w:tc>
      </w:tr>
      <w:tr w:rsidR="004D0C72" w:rsidRPr="004D0C72" w14:paraId="37FE4315" w14:textId="77777777" w:rsidTr="00DB4F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vAlign w:val="center"/>
          </w:tcPr>
          <w:p w14:paraId="057F4C9C" w14:textId="77777777" w:rsidR="004D0C72" w:rsidRPr="004D0C72" w:rsidRDefault="004D0C72" w:rsidP="00DB4F41">
            <w:pPr>
              <w:bidi w:val="0"/>
              <w:spacing w:before="0"/>
              <w:jc w:val="center"/>
              <w:rPr>
                <w:rFonts w:ascii="Calibri" w:eastAsia="Calibri" w:hAnsi="Calibri" w:cs="Arial"/>
                <w:color w:val="auto"/>
                <w:sz w:val="36"/>
                <w:szCs w:val="36"/>
              </w:rPr>
            </w:pPr>
            <w:r w:rsidRPr="004D0C72">
              <w:rPr>
                <w:rFonts w:ascii="Calibri" w:eastAsia="Calibri" w:hAnsi="Calibri" w:cs="Arial"/>
                <w:color w:val="auto"/>
                <w:sz w:val="36"/>
                <w:szCs w:val="36"/>
              </w:rPr>
              <w:t>Female</w:t>
            </w:r>
          </w:p>
        </w:tc>
        <w:tc>
          <w:tcPr>
            <w:tcW w:w="1870" w:type="dxa"/>
            <w:vAlign w:val="center"/>
          </w:tcPr>
          <w:p w14:paraId="7FAAAECC" w14:textId="77777777" w:rsidR="004D0C72" w:rsidRPr="004D0C72" w:rsidRDefault="004D0C72" w:rsidP="00DB4F41">
            <w:pPr>
              <w:bidi w:val="0"/>
              <w:spacing w:before="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Arial"/>
                <w:color w:val="auto"/>
                <w:sz w:val="36"/>
                <w:szCs w:val="36"/>
              </w:rPr>
            </w:pPr>
            <w:r w:rsidRPr="004D0C72">
              <w:rPr>
                <w:rFonts w:ascii="Calibri" w:eastAsia="Calibri" w:hAnsi="Calibri" w:cs="Arial"/>
                <w:color w:val="auto"/>
                <w:sz w:val="36"/>
                <w:szCs w:val="36"/>
              </w:rPr>
              <w:t>17 (27%)</w:t>
            </w:r>
          </w:p>
        </w:tc>
        <w:tc>
          <w:tcPr>
            <w:tcW w:w="1870" w:type="dxa"/>
            <w:vAlign w:val="center"/>
          </w:tcPr>
          <w:p w14:paraId="5200B5CE" w14:textId="77777777" w:rsidR="004D0C72" w:rsidRPr="004D0C72" w:rsidRDefault="004D0C72" w:rsidP="00DB4F41">
            <w:pPr>
              <w:bidi w:val="0"/>
              <w:spacing w:before="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Arial"/>
                <w:color w:val="auto"/>
                <w:sz w:val="36"/>
                <w:szCs w:val="36"/>
              </w:rPr>
            </w:pPr>
            <w:r w:rsidRPr="004D0C72">
              <w:rPr>
                <w:rFonts w:ascii="Calibri" w:eastAsia="Calibri" w:hAnsi="Calibri" w:cs="Arial"/>
                <w:color w:val="auto"/>
                <w:sz w:val="36"/>
                <w:szCs w:val="36"/>
              </w:rPr>
              <w:t>13 (20.6%)</w:t>
            </w:r>
          </w:p>
        </w:tc>
        <w:tc>
          <w:tcPr>
            <w:tcW w:w="9865" w:type="dxa"/>
            <w:vAlign w:val="center"/>
          </w:tcPr>
          <w:p w14:paraId="004B76AF" w14:textId="77777777" w:rsidR="004D0C72" w:rsidRPr="004D0C72" w:rsidRDefault="004D0C72" w:rsidP="00DB4F41">
            <w:pPr>
              <w:bidi w:val="0"/>
              <w:spacing w:before="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Arial"/>
                <w:color w:val="auto"/>
                <w:sz w:val="36"/>
                <w:szCs w:val="36"/>
              </w:rPr>
            </w:pPr>
            <w:r w:rsidRPr="004D0C72">
              <w:rPr>
                <w:rFonts w:ascii="Calibri" w:eastAsia="Calibri" w:hAnsi="Calibri" w:cs="Arial"/>
                <w:color w:val="auto"/>
                <w:sz w:val="36"/>
                <w:szCs w:val="36"/>
              </w:rPr>
              <w:t>3 (4.8%)</w:t>
            </w:r>
          </w:p>
        </w:tc>
        <w:tc>
          <w:tcPr>
            <w:tcW w:w="5040" w:type="dxa"/>
            <w:vMerge/>
            <w:vAlign w:val="center"/>
          </w:tcPr>
          <w:p w14:paraId="6A14B8B1" w14:textId="77777777" w:rsidR="004D0C72" w:rsidRPr="004D0C72" w:rsidRDefault="004D0C72" w:rsidP="00DB4F41">
            <w:pPr>
              <w:bidi w:val="0"/>
              <w:spacing w:before="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Arial"/>
                <w:color w:val="auto"/>
                <w:sz w:val="36"/>
                <w:szCs w:val="36"/>
              </w:rPr>
            </w:pPr>
          </w:p>
        </w:tc>
      </w:tr>
    </w:tbl>
    <w:p w14:paraId="30604A42" w14:textId="77777777" w:rsidR="00643DDA" w:rsidRDefault="00643DDA" w:rsidP="00643DDA">
      <w:pPr>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790D8058" w14:textId="77777777" w:rsidR="000D1230" w:rsidRDefault="000D1230" w:rsidP="00643DDA">
      <w:pPr>
        <w:autoSpaceDE w:val="0"/>
        <w:autoSpaceDN w:val="0"/>
        <w:bidi w:val="0"/>
        <w:adjustRightInd w:val="0"/>
        <w:spacing w:before="0" w:after="0" w:line="400" w:lineRule="atLeast"/>
        <w:rPr>
          <w:rFonts w:ascii="Times New Roman" w:eastAsia="Calibri" w:hAnsi="Times New Roman" w:cs="Times New Roman"/>
          <w:color w:val="auto"/>
          <w:sz w:val="24"/>
          <w:szCs w:val="24"/>
          <w:lang w:val="en-GB"/>
        </w:rPr>
      </w:pPr>
    </w:p>
    <w:p w14:paraId="16019CEB" w14:textId="77777777" w:rsidR="00DB4F41" w:rsidRDefault="00DB4F41" w:rsidP="00DB4F41">
      <w:pPr>
        <w:autoSpaceDE w:val="0"/>
        <w:autoSpaceDN w:val="0"/>
        <w:bidi w:val="0"/>
        <w:adjustRightInd w:val="0"/>
        <w:spacing w:before="0" w:after="0" w:line="400" w:lineRule="atLeast"/>
        <w:rPr>
          <w:rFonts w:ascii="Times New Roman" w:eastAsia="Calibri" w:hAnsi="Times New Roman" w:cs="Times New Roman"/>
          <w:color w:val="auto"/>
          <w:sz w:val="36"/>
          <w:szCs w:val="36"/>
        </w:rPr>
      </w:pPr>
      <w:r w:rsidRPr="00EF480D">
        <w:rPr>
          <w:rFonts w:ascii="Times New Roman" w:eastAsia="Calibri" w:hAnsi="Times New Roman" w:cs="Times New Roman"/>
          <w:b/>
          <w:bCs/>
          <w:color w:val="FF0000"/>
          <w:sz w:val="36"/>
          <w:szCs w:val="36"/>
        </w:rPr>
        <w:t>Discussions</w:t>
      </w:r>
      <w:r>
        <w:rPr>
          <w:rFonts w:ascii="Times New Roman" w:eastAsia="Calibri" w:hAnsi="Times New Roman" w:cs="Times New Roman"/>
          <w:b/>
          <w:bCs/>
          <w:color w:val="FF0000"/>
          <w:sz w:val="36"/>
          <w:szCs w:val="36"/>
        </w:rPr>
        <w:t xml:space="preserve">: </w:t>
      </w:r>
    </w:p>
    <w:p w14:paraId="56ED9B0B" w14:textId="1685D5D9" w:rsidR="004B2B26" w:rsidRPr="004B7E86" w:rsidRDefault="004B7E86" w:rsidP="00A75D4B">
      <w:pPr>
        <w:autoSpaceDE w:val="0"/>
        <w:autoSpaceDN w:val="0"/>
        <w:adjustRightInd w:val="0"/>
        <w:spacing w:before="0" w:after="0" w:line="360" w:lineRule="auto"/>
        <w:jc w:val="right"/>
        <w:rPr>
          <w:rFonts w:ascii="Times New Roman" w:eastAsia="Calibri" w:hAnsi="Times New Roman" w:cs="Times New Roman"/>
          <w:color w:val="auto"/>
          <w:sz w:val="28"/>
          <w:szCs w:val="28"/>
        </w:rPr>
      </w:pPr>
      <w:r>
        <w:rPr>
          <w:rFonts w:ascii="Times New Roman" w:eastAsia="Calibri" w:hAnsi="Times New Roman" w:cs="Times New Roman"/>
          <w:color w:val="auto"/>
          <w:sz w:val="28"/>
          <w:szCs w:val="28"/>
        </w:rPr>
        <w:t>T</w:t>
      </w:r>
      <w:r w:rsidR="00DB4F41" w:rsidRPr="004B7E86">
        <w:rPr>
          <w:rFonts w:ascii="Times New Roman" w:eastAsia="Calibri" w:hAnsi="Times New Roman" w:cs="Times New Roman"/>
          <w:color w:val="auto"/>
          <w:sz w:val="28"/>
          <w:szCs w:val="28"/>
        </w:rPr>
        <w:t xml:space="preserve">he results show that asymptomatic bacterial growth in women is more than male depending on the microbiology examination of urine samples that takes from student in LIMU university for asymptomatic bateriuria  total number of </w:t>
      </w:r>
      <w:r w:rsidR="00E5790A" w:rsidRPr="004B7E86">
        <w:rPr>
          <w:rFonts w:ascii="Times New Roman" w:eastAsia="Calibri" w:hAnsi="Times New Roman" w:cs="Times New Roman"/>
          <w:color w:val="auto"/>
          <w:sz w:val="28"/>
          <w:szCs w:val="28"/>
        </w:rPr>
        <w:t>samples</w:t>
      </w:r>
      <w:r w:rsidR="00DB4F41" w:rsidRPr="004B7E86">
        <w:rPr>
          <w:rFonts w:ascii="Times New Roman" w:eastAsia="Calibri" w:hAnsi="Times New Roman" w:cs="Times New Roman"/>
          <w:color w:val="auto"/>
          <w:sz w:val="28"/>
          <w:szCs w:val="28"/>
        </w:rPr>
        <w:t xml:space="preserve"> are 24 samples were collected</w:t>
      </w:r>
      <w:r w:rsidR="00DB4F41" w:rsidRPr="004B7E86">
        <w:rPr>
          <w:rFonts w:ascii="Times New Roman" w:eastAsia="Calibri" w:hAnsi="Times New Roman" w:cs="Times New Roman"/>
          <w:b/>
          <w:bCs/>
          <w:color w:val="auto"/>
          <w:sz w:val="28"/>
          <w:szCs w:val="28"/>
        </w:rPr>
        <w:t xml:space="preserve"> </w:t>
      </w:r>
      <w:r w:rsidR="00DB4F41" w:rsidRPr="004B7E86">
        <w:rPr>
          <w:rFonts w:ascii="Times New Roman" w:eastAsia="Calibri" w:hAnsi="Times New Roman" w:cs="Times New Roman"/>
          <w:color w:val="FF0000"/>
          <w:sz w:val="28"/>
          <w:szCs w:val="28"/>
        </w:rPr>
        <w:t xml:space="preserve">each 12 for both male and female  student </w:t>
      </w:r>
      <w:r w:rsidR="00DB4F41" w:rsidRPr="004B7E86">
        <w:rPr>
          <w:rFonts w:ascii="Times New Roman" w:eastAsia="Calibri" w:hAnsi="Times New Roman" w:cs="Times New Roman"/>
          <w:color w:val="auto"/>
          <w:sz w:val="28"/>
          <w:szCs w:val="28"/>
        </w:rPr>
        <w:t xml:space="preserve">out of 72.7% of female student are positive and 27.3% of male student are positive which is show that the women are more effective of UTI infection more than the males for many reasons  </w:t>
      </w:r>
      <w:r w:rsidR="00D70334" w:rsidRPr="004B7E86">
        <w:rPr>
          <w:rFonts w:ascii="Times New Roman" w:eastAsia="Calibri" w:hAnsi="Times New Roman" w:cs="Times New Roman"/>
          <w:color w:val="auto"/>
          <w:sz w:val="28"/>
          <w:szCs w:val="28"/>
        </w:rPr>
        <w:t xml:space="preserve">first the female urethra is shorter than the male </w:t>
      </w:r>
      <w:r w:rsidR="00950DA1" w:rsidRPr="004B7E86">
        <w:rPr>
          <w:rFonts w:ascii="Times New Roman" w:eastAsia="Calibri" w:hAnsi="Times New Roman" w:cs="Times New Roman"/>
          <w:color w:val="auto"/>
          <w:sz w:val="28"/>
          <w:szCs w:val="28"/>
        </w:rPr>
        <w:t>In</w:t>
      </w:r>
      <w:r w:rsidR="00950DA1" w:rsidRPr="004B7E86">
        <w:rPr>
          <w:rFonts w:ascii="Times New Roman" w:eastAsia="Calibri" w:hAnsi="Times New Roman" w:cs="Times New Roman"/>
          <w:b/>
          <w:bCs/>
          <w:color w:val="FF0000"/>
          <w:sz w:val="28"/>
          <w:szCs w:val="28"/>
        </w:rPr>
        <w:t xml:space="preserve"> </w:t>
      </w:r>
      <w:r w:rsidR="00950DA1" w:rsidRPr="004B7E86">
        <w:rPr>
          <w:rFonts w:ascii="Times New Roman" w:eastAsia="Calibri" w:hAnsi="Times New Roman" w:cs="Times New Roman"/>
          <w:color w:val="auto"/>
          <w:sz w:val="28"/>
          <w:szCs w:val="28"/>
        </w:rPr>
        <w:t xml:space="preserve">length 1-2 cm </w:t>
      </w:r>
      <w:r w:rsidR="00E5790A" w:rsidRPr="004B7E86">
        <w:rPr>
          <w:rFonts w:ascii="Times New Roman" w:eastAsia="Calibri" w:hAnsi="Times New Roman" w:cs="Times New Roman"/>
          <w:color w:val="auto"/>
          <w:sz w:val="28"/>
          <w:szCs w:val="28"/>
        </w:rPr>
        <w:t>It's</w:t>
      </w:r>
      <w:r w:rsidR="00950DA1" w:rsidRPr="004B7E86">
        <w:rPr>
          <w:rFonts w:ascii="Times New Roman" w:eastAsia="Calibri" w:hAnsi="Times New Roman" w:cs="Times New Roman"/>
          <w:color w:val="auto"/>
          <w:sz w:val="28"/>
          <w:szCs w:val="28"/>
        </w:rPr>
        <w:t xml:space="preserve"> the biggest reason  the tube that </w:t>
      </w:r>
      <w:r w:rsidR="00E5790A" w:rsidRPr="004B7E86">
        <w:rPr>
          <w:rFonts w:ascii="Times New Roman" w:eastAsia="Calibri" w:hAnsi="Times New Roman" w:cs="Times New Roman"/>
          <w:color w:val="auto"/>
          <w:sz w:val="28"/>
          <w:szCs w:val="28"/>
        </w:rPr>
        <w:t>Carrie</w:t>
      </w:r>
      <w:r w:rsidR="00950DA1" w:rsidRPr="004B7E86">
        <w:rPr>
          <w:rFonts w:ascii="Times New Roman" w:eastAsia="Calibri" w:hAnsi="Times New Roman" w:cs="Times New Roman"/>
          <w:color w:val="auto"/>
          <w:sz w:val="28"/>
          <w:szCs w:val="28"/>
        </w:rPr>
        <w:t xml:space="preserve"> the urine from the bladder to out of the body which means it has a shorter distance to climb to infect the bladder in females than in males</w:t>
      </w:r>
      <w:r w:rsidR="00E5790A" w:rsidRPr="004B7E86">
        <w:rPr>
          <w:rFonts w:ascii="Times New Roman" w:eastAsia="Calibri" w:hAnsi="Times New Roman" w:cs="Times New Roman"/>
          <w:color w:val="auto"/>
          <w:sz w:val="28"/>
          <w:szCs w:val="28"/>
        </w:rPr>
        <w:t xml:space="preserve"> also because that tissue lining the </w:t>
      </w:r>
      <w:r w:rsidR="004B2B26" w:rsidRPr="004B7E86">
        <w:rPr>
          <w:rFonts w:ascii="Times New Roman" w:eastAsia="Calibri" w:hAnsi="Times New Roman" w:cs="Times New Roman"/>
          <w:color w:val="auto"/>
          <w:sz w:val="28"/>
          <w:szCs w:val="28"/>
        </w:rPr>
        <w:t>virginal</w:t>
      </w:r>
      <w:r w:rsidR="00E5790A" w:rsidRPr="004B7E86">
        <w:rPr>
          <w:rFonts w:ascii="Times New Roman" w:eastAsia="Calibri" w:hAnsi="Times New Roman" w:cs="Times New Roman"/>
          <w:color w:val="auto"/>
          <w:sz w:val="28"/>
          <w:szCs w:val="28"/>
        </w:rPr>
        <w:t xml:space="preserve"> this skin thinner and more sensitive than any other skin on  the body unlike the male </w:t>
      </w:r>
      <w:r w:rsidR="004B2B26" w:rsidRPr="004B7E86">
        <w:rPr>
          <w:rFonts w:ascii="Times New Roman" w:eastAsia="Calibri" w:hAnsi="Times New Roman" w:cs="Times New Roman"/>
          <w:color w:val="auto"/>
          <w:sz w:val="28"/>
          <w:szCs w:val="28"/>
        </w:rPr>
        <w:t>it's</w:t>
      </w:r>
      <w:r w:rsidR="00E5790A" w:rsidRPr="004B7E86">
        <w:rPr>
          <w:rFonts w:ascii="Times New Roman" w:eastAsia="Calibri" w:hAnsi="Times New Roman" w:cs="Times New Roman"/>
          <w:color w:val="auto"/>
          <w:sz w:val="28"/>
          <w:szCs w:val="28"/>
        </w:rPr>
        <w:t xml:space="preserve"> easier to irritate that gr</w:t>
      </w:r>
      <w:r w:rsidR="004B2B26" w:rsidRPr="004B7E86">
        <w:rPr>
          <w:rFonts w:ascii="Times New Roman" w:eastAsia="Calibri" w:hAnsi="Times New Roman" w:cs="Times New Roman"/>
          <w:color w:val="auto"/>
          <w:sz w:val="28"/>
          <w:szCs w:val="28"/>
        </w:rPr>
        <w:t>eat an envirmental for bacteria to  grows  the placement of urethra it can be one of the reasons because its closer to the rectum, which is carries waste and bacteria .</w:t>
      </w:r>
    </w:p>
    <w:p w14:paraId="7461CD42" w14:textId="0863DC7B" w:rsidR="004B2B26" w:rsidRPr="00FC71B6" w:rsidRDefault="00817DC2" w:rsidP="00A75D4B">
      <w:pPr>
        <w:autoSpaceDE w:val="0"/>
        <w:autoSpaceDN w:val="0"/>
        <w:adjustRightInd w:val="0"/>
        <w:spacing w:before="0" w:after="0" w:line="360" w:lineRule="auto"/>
        <w:jc w:val="right"/>
        <w:rPr>
          <w:rFonts w:ascii="Times New Roman" w:eastAsia="Calibri" w:hAnsi="Times New Roman" w:cs="Times New Roman"/>
          <w:color w:val="auto"/>
          <w:sz w:val="28"/>
          <w:szCs w:val="28"/>
          <w:vertAlign w:val="superscript"/>
        </w:rPr>
      </w:pPr>
      <w:r w:rsidRPr="004B7E86">
        <w:rPr>
          <w:rFonts w:ascii="Times New Roman" w:eastAsia="Calibri" w:hAnsi="Times New Roman" w:cs="Times New Roman"/>
          <w:color w:val="auto"/>
          <w:sz w:val="28"/>
          <w:szCs w:val="28"/>
        </w:rPr>
        <w:t>Sexual</w:t>
      </w:r>
      <w:r w:rsidR="004B2B26" w:rsidRPr="004B7E86">
        <w:rPr>
          <w:rFonts w:ascii="Times New Roman" w:eastAsia="Calibri" w:hAnsi="Times New Roman" w:cs="Times New Roman"/>
          <w:color w:val="auto"/>
          <w:sz w:val="28"/>
          <w:szCs w:val="28"/>
        </w:rPr>
        <w:t xml:space="preserve"> activity also leads to UTI</w:t>
      </w:r>
      <w:r w:rsidR="004B7E86">
        <w:rPr>
          <w:rFonts w:ascii="Times New Roman" w:eastAsia="Calibri" w:hAnsi="Times New Roman" w:cs="Times New Roman"/>
          <w:color w:val="auto"/>
          <w:sz w:val="28"/>
          <w:szCs w:val="28"/>
        </w:rPr>
        <w:t>.</w:t>
      </w:r>
      <w:r w:rsidR="00FC71B6">
        <w:rPr>
          <w:rFonts w:ascii="Times New Roman" w:eastAsia="Calibri" w:hAnsi="Times New Roman" w:cs="Times New Roman"/>
          <w:color w:val="auto"/>
          <w:sz w:val="28"/>
          <w:szCs w:val="28"/>
          <w:vertAlign w:val="superscript"/>
        </w:rPr>
        <w:t xml:space="preserve"> 1,3</w:t>
      </w:r>
    </w:p>
    <w:p w14:paraId="670C5C21" w14:textId="1E91A961" w:rsidR="001A6EAC" w:rsidRPr="001A6EAC" w:rsidRDefault="00321AF5" w:rsidP="00A75D4B">
      <w:pPr>
        <w:autoSpaceDE w:val="0"/>
        <w:autoSpaceDN w:val="0"/>
        <w:adjustRightInd w:val="0"/>
        <w:spacing w:before="0" w:after="0" w:line="360" w:lineRule="auto"/>
        <w:jc w:val="right"/>
        <w:rPr>
          <w:rFonts w:ascii="Times New Roman" w:eastAsia="Calibri" w:hAnsi="Times New Roman" w:cs="Times New Roman"/>
          <w:color w:val="auto"/>
          <w:sz w:val="36"/>
          <w:szCs w:val="36"/>
        </w:rPr>
      </w:pPr>
      <w:r w:rsidRPr="00321AF5">
        <w:rPr>
          <w:rFonts w:ascii="Times New Roman" w:eastAsia="Calibri" w:hAnsi="Times New Roman" w:cs="Times New Roman"/>
          <w:color w:val="auto"/>
          <w:sz w:val="28"/>
          <w:szCs w:val="28"/>
        </w:rPr>
        <w:t>This study investigated UTI in female and male students at AAU university, which supports our findings that females are more impacted than males. There are 50 females and 50 males in this study. The purpose of this study was to investigate the prevalence of urinary tract infection (UTI) among male and female AAU students. This research enlisted 100 seemingly healthy students, 50 males and 50 girls between the ages of 18 and 30.</w:t>
      </w:r>
      <w:r w:rsidR="001A6EAC" w:rsidRPr="004B7E86">
        <w:rPr>
          <w:rFonts w:ascii="Times New Roman" w:eastAsia="Calibri" w:hAnsi="Times New Roman" w:cs="Times New Roman"/>
          <w:color w:val="auto"/>
          <w:sz w:val="28"/>
          <w:szCs w:val="28"/>
        </w:rPr>
        <w:t xml:space="preserve">. The samples used were early morning mid-stream urine. The samples were subjected to microscopic examination </w:t>
      </w:r>
      <w:r w:rsidR="00817DC2" w:rsidRPr="004B7E86">
        <w:rPr>
          <w:rFonts w:ascii="Times New Roman" w:eastAsia="Calibri" w:hAnsi="Times New Roman" w:cs="Times New Roman"/>
          <w:color w:val="auto"/>
          <w:sz w:val="28"/>
          <w:szCs w:val="28"/>
        </w:rPr>
        <w:t>and</w:t>
      </w:r>
      <w:r w:rsidR="001A6EAC" w:rsidRPr="004B7E86">
        <w:rPr>
          <w:rFonts w:ascii="Times New Roman" w:eastAsia="Calibri" w:hAnsi="Times New Roman" w:cs="Times New Roman"/>
          <w:color w:val="auto"/>
          <w:sz w:val="28"/>
          <w:szCs w:val="28"/>
        </w:rPr>
        <w:t xml:space="preserve"> cultured on Cysteine Lactose Electrolyte Deficient (CLED), Blood agar and MacConkey agar. </w:t>
      </w:r>
      <w:r w:rsidR="00ED523B" w:rsidRPr="00ED523B">
        <w:rPr>
          <w:rFonts w:ascii="Times New Roman" w:eastAsia="Calibri" w:hAnsi="Times New Roman" w:cs="Times New Roman"/>
          <w:color w:val="auto"/>
          <w:sz w:val="28"/>
          <w:szCs w:val="28"/>
        </w:rPr>
        <w:t xml:space="preserve">Biochemical testing and antibiotic susceptibility tests were performed </w:t>
      </w:r>
      <w:r w:rsidR="00ED523B" w:rsidRPr="00ED523B">
        <w:rPr>
          <w:rFonts w:ascii="Times New Roman" w:eastAsia="Calibri" w:hAnsi="Times New Roman" w:cs="Times New Roman"/>
          <w:color w:val="auto"/>
          <w:sz w:val="28"/>
          <w:szCs w:val="28"/>
        </w:rPr>
        <w:lastRenderedPageBreak/>
        <w:t>on the isolates</w:t>
      </w:r>
      <w:r w:rsidR="001A6EAC" w:rsidRPr="004B7E86">
        <w:rPr>
          <w:rFonts w:ascii="Times New Roman" w:eastAsia="Calibri" w:hAnsi="Times New Roman" w:cs="Times New Roman" w:hint="cs"/>
          <w:noProof/>
          <w:color w:val="auto"/>
          <w:sz w:val="28"/>
          <w:szCs w:val="28"/>
        </w:rPr>
        <w:drawing>
          <wp:anchor distT="0" distB="0" distL="114300" distR="114300" simplePos="0" relativeHeight="251687936" behindDoc="0" locked="0" layoutInCell="1" allowOverlap="1" wp14:anchorId="544E6705" wp14:editId="5ED2FE49">
            <wp:simplePos x="0" y="0"/>
            <wp:positionH relativeFrom="margin">
              <wp:posOffset>7724402</wp:posOffset>
            </wp:positionH>
            <wp:positionV relativeFrom="margin">
              <wp:posOffset>-260591</wp:posOffset>
            </wp:positionV>
            <wp:extent cx="6223000" cy="4337685"/>
            <wp:effectExtent l="0" t="0" r="6350" b="5715"/>
            <wp:wrapSquare wrapText="bothSides"/>
            <wp:docPr id="40" name="صورة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hoto_2022-06-20_02-32-37.jpg"/>
                    <pic:cNvPicPr/>
                  </pic:nvPicPr>
                  <pic:blipFill>
                    <a:blip r:embed="rId20">
                      <a:extLst>
                        <a:ext uri="{28A0092B-C50C-407E-A947-70E740481C1C}">
                          <a14:useLocalDpi xmlns:a14="http://schemas.microsoft.com/office/drawing/2010/main" val="0"/>
                        </a:ext>
                      </a:extLst>
                    </a:blip>
                    <a:stretch>
                      <a:fillRect/>
                    </a:stretch>
                  </pic:blipFill>
                  <pic:spPr>
                    <a:xfrm>
                      <a:off x="0" y="0"/>
                      <a:ext cx="6223000" cy="4337685"/>
                    </a:xfrm>
                    <a:prstGeom prst="rect">
                      <a:avLst/>
                    </a:prstGeom>
                  </pic:spPr>
                </pic:pic>
              </a:graphicData>
            </a:graphic>
            <wp14:sizeRelH relativeFrom="margin">
              <wp14:pctWidth>0</wp14:pctWidth>
            </wp14:sizeRelH>
            <wp14:sizeRelV relativeFrom="margin">
              <wp14:pctHeight>0</wp14:pctHeight>
            </wp14:sizeRelV>
          </wp:anchor>
        </w:drawing>
      </w:r>
      <w:r w:rsidR="001A6EAC" w:rsidRPr="004B7E86">
        <w:rPr>
          <w:rFonts w:ascii="Times New Roman" w:eastAsia="Calibri" w:hAnsi="Times New Roman" w:cs="Times New Roman"/>
          <w:color w:val="auto"/>
          <w:sz w:val="28"/>
          <w:szCs w:val="28"/>
        </w:rPr>
        <w:t xml:space="preserve">. Results showed that out of the 100 students, only 10 students had UTI. Out of 50 males, only </w:t>
      </w:r>
      <w:r w:rsidR="00817DC2" w:rsidRPr="004B7E86">
        <w:rPr>
          <w:rFonts w:ascii="Times New Roman" w:eastAsia="Calibri" w:hAnsi="Times New Roman" w:cs="Times New Roman"/>
          <w:color w:val="auto"/>
          <w:sz w:val="28"/>
          <w:szCs w:val="28"/>
        </w:rPr>
        <w:t>two</w:t>
      </w:r>
      <w:r w:rsidR="001A6EAC" w:rsidRPr="004B7E86">
        <w:rPr>
          <w:rFonts w:ascii="Times New Roman" w:eastAsia="Calibri" w:hAnsi="Times New Roman" w:cs="Times New Roman"/>
          <w:color w:val="auto"/>
          <w:sz w:val="28"/>
          <w:szCs w:val="28"/>
        </w:rPr>
        <w:t xml:space="preserve"> had UTI and out of 50 </w:t>
      </w:r>
      <w:r w:rsidR="00817DC2" w:rsidRPr="004B7E86">
        <w:rPr>
          <w:rFonts w:ascii="Times New Roman" w:eastAsia="Calibri" w:hAnsi="Times New Roman" w:cs="Times New Roman"/>
          <w:color w:val="auto"/>
          <w:sz w:val="28"/>
          <w:szCs w:val="28"/>
        </w:rPr>
        <w:t>females,</w:t>
      </w:r>
      <w:r w:rsidR="001A6EAC" w:rsidRPr="004B7E86">
        <w:rPr>
          <w:rFonts w:ascii="Times New Roman" w:eastAsia="Calibri" w:hAnsi="Times New Roman" w:cs="Times New Roman"/>
          <w:color w:val="auto"/>
          <w:sz w:val="28"/>
          <w:szCs w:val="28"/>
        </w:rPr>
        <w:t xml:space="preserve"> only </w:t>
      </w:r>
      <w:r w:rsidR="00817DC2" w:rsidRPr="004B7E86">
        <w:rPr>
          <w:rFonts w:ascii="Times New Roman" w:eastAsia="Calibri" w:hAnsi="Times New Roman" w:cs="Times New Roman"/>
          <w:color w:val="auto"/>
          <w:sz w:val="28"/>
          <w:szCs w:val="28"/>
        </w:rPr>
        <w:t>eight</w:t>
      </w:r>
      <w:r w:rsidR="001A6EAC" w:rsidRPr="004B7E86">
        <w:rPr>
          <w:rFonts w:ascii="Times New Roman" w:eastAsia="Calibri" w:hAnsi="Times New Roman" w:cs="Times New Roman"/>
          <w:color w:val="auto"/>
          <w:sz w:val="28"/>
          <w:szCs w:val="28"/>
        </w:rPr>
        <w:t xml:space="preserve"> students had UTI. </w:t>
      </w:r>
      <w:r w:rsidR="00EA4EE9" w:rsidRPr="00EA4EE9">
        <w:rPr>
          <w:rFonts w:ascii="Times New Roman" w:eastAsia="Calibri" w:hAnsi="Times New Roman" w:cs="Times New Roman"/>
          <w:color w:val="auto"/>
          <w:sz w:val="28"/>
          <w:szCs w:val="28"/>
        </w:rPr>
        <w:t>The age group 21-25 years was found to be the most contaminated (with a value) accounting for 8% of the total isolates with 1 male and 7 females, according to the findings</w:t>
      </w:r>
      <w:r w:rsidR="001A6EAC" w:rsidRPr="004B7E86">
        <w:rPr>
          <w:rFonts w:ascii="Times New Roman" w:eastAsia="Calibri" w:hAnsi="Times New Roman" w:cs="Times New Roman"/>
          <w:color w:val="auto"/>
          <w:sz w:val="28"/>
          <w:szCs w:val="28"/>
        </w:rPr>
        <w:t xml:space="preserve"> age group 26-30years was the second most infected accounting for 2% of the total isolated with 1 male and 1 females</w:t>
      </w:r>
      <w:r w:rsidR="00FC71B6">
        <w:rPr>
          <w:rFonts w:ascii="Times New Roman" w:eastAsia="Calibri" w:hAnsi="Times New Roman" w:cs="Times New Roman"/>
          <w:color w:val="auto"/>
          <w:sz w:val="28"/>
          <w:szCs w:val="28"/>
          <w:vertAlign w:val="superscript"/>
        </w:rPr>
        <w:t xml:space="preserve"> 2</w:t>
      </w:r>
      <w:r w:rsidR="001A6EAC" w:rsidRPr="001A6EAC">
        <w:rPr>
          <w:rFonts w:ascii="Times New Roman" w:eastAsia="Calibri" w:hAnsi="Times New Roman" w:cs="Times New Roman"/>
          <w:color w:val="auto"/>
          <w:sz w:val="36"/>
          <w:szCs w:val="36"/>
          <w:rtl/>
        </w:rPr>
        <w:t>.</w:t>
      </w:r>
    </w:p>
    <w:p w14:paraId="60374144" w14:textId="77777777" w:rsidR="001A6EAC" w:rsidRDefault="001A6EAC" w:rsidP="00A75D4B">
      <w:pPr>
        <w:autoSpaceDE w:val="0"/>
        <w:autoSpaceDN w:val="0"/>
        <w:bidi w:val="0"/>
        <w:adjustRightInd w:val="0"/>
        <w:spacing w:before="0" w:after="0" w:line="360" w:lineRule="auto"/>
        <w:jc w:val="both"/>
        <w:rPr>
          <w:rFonts w:ascii="Times New Roman" w:eastAsia="Calibri" w:hAnsi="Times New Roman" w:cs="Times New Roman"/>
          <w:color w:val="auto"/>
          <w:sz w:val="36"/>
          <w:szCs w:val="36"/>
        </w:rPr>
      </w:pPr>
      <w:r w:rsidRPr="001A6EAC">
        <w:rPr>
          <w:rFonts w:ascii="Times New Roman" w:eastAsia="Calibri" w:hAnsi="Times New Roman" w:cs="Times New Roman"/>
          <w:color w:val="auto"/>
          <w:sz w:val="36"/>
          <w:szCs w:val="36"/>
          <w:rtl/>
        </w:rPr>
        <w:t>.</w:t>
      </w:r>
    </w:p>
    <w:p w14:paraId="42CFC164" w14:textId="356CA041" w:rsidR="004D0C72" w:rsidRDefault="009D3117" w:rsidP="00950DA1">
      <w:pPr>
        <w:bidi w:val="0"/>
        <w:rPr>
          <w:rFonts w:ascii="Times New Roman" w:eastAsia="Calibri" w:hAnsi="Times New Roman" w:cs="Times New Roman"/>
          <w:b/>
          <w:bCs/>
          <w:color w:val="FF0000"/>
          <w:sz w:val="36"/>
          <w:szCs w:val="36"/>
          <w:lang w:bidi="ar-LY"/>
        </w:rPr>
      </w:pPr>
      <w:r w:rsidRPr="009D3117">
        <w:rPr>
          <w:rFonts w:ascii="Times New Roman" w:eastAsia="Calibri" w:hAnsi="Times New Roman" w:cs="Times New Roman"/>
          <w:b/>
          <w:bCs/>
          <w:color w:val="FF0000"/>
          <w:sz w:val="36"/>
          <w:szCs w:val="36"/>
          <w:lang w:bidi="ar-LY"/>
        </w:rPr>
        <w:t>Conclusion</w:t>
      </w:r>
      <w:r>
        <w:rPr>
          <w:rFonts w:ascii="Times New Roman" w:eastAsia="Calibri" w:hAnsi="Times New Roman" w:cs="Times New Roman"/>
          <w:b/>
          <w:bCs/>
          <w:color w:val="FF0000"/>
          <w:sz w:val="36"/>
          <w:szCs w:val="36"/>
          <w:lang w:bidi="ar-LY"/>
        </w:rPr>
        <w:t xml:space="preserve">: </w:t>
      </w:r>
    </w:p>
    <w:p w14:paraId="7E10F995" w14:textId="230E9E46" w:rsidR="009D3117" w:rsidRPr="009D3117" w:rsidRDefault="009D3117" w:rsidP="009D3117">
      <w:pPr>
        <w:jc w:val="right"/>
        <w:rPr>
          <w:rFonts w:ascii="Times New Roman" w:eastAsia="Calibri" w:hAnsi="Times New Roman" w:cs="Times New Roman"/>
          <w:color w:val="000000" w:themeColor="text1"/>
          <w:sz w:val="28"/>
          <w:szCs w:val="28"/>
          <w:lang w:bidi="ar-LY"/>
        </w:rPr>
      </w:pPr>
      <w:r w:rsidRPr="009D3117">
        <w:rPr>
          <w:rFonts w:ascii="Times New Roman" w:eastAsia="Calibri" w:hAnsi="Times New Roman" w:cs="Times New Roman"/>
          <w:color w:val="000000" w:themeColor="text1"/>
          <w:sz w:val="28"/>
          <w:szCs w:val="28"/>
          <w:lang w:bidi="ar-LY"/>
        </w:rPr>
        <w:t>According to these databases that  supported by other studies as mentioned above the hypothesis is totally accepte</w:t>
      </w:r>
      <w:r w:rsidRPr="009D3117">
        <w:rPr>
          <w:rFonts w:ascii="Times New Roman" w:eastAsia="Calibri" w:hAnsi="Times New Roman" w:cs="Times New Roman"/>
          <w:color w:val="000000" w:themeColor="text1"/>
          <w:sz w:val="28"/>
          <w:szCs w:val="28"/>
          <w:lang w:bidi="ar-LY"/>
        </w:rPr>
        <w:t>d</w:t>
      </w:r>
      <w:r w:rsidRPr="009D3117">
        <w:rPr>
          <w:rFonts w:ascii="Times New Roman" w:eastAsia="Calibri" w:hAnsi="Times New Roman" w:cs="Times New Roman"/>
          <w:color w:val="000000" w:themeColor="text1"/>
          <w:sz w:val="28"/>
          <w:szCs w:val="28"/>
          <w:rtl/>
          <w:lang w:bidi="ar-LY"/>
        </w:rPr>
        <w:t xml:space="preserve"> </w:t>
      </w:r>
    </w:p>
    <w:p w14:paraId="373B048D" w14:textId="4DCACB74" w:rsidR="00C22D9C" w:rsidRPr="00247B41" w:rsidRDefault="00247B41" w:rsidP="00C22D9C">
      <w:pPr>
        <w:bidi w:val="0"/>
        <w:rPr>
          <w:rFonts w:ascii="Times New Roman" w:eastAsia="Calibri" w:hAnsi="Times New Roman" w:cs="Times New Roman"/>
          <w:color w:val="auto"/>
          <w:sz w:val="28"/>
          <w:szCs w:val="28"/>
          <w:lang w:bidi="ar-LY"/>
        </w:rPr>
      </w:pPr>
      <w:r w:rsidRPr="00247B41">
        <w:rPr>
          <w:rFonts w:ascii="Times New Roman" w:eastAsia="Calibri" w:hAnsi="Times New Roman" w:cs="Times New Roman"/>
          <w:color w:val="auto"/>
          <w:sz w:val="28"/>
          <w:szCs w:val="28"/>
          <w:lang w:bidi="ar-LY"/>
        </w:rPr>
        <w:t xml:space="preserve">Bacteriuria is divided into two types: asymptomatic, which refers to the presence of a microorganism such as E.coli, and symptomatic, which refers to the presence of bacteria such as E.coli, which is the most common cause of urinary tract infection (UTIS), which is more common in females than males, and one of the causes is the shortness of the female urethra. Bacteriuria asymptomatic can be treated and prevented by avoiding irritating products and keeping the genitalia organs clean. Treatment of pregnant women with asymptomatic bacteriuria with antibiotics, such as trimethoprim-sulfamethoxazole, has been proven to be helpful. </w:t>
      </w:r>
      <w:r w:rsidR="00EA4EE9" w:rsidRPr="00EA4EE9">
        <w:rPr>
          <w:rFonts w:ascii="Times New Roman" w:eastAsia="Calibri" w:hAnsi="Times New Roman" w:cs="Times New Roman"/>
          <w:color w:val="auto"/>
          <w:sz w:val="28"/>
          <w:szCs w:val="28"/>
          <w:lang w:bidi="ar-LY"/>
        </w:rPr>
        <w:t>There is evidence that treating asymptomatic bacteriuria lowers the risk of a symptomatic urinary tract infection in these individuals</w:t>
      </w:r>
      <w:r w:rsidRPr="00247B41">
        <w:rPr>
          <w:rFonts w:ascii="Times New Roman" w:eastAsia="Calibri" w:hAnsi="Times New Roman" w:cs="Times New Roman"/>
          <w:color w:val="auto"/>
          <w:sz w:val="28"/>
          <w:szCs w:val="28"/>
          <w:lang w:bidi="ar-LY"/>
        </w:rPr>
        <w:t>.</w:t>
      </w:r>
    </w:p>
    <w:p w14:paraId="6E2A6C49" w14:textId="77777777" w:rsidR="00C22D9C" w:rsidRPr="00247B41" w:rsidRDefault="00C22D9C" w:rsidP="00C22D9C">
      <w:pPr>
        <w:bidi w:val="0"/>
        <w:rPr>
          <w:rFonts w:ascii="Times New Roman" w:eastAsia="Calibri" w:hAnsi="Times New Roman" w:cs="Times New Roman"/>
          <w:color w:val="auto"/>
          <w:sz w:val="28"/>
          <w:szCs w:val="28"/>
          <w:lang w:bidi="ar-LY"/>
        </w:rPr>
      </w:pPr>
    </w:p>
    <w:p w14:paraId="6C892F44" w14:textId="77777777" w:rsidR="00C22D9C" w:rsidRDefault="00C22D9C" w:rsidP="00C22D9C">
      <w:pPr>
        <w:bidi w:val="0"/>
        <w:rPr>
          <w:rFonts w:ascii="Times New Roman" w:eastAsia="Calibri" w:hAnsi="Times New Roman" w:cs="Times New Roman"/>
          <w:color w:val="auto"/>
          <w:sz w:val="36"/>
          <w:szCs w:val="36"/>
          <w:lang w:bidi="ar-LY"/>
        </w:rPr>
      </w:pPr>
    </w:p>
    <w:p w14:paraId="65E7428E" w14:textId="77777777" w:rsidR="00C22D9C" w:rsidRDefault="00C22D9C" w:rsidP="00C22D9C">
      <w:pPr>
        <w:bidi w:val="0"/>
        <w:rPr>
          <w:rFonts w:ascii="Times New Roman" w:eastAsia="Calibri" w:hAnsi="Times New Roman" w:cs="Times New Roman"/>
          <w:color w:val="auto"/>
          <w:sz w:val="36"/>
          <w:szCs w:val="36"/>
          <w:lang w:bidi="ar-LY"/>
        </w:rPr>
      </w:pPr>
    </w:p>
    <w:p w14:paraId="73F12F5A" w14:textId="77777777" w:rsidR="00C22D9C" w:rsidRDefault="00C22D9C" w:rsidP="00C22D9C">
      <w:pPr>
        <w:bidi w:val="0"/>
        <w:rPr>
          <w:rFonts w:ascii="Times New Roman" w:eastAsia="Calibri" w:hAnsi="Times New Roman" w:cs="Times New Roman"/>
          <w:color w:val="auto"/>
          <w:sz w:val="36"/>
          <w:szCs w:val="36"/>
          <w:lang w:bidi="ar-LY"/>
        </w:rPr>
      </w:pPr>
    </w:p>
    <w:p w14:paraId="06B293DF" w14:textId="77777777" w:rsidR="00C22D9C" w:rsidRDefault="00C22D9C" w:rsidP="00C22D9C">
      <w:pPr>
        <w:bidi w:val="0"/>
        <w:rPr>
          <w:rFonts w:ascii="Times New Roman" w:eastAsia="Calibri" w:hAnsi="Times New Roman" w:cs="Times New Roman"/>
          <w:color w:val="auto"/>
          <w:sz w:val="36"/>
          <w:szCs w:val="36"/>
          <w:lang w:bidi="ar-LY"/>
        </w:rPr>
      </w:pPr>
    </w:p>
    <w:p w14:paraId="0BDF9560" w14:textId="77777777" w:rsidR="00C22D9C" w:rsidRDefault="00C22D9C" w:rsidP="00C22D9C">
      <w:pPr>
        <w:bidi w:val="0"/>
        <w:rPr>
          <w:rFonts w:ascii="Times New Roman" w:eastAsia="Calibri" w:hAnsi="Times New Roman" w:cs="Times New Roman"/>
          <w:color w:val="auto"/>
          <w:sz w:val="36"/>
          <w:szCs w:val="36"/>
          <w:lang w:bidi="ar-LY"/>
        </w:rPr>
      </w:pPr>
    </w:p>
    <w:p w14:paraId="1B7242AB" w14:textId="77777777" w:rsidR="00C22D9C" w:rsidRDefault="00C22D9C" w:rsidP="00C22D9C">
      <w:pPr>
        <w:bidi w:val="0"/>
        <w:rPr>
          <w:rFonts w:ascii="Times New Roman" w:eastAsia="Calibri" w:hAnsi="Times New Roman" w:cs="Times New Roman"/>
          <w:color w:val="auto"/>
          <w:sz w:val="36"/>
          <w:szCs w:val="36"/>
          <w:lang w:bidi="ar-LY"/>
        </w:rPr>
      </w:pPr>
    </w:p>
    <w:p w14:paraId="097455D8" w14:textId="77777777" w:rsidR="00C22D9C" w:rsidRDefault="00C22D9C" w:rsidP="00C22D9C">
      <w:pPr>
        <w:bidi w:val="0"/>
        <w:rPr>
          <w:rFonts w:ascii="Times New Roman" w:eastAsia="Calibri" w:hAnsi="Times New Roman" w:cs="Times New Roman"/>
          <w:color w:val="auto"/>
          <w:sz w:val="36"/>
          <w:szCs w:val="36"/>
          <w:lang w:bidi="ar-LY"/>
        </w:rPr>
      </w:pPr>
    </w:p>
    <w:p w14:paraId="4F0DEA07" w14:textId="77777777" w:rsidR="00C22D9C" w:rsidRDefault="00C22D9C" w:rsidP="00C22D9C">
      <w:pPr>
        <w:bidi w:val="0"/>
        <w:rPr>
          <w:rFonts w:ascii="Times New Roman" w:eastAsia="Calibri" w:hAnsi="Times New Roman" w:cs="Times New Roman"/>
          <w:color w:val="auto"/>
          <w:sz w:val="36"/>
          <w:szCs w:val="36"/>
          <w:lang w:bidi="ar-LY"/>
        </w:rPr>
      </w:pPr>
    </w:p>
    <w:p w14:paraId="63D7EEF9" w14:textId="77777777" w:rsidR="00C22D9C" w:rsidRDefault="00C22D9C" w:rsidP="00C22D9C">
      <w:pPr>
        <w:bidi w:val="0"/>
        <w:rPr>
          <w:rFonts w:ascii="Times New Roman" w:eastAsia="Calibri" w:hAnsi="Times New Roman" w:cs="Times New Roman"/>
          <w:color w:val="auto"/>
          <w:sz w:val="36"/>
          <w:szCs w:val="36"/>
          <w:lang w:bidi="ar-LY"/>
        </w:rPr>
      </w:pPr>
    </w:p>
    <w:p w14:paraId="6DF7BDE4" w14:textId="77777777" w:rsidR="00C22D9C" w:rsidRPr="00D903EC" w:rsidRDefault="00C22D9C" w:rsidP="00C22D9C">
      <w:pPr>
        <w:bidi w:val="0"/>
        <w:rPr>
          <w:rFonts w:ascii="Times New Roman" w:eastAsia="Calibri" w:hAnsi="Times New Roman" w:cs="Times New Roman"/>
          <w:color w:val="auto"/>
          <w:sz w:val="24"/>
          <w:szCs w:val="24"/>
        </w:rPr>
      </w:pPr>
    </w:p>
    <w:p w14:paraId="543CC232" w14:textId="77777777" w:rsidR="00C22D9C" w:rsidRDefault="00C22D9C" w:rsidP="00950DA1">
      <w:pPr>
        <w:bidi w:val="0"/>
        <w:rPr>
          <w:rFonts w:ascii="Times New Roman" w:eastAsia="Calibri" w:hAnsi="Times New Roman" w:cs="Times New Roman"/>
          <w:b/>
          <w:bCs/>
          <w:color w:val="FF0000"/>
          <w:sz w:val="36"/>
          <w:szCs w:val="36"/>
        </w:rPr>
      </w:pPr>
    </w:p>
    <w:p w14:paraId="39F2E76F" w14:textId="77777777" w:rsidR="00C22D9C" w:rsidRDefault="00C22D9C" w:rsidP="00C22D9C">
      <w:pPr>
        <w:bidi w:val="0"/>
        <w:rPr>
          <w:rFonts w:ascii="Times New Roman" w:eastAsia="Calibri" w:hAnsi="Times New Roman" w:cs="Times New Roman"/>
          <w:b/>
          <w:bCs/>
          <w:color w:val="FF0000"/>
          <w:sz w:val="36"/>
          <w:szCs w:val="36"/>
        </w:rPr>
      </w:pPr>
    </w:p>
    <w:p w14:paraId="36A55D0C" w14:textId="77777777" w:rsidR="00C22D9C" w:rsidRDefault="00C22D9C" w:rsidP="00C22D9C">
      <w:pPr>
        <w:bidi w:val="0"/>
        <w:rPr>
          <w:rFonts w:ascii="Times New Roman" w:eastAsia="Calibri" w:hAnsi="Times New Roman" w:cs="Times New Roman"/>
          <w:b/>
          <w:bCs/>
          <w:color w:val="FF0000"/>
          <w:sz w:val="36"/>
          <w:szCs w:val="36"/>
        </w:rPr>
      </w:pPr>
    </w:p>
    <w:p w14:paraId="00EF7965" w14:textId="77777777" w:rsidR="00C22D9C" w:rsidRDefault="00C22D9C" w:rsidP="00C22D9C">
      <w:pPr>
        <w:bidi w:val="0"/>
        <w:rPr>
          <w:rFonts w:ascii="Times New Roman" w:eastAsia="Calibri" w:hAnsi="Times New Roman" w:cs="Times New Roman"/>
          <w:b/>
          <w:bCs/>
          <w:color w:val="FF0000"/>
          <w:sz w:val="36"/>
          <w:szCs w:val="36"/>
        </w:rPr>
      </w:pPr>
    </w:p>
    <w:p w14:paraId="7E10B79B" w14:textId="77777777" w:rsidR="00950DA1" w:rsidRPr="00950DA1" w:rsidRDefault="00982FE6" w:rsidP="00C22D9C">
      <w:pPr>
        <w:bidi w:val="0"/>
        <w:rPr>
          <w:rFonts w:ascii="Times New Roman" w:eastAsia="Calibri" w:hAnsi="Times New Roman" w:cs="Times New Roman"/>
          <w:b/>
          <w:bCs/>
          <w:color w:val="FF0000"/>
          <w:sz w:val="36"/>
          <w:szCs w:val="36"/>
        </w:rPr>
      </w:pPr>
      <w:r w:rsidRPr="00D903EC">
        <w:rPr>
          <w:rFonts w:ascii="Times New Roman" w:eastAsia="Calibri" w:hAnsi="Times New Roman" w:cs="Times New Roman"/>
          <w:b/>
          <w:bCs/>
          <w:color w:val="FF0000"/>
          <w:sz w:val="36"/>
          <w:szCs w:val="36"/>
        </w:rPr>
        <w:t>References</w:t>
      </w:r>
      <w:r w:rsidR="00817DC2">
        <w:rPr>
          <w:rFonts w:ascii="Times New Roman" w:eastAsia="Calibri" w:hAnsi="Times New Roman" w:cs="Times New Roman"/>
          <w:b/>
          <w:bCs/>
          <w:color w:val="FF0000"/>
          <w:sz w:val="36"/>
          <w:szCs w:val="36"/>
        </w:rPr>
        <w:t>:</w:t>
      </w:r>
      <w:r w:rsidR="00817DC2" w:rsidRPr="00950DA1">
        <w:rPr>
          <w:rFonts w:ascii="Segoe UI Symbol" w:eastAsia="Calibri" w:hAnsi="Segoe UI Symbol" w:cs="Times New Roman" w:hint="cs"/>
          <w:color w:val="auto"/>
          <w:sz w:val="28"/>
          <w:szCs w:val="28"/>
          <w:rtl/>
        </w:rPr>
        <w:t xml:space="preserve"> </w:t>
      </w:r>
    </w:p>
    <w:p w14:paraId="6260C40C" w14:textId="77777777" w:rsidR="00950DA1" w:rsidRPr="004B7E86" w:rsidRDefault="00950DA1" w:rsidP="00A75D4B">
      <w:pPr>
        <w:pStyle w:val="ListParagraph"/>
        <w:numPr>
          <w:ilvl w:val="0"/>
          <w:numId w:val="10"/>
        </w:numPr>
        <w:bidi w:val="0"/>
        <w:spacing w:line="360" w:lineRule="auto"/>
        <w:ind w:left="357" w:hanging="357"/>
        <w:rPr>
          <w:rFonts w:asciiTheme="minorBidi" w:eastAsia="Calibri" w:hAnsiTheme="minorBidi"/>
          <w:b/>
          <w:bCs/>
          <w:color w:val="auto"/>
          <w:sz w:val="28"/>
          <w:szCs w:val="28"/>
        </w:rPr>
      </w:pPr>
      <w:r w:rsidRPr="004B7E86">
        <w:rPr>
          <w:rFonts w:asciiTheme="minorBidi" w:eastAsia="Calibri" w:hAnsiTheme="minorBidi"/>
          <w:b/>
          <w:bCs/>
          <w:color w:val="auto"/>
          <w:sz w:val="28"/>
          <w:szCs w:val="28"/>
        </w:rPr>
        <w:t>Levinson, Warren. Review of medical</w:t>
      </w:r>
      <w:r w:rsidRPr="004B7E86">
        <w:rPr>
          <w:rFonts w:asciiTheme="minorBidi" w:eastAsia="Calibri" w:hAnsiTheme="minorBidi"/>
          <w:b/>
          <w:bCs/>
          <w:color w:val="auto"/>
          <w:sz w:val="28"/>
          <w:szCs w:val="28"/>
          <w:rtl/>
        </w:rPr>
        <w:t xml:space="preserve"> </w:t>
      </w:r>
      <w:r w:rsidRPr="004B7E86">
        <w:rPr>
          <w:rFonts w:asciiTheme="minorBidi" w:eastAsia="Calibri" w:hAnsiTheme="minorBidi"/>
          <w:b/>
          <w:bCs/>
          <w:color w:val="auto"/>
          <w:sz w:val="28"/>
          <w:szCs w:val="28"/>
        </w:rPr>
        <w:t xml:space="preserve">microbiology and immunology. 13rd </w:t>
      </w:r>
      <w:r w:rsidR="00817DC2" w:rsidRPr="004B7E86">
        <w:rPr>
          <w:rFonts w:asciiTheme="minorBidi" w:eastAsia="Calibri" w:hAnsiTheme="minorBidi"/>
          <w:b/>
          <w:bCs/>
          <w:color w:val="auto"/>
          <w:sz w:val="28"/>
          <w:szCs w:val="28"/>
        </w:rPr>
        <w:t>Ed</w:t>
      </w:r>
      <w:r w:rsidRPr="004B7E86">
        <w:rPr>
          <w:rFonts w:asciiTheme="minorBidi" w:eastAsia="Calibri" w:hAnsiTheme="minorBidi"/>
          <w:b/>
          <w:bCs/>
          <w:color w:val="auto"/>
          <w:sz w:val="28"/>
          <w:szCs w:val="28"/>
        </w:rPr>
        <w:t>. The McGraw-Hill Companies, 2014</w:t>
      </w:r>
    </w:p>
    <w:p w14:paraId="354DE6CA" w14:textId="77777777" w:rsidR="00950DA1" w:rsidRPr="004B7E86" w:rsidRDefault="004B2B26" w:rsidP="00A75D4B">
      <w:pPr>
        <w:pStyle w:val="ListParagraph"/>
        <w:numPr>
          <w:ilvl w:val="0"/>
          <w:numId w:val="10"/>
        </w:numPr>
        <w:bidi w:val="0"/>
        <w:spacing w:line="360" w:lineRule="auto"/>
        <w:ind w:left="357" w:hanging="357"/>
        <w:jc w:val="both"/>
        <w:rPr>
          <w:rFonts w:asciiTheme="minorBidi" w:eastAsia="Calibri" w:hAnsiTheme="minorBidi"/>
          <w:b/>
          <w:bCs/>
          <w:color w:val="auto"/>
          <w:sz w:val="28"/>
          <w:szCs w:val="28"/>
        </w:rPr>
      </w:pPr>
      <w:r w:rsidRPr="004B7E86">
        <w:rPr>
          <w:rFonts w:asciiTheme="minorBidi" w:eastAsia="Calibri" w:hAnsiTheme="minorBidi"/>
          <w:b/>
          <w:bCs/>
          <w:color w:val="auto"/>
          <w:sz w:val="28"/>
          <w:szCs w:val="28"/>
        </w:rPr>
        <w:t>Researchga</w:t>
      </w:r>
      <w:r w:rsidR="00E768CE" w:rsidRPr="004B7E86">
        <w:rPr>
          <w:rFonts w:asciiTheme="minorBidi" w:eastAsia="Calibri" w:hAnsiTheme="minorBidi"/>
          <w:b/>
          <w:bCs/>
          <w:color w:val="auto"/>
          <w:sz w:val="28"/>
          <w:szCs w:val="28"/>
        </w:rPr>
        <w:t>te.net. Accessed June 19, 2022.</w:t>
      </w:r>
      <w:hyperlink r:id="rId21" w:history="1">
        <w:r w:rsidRPr="004B7E86">
          <w:rPr>
            <w:rStyle w:val="Hyperlink"/>
            <w:rFonts w:asciiTheme="minorBidi" w:eastAsia="Calibri" w:hAnsiTheme="minorBidi"/>
            <w:b/>
            <w:bCs/>
            <w:sz w:val="28"/>
            <w:szCs w:val="28"/>
          </w:rPr>
          <w:t>https://www.researchgate.net/profile/Kenneth</w:t>
        </w:r>
      </w:hyperlink>
      <w:r w:rsidRPr="004B7E86">
        <w:rPr>
          <w:rFonts w:asciiTheme="minorBidi" w:eastAsia="Calibri" w:hAnsiTheme="minorBidi"/>
          <w:b/>
          <w:bCs/>
          <w:color w:val="auto"/>
          <w:sz w:val="28"/>
          <w:szCs w:val="28"/>
        </w:rPr>
        <w:t xml:space="preserve"> </w:t>
      </w:r>
      <w:r w:rsidR="00E768CE" w:rsidRPr="004B7E86">
        <w:rPr>
          <w:rFonts w:asciiTheme="minorBidi" w:eastAsia="Calibri" w:hAnsiTheme="minorBidi"/>
          <w:b/>
          <w:bCs/>
          <w:color w:val="auto"/>
          <w:sz w:val="28"/>
          <w:szCs w:val="28"/>
        </w:rPr>
        <w:t xml:space="preserve">   </w:t>
      </w:r>
      <w:r w:rsidRPr="004B7E86">
        <w:rPr>
          <w:rFonts w:asciiTheme="minorBidi" w:eastAsia="Calibri" w:hAnsiTheme="minorBidi"/>
          <w:b/>
          <w:bCs/>
          <w:color w:val="auto"/>
          <w:sz w:val="28"/>
          <w:szCs w:val="28"/>
        </w:rPr>
        <w:t>Iyevhobu/publication/344401784_Urinary_Tract_Infection_among_Male_and_Female_Students_in/links/5f71a0e692851c14bc9ad4ab/Urinary-Tract-Infection-among-Male-and-Female-Students-in.pdf?origin=publication_detail</w:t>
      </w:r>
    </w:p>
    <w:p w14:paraId="089B927A" w14:textId="77777777" w:rsidR="00950DA1" w:rsidRPr="004B7E86" w:rsidRDefault="00950DA1" w:rsidP="00A75D4B">
      <w:pPr>
        <w:pStyle w:val="ListParagraph"/>
        <w:numPr>
          <w:ilvl w:val="0"/>
          <w:numId w:val="10"/>
        </w:numPr>
        <w:bidi w:val="0"/>
        <w:spacing w:line="360" w:lineRule="auto"/>
        <w:ind w:left="357" w:hanging="357"/>
        <w:jc w:val="both"/>
        <w:rPr>
          <w:rFonts w:asciiTheme="minorBidi" w:eastAsia="Calibri" w:hAnsiTheme="minorBidi"/>
          <w:b/>
          <w:bCs/>
          <w:color w:val="auto"/>
          <w:sz w:val="28"/>
          <w:szCs w:val="28"/>
        </w:rPr>
      </w:pPr>
      <w:r w:rsidRPr="004B7E86">
        <w:rPr>
          <w:rFonts w:asciiTheme="minorBidi" w:eastAsia="Calibri" w:hAnsiTheme="minorBidi"/>
          <w:b/>
          <w:bCs/>
          <w:color w:val="auto"/>
          <w:sz w:val="28"/>
          <w:szCs w:val="28"/>
        </w:rPr>
        <w:t>Bailey&amp;scotts, diagnostic microbiology, 12</w:t>
      </w:r>
      <w:r w:rsidRPr="004B7E86">
        <w:rPr>
          <w:rFonts w:asciiTheme="minorBidi" w:eastAsia="Calibri" w:hAnsiTheme="minorBidi"/>
          <w:b/>
          <w:bCs/>
          <w:color w:val="auto"/>
          <w:sz w:val="28"/>
          <w:szCs w:val="28"/>
          <w:vertAlign w:val="superscript"/>
        </w:rPr>
        <w:t>th</w:t>
      </w:r>
      <w:r w:rsidRPr="004B7E86">
        <w:rPr>
          <w:rFonts w:asciiTheme="minorBidi" w:eastAsia="Calibri" w:hAnsiTheme="minorBidi"/>
          <w:b/>
          <w:bCs/>
          <w:color w:val="auto"/>
          <w:sz w:val="28"/>
          <w:szCs w:val="28"/>
        </w:rPr>
        <w:t xml:space="preserve"> ed</w:t>
      </w:r>
      <w:r w:rsidRPr="004B7E86">
        <w:rPr>
          <w:rFonts w:asciiTheme="minorBidi" w:eastAsia="Calibri" w:hAnsiTheme="minorBidi"/>
          <w:b/>
          <w:bCs/>
          <w:color w:val="auto"/>
          <w:sz w:val="28"/>
          <w:szCs w:val="28"/>
          <w:rtl/>
        </w:rPr>
        <w:t xml:space="preserve">. 40 </w:t>
      </w:r>
    </w:p>
    <w:p w14:paraId="534F038C" w14:textId="77777777" w:rsidR="00950DA1" w:rsidRPr="00950DA1" w:rsidRDefault="00950DA1" w:rsidP="00950DA1">
      <w:pPr>
        <w:bidi w:val="0"/>
        <w:ind w:left="720"/>
        <w:jc w:val="both"/>
        <w:rPr>
          <w:rFonts w:ascii="Times New Roman" w:eastAsia="Calibri" w:hAnsi="Times New Roman" w:cs="Times New Roman"/>
          <w:b/>
          <w:bCs/>
          <w:color w:val="auto"/>
          <w:sz w:val="40"/>
          <w:szCs w:val="40"/>
          <w:rtl/>
        </w:rPr>
      </w:pPr>
    </w:p>
    <w:p w14:paraId="1947F8AA" w14:textId="77777777" w:rsidR="000D1230" w:rsidRDefault="000D1230">
      <w:pPr>
        <w:rPr>
          <w:rFonts w:ascii="Times New Roman" w:eastAsia="Calibri" w:hAnsi="Times New Roman" w:cs="Times New Roman"/>
          <w:color w:val="auto"/>
          <w:sz w:val="24"/>
          <w:szCs w:val="24"/>
          <w:rtl/>
          <w:lang w:val="en-GB"/>
        </w:rPr>
      </w:pPr>
    </w:p>
    <w:p w14:paraId="791B4D53" w14:textId="77777777" w:rsidR="00DB4F41" w:rsidRPr="00045411" w:rsidRDefault="00DB4F41">
      <w:pPr>
        <w:autoSpaceDE w:val="0"/>
        <w:autoSpaceDN w:val="0"/>
        <w:bidi w:val="0"/>
        <w:adjustRightInd w:val="0"/>
        <w:spacing w:before="0" w:after="0" w:line="400" w:lineRule="atLeast"/>
        <w:rPr>
          <w:rFonts w:ascii="Times New Roman" w:eastAsia="Calibri" w:hAnsi="Times New Roman" w:cs="Times New Roman"/>
          <w:color w:val="auto"/>
          <w:sz w:val="36"/>
          <w:szCs w:val="36"/>
        </w:rPr>
      </w:pPr>
    </w:p>
    <w:sectPr w:rsidR="00DB4F41" w:rsidRPr="00045411" w:rsidSect="00575F5D">
      <w:footerReference w:type="default" r:id="rId22"/>
      <w:headerReference w:type="first" r:id="rId23"/>
      <w:footerReference w:type="first" r:id="rId24"/>
      <w:pgSz w:w="23814" w:h="16839" w:orient="landscape" w:code="8"/>
      <w:pgMar w:top="1751" w:right="1836" w:bottom="1751" w:left="1440" w:header="709" w:footer="709" w:gutter="0"/>
      <w:pgBorders w:offsetFrom="page">
        <w:top w:val="crossStitch" w:sz="9" w:space="24" w:color="auto"/>
        <w:left w:val="crossStitch" w:sz="9" w:space="24" w:color="auto"/>
        <w:bottom w:val="crossStitch" w:sz="9" w:space="24" w:color="auto"/>
        <w:right w:val="crossStitch" w:sz="9" w:space="24" w:color="auto"/>
      </w:pgBorders>
      <w:pgNumType w:start="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E0462C" w14:textId="77777777" w:rsidR="00006C64" w:rsidRDefault="00006C64">
      <w:pPr>
        <w:spacing w:before="0" w:after="0" w:line="240" w:lineRule="auto"/>
        <w:rPr>
          <w:rtl/>
          <w:cs/>
        </w:rPr>
      </w:pPr>
      <w:r>
        <w:separator/>
      </w:r>
    </w:p>
  </w:endnote>
  <w:endnote w:type="continuationSeparator" w:id="0">
    <w:p w14:paraId="339BA73A" w14:textId="77777777" w:rsidR="00006C64" w:rsidRDefault="00006C64">
      <w:pPr>
        <w:spacing w:before="0" w:after="0" w:line="240" w:lineRule="auto"/>
        <w:rPr>
          <w:rtl/>
          <w:c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entury Gothic">
    <w:panose1 w:val="020B0502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STXinwei">
    <w:charset w:val="86"/>
    <w:family w:val="auto"/>
    <w:pitch w:val="variable"/>
    <w:sig w:usb0="00000001" w:usb1="080F0000" w:usb2="00000010" w:usb3="00000000" w:csb0="0004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28764B" w14:textId="77777777" w:rsidR="00D903EC" w:rsidRPr="00036CE2" w:rsidRDefault="00D903EC">
    <w:pPr>
      <w:pStyle w:val="Footer"/>
      <w:rPr>
        <w:rFonts w:ascii="Arial" w:hAnsi="Arial" w:cs="Arial"/>
        <w:rtl/>
        <w:cs/>
      </w:rPr>
    </w:pPr>
    <w:r w:rsidRPr="00036CE2">
      <w:rPr>
        <w:rFonts w:ascii="Arial" w:hAnsi="Arial" w:cs="Arial"/>
        <w:rtl/>
        <w:lang w:val="ar-SA"/>
      </w:rPr>
      <w:t xml:space="preserve">الصفحة </w:t>
    </w:r>
    <w:r w:rsidRPr="00036CE2">
      <w:rPr>
        <w:rFonts w:ascii="Arial" w:hAnsi="Arial" w:cs="Arial"/>
      </w:rPr>
      <w:fldChar w:fldCharType="begin"/>
    </w:r>
    <w:r w:rsidRPr="00036CE2">
      <w:rPr>
        <w:rFonts w:ascii="Arial" w:hAnsi="Arial" w:cs="Arial"/>
      </w:rPr>
      <w:instrText>PAGE  \* Arabic  \* MERGEFORMAT</w:instrText>
    </w:r>
    <w:r w:rsidRPr="00036CE2">
      <w:rPr>
        <w:rFonts w:ascii="Arial" w:hAnsi="Arial" w:cs="Arial"/>
      </w:rPr>
      <w:fldChar w:fldCharType="separate"/>
    </w:r>
    <w:r w:rsidR="00817DC2" w:rsidRPr="00817DC2">
      <w:rPr>
        <w:rFonts w:ascii="Arial" w:hAnsi="Arial" w:cs="Arial"/>
        <w:noProof/>
        <w:lang w:val="ar-SA"/>
      </w:rPr>
      <w:t>3</w:t>
    </w:r>
    <w:r w:rsidRPr="00036CE2">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ajorHAnsi" w:eastAsiaTheme="majorEastAsia" w:hAnsiTheme="majorHAnsi" w:cstheme="majorBidi"/>
        <w:sz w:val="28"/>
        <w:szCs w:val="28"/>
        <w:rtl/>
        <w:lang w:val="ar-SA"/>
      </w:rPr>
      <w:id w:val="-1042440368"/>
      <w:docPartObj>
        <w:docPartGallery w:val="Page Numbers (Bottom of Page)"/>
        <w:docPartUnique/>
      </w:docPartObj>
    </w:sdtPr>
    <w:sdtEndPr>
      <w:rPr>
        <w:lang w:val="en-US"/>
      </w:rPr>
    </w:sdtEndPr>
    <w:sdtContent>
      <w:p w14:paraId="128DEE72" w14:textId="77777777" w:rsidR="00D903EC" w:rsidRDefault="00D903EC" w:rsidP="0087118D">
        <w:pPr>
          <w:pStyle w:val="Footer"/>
          <w:jc w:val="left"/>
        </w:pPr>
        <w:r>
          <w:rPr>
            <w:rFonts w:asciiTheme="majorHAnsi" w:eastAsiaTheme="majorEastAsia" w:hAnsiTheme="majorHAnsi" w:cstheme="majorBidi"/>
            <w:sz w:val="28"/>
            <w:szCs w:val="28"/>
            <w:rtl/>
            <w:lang w:val="ar-SA"/>
          </w:rPr>
          <w:t xml:space="preserve">الصفحة </w:t>
        </w:r>
        <w:r>
          <w:rPr>
            <w:rFonts w:eastAsiaTheme="minorEastAsia" w:cs="Times New Roman"/>
            <w:sz w:val="22"/>
            <w:szCs w:val="22"/>
          </w:rPr>
          <w:fldChar w:fldCharType="begin"/>
        </w:r>
        <w:r>
          <w:instrText>PAGE    \* MERGEFORMAT</w:instrText>
        </w:r>
        <w:r>
          <w:rPr>
            <w:rFonts w:eastAsiaTheme="minorEastAsia" w:cs="Times New Roman"/>
            <w:sz w:val="22"/>
            <w:szCs w:val="22"/>
          </w:rPr>
          <w:fldChar w:fldCharType="separate"/>
        </w:r>
        <w:r w:rsidR="00817DC2" w:rsidRPr="00817DC2">
          <w:rPr>
            <w:rFonts w:asciiTheme="majorHAnsi" w:eastAsiaTheme="majorEastAsia" w:hAnsiTheme="majorHAnsi" w:cstheme="majorBidi"/>
            <w:noProof/>
            <w:sz w:val="28"/>
            <w:szCs w:val="28"/>
            <w:rtl/>
            <w:lang w:val="ar-SA"/>
          </w:rPr>
          <w:t>0</w:t>
        </w:r>
        <w:r>
          <w:rPr>
            <w:rFonts w:asciiTheme="majorHAnsi" w:eastAsiaTheme="majorEastAsia" w:hAnsiTheme="majorHAnsi" w:cstheme="majorBidi"/>
            <w:sz w:val="28"/>
            <w:szCs w:val="28"/>
          </w:rPr>
          <w:fldChar w:fldCharType="end"/>
        </w:r>
      </w:p>
    </w:sdtContent>
  </w:sdt>
  <w:p w14:paraId="6A0144CF" w14:textId="77777777" w:rsidR="00D903EC" w:rsidRDefault="00D903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631EA2" w14:textId="77777777" w:rsidR="00006C64" w:rsidRDefault="00006C64">
      <w:pPr>
        <w:spacing w:before="0" w:after="0" w:line="240" w:lineRule="auto"/>
        <w:rPr>
          <w:rtl/>
          <w:cs/>
        </w:rPr>
      </w:pPr>
      <w:r>
        <w:separator/>
      </w:r>
    </w:p>
  </w:footnote>
  <w:footnote w:type="continuationSeparator" w:id="0">
    <w:p w14:paraId="4BF6BA01" w14:textId="77777777" w:rsidR="00006C64" w:rsidRDefault="00006C64">
      <w:pPr>
        <w:spacing w:before="0" w:after="0" w:line="240" w:lineRule="auto"/>
        <w:rPr>
          <w:rtl/>
          <w:cs/>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4A179D" w14:textId="77777777" w:rsidR="00D903EC" w:rsidRDefault="00D903EC">
    <w:pPr>
      <w:pStyle w:val="Header"/>
    </w:pPr>
    <w:r>
      <w:rPr>
        <w:noProof/>
      </w:rPr>
      <w:drawing>
        <wp:anchor distT="0" distB="0" distL="114300" distR="114300" simplePos="0" relativeHeight="251658240" behindDoc="1" locked="0" layoutInCell="1" allowOverlap="1" wp14:anchorId="6BCE5612" wp14:editId="65C8D8FD">
          <wp:simplePos x="0" y="0"/>
          <wp:positionH relativeFrom="margin">
            <wp:posOffset>-261257</wp:posOffset>
          </wp:positionH>
          <wp:positionV relativeFrom="margin">
            <wp:posOffset>-816065</wp:posOffset>
          </wp:positionV>
          <wp:extent cx="2481580" cy="1928495"/>
          <wp:effectExtent l="0" t="0" r="0" b="0"/>
          <wp:wrapSquare wrapText="bothSides"/>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81580" cy="192849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B87E3E76"/>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1206D1A0"/>
    <w:lvl w:ilvl="0">
      <w:start w:val="1"/>
      <w:numFmt w:val="bullet"/>
      <w:pStyle w:val="ListBullet"/>
      <w:lvlText w:val="−"/>
      <w:lvlJc w:val="left"/>
      <w:pPr>
        <w:ind w:left="720" w:hanging="360"/>
      </w:pPr>
      <w:rPr>
        <w:rFonts w:ascii="Century Gothic" w:hAnsi="Century Gothic" w:cs="Century Gothic" w:hint="default"/>
        <w:color w:val="0D0D0D" w:themeColor="text1" w:themeTint="F2"/>
      </w:rPr>
    </w:lvl>
  </w:abstractNum>
  <w:abstractNum w:abstractNumId="2" w15:restartNumberingAfterBreak="0">
    <w:nsid w:val="29196AAC"/>
    <w:multiLevelType w:val="hybridMultilevel"/>
    <w:tmpl w:val="0E1A5D5C"/>
    <w:lvl w:ilvl="0" w:tplc="0409000D">
      <w:start w:val="1"/>
      <w:numFmt w:val="bullet"/>
      <w:lvlText w:val=""/>
      <w:lvlJc w:val="left"/>
      <w:pPr>
        <w:ind w:left="926" w:hanging="360"/>
      </w:pPr>
      <w:rPr>
        <w:rFonts w:ascii="Wingdings" w:hAnsi="Wingdings" w:hint="default"/>
      </w:rPr>
    </w:lvl>
    <w:lvl w:ilvl="1" w:tplc="04090003" w:tentative="1">
      <w:start w:val="1"/>
      <w:numFmt w:val="bullet"/>
      <w:lvlText w:val="o"/>
      <w:lvlJc w:val="left"/>
      <w:pPr>
        <w:ind w:left="1646" w:hanging="360"/>
      </w:pPr>
      <w:rPr>
        <w:rFonts w:ascii="Courier New" w:hAnsi="Courier New" w:cs="Courier New" w:hint="default"/>
      </w:rPr>
    </w:lvl>
    <w:lvl w:ilvl="2" w:tplc="04090005" w:tentative="1">
      <w:start w:val="1"/>
      <w:numFmt w:val="bullet"/>
      <w:lvlText w:val=""/>
      <w:lvlJc w:val="left"/>
      <w:pPr>
        <w:ind w:left="2366" w:hanging="360"/>
      </w:pPr>
      <w:rPr>
        <w:rFonts w:ascii="Wingdings" w:hAnsi="Wingdings" w:hint="default"/>
      </w:rPr>
    </w:lvl>
    <w:lvl w:ilvl="3" w:tplc="04090001" w:tentative="1">
      <w:start w:val="1"/>
      <w:numFmt w:val="bullet"/>
      <w:lvlText w:val=""/>
      <w:lvlJc w:val="left"/>
      <w:pPr>
        <w:ind w:left="3086" w:hanging="360"/>
      </w:pPr>
      <w:rPr>
        <w:rFonts w:ascii="Symbol" w:hAnsi="Symbol" w:hint="default"/>
      </w:rPr>
    </w:lvl>
    <w:lvl w:ilvl="4" w:tplc="04090003" w:tentative="1">
      <w:start w:val="1"/>
      <w:numFmt w:val="bullet"/>
      <w:lvlText w:val="o"/>
      <w:lvlJc w:val="left"/>
      <w:pPr>
        <w:ind w:left="3806" w:hanging="360"/>
      </w:pPr>
      <w:rPr>
        <w:rFonts w:ascii="Courier New" w:hAnsi="Courier New" w:cs="Courier New" w:hint="default"/>
      </w:rPr>
    </w:lvl>
    <w:lvl w:ilvl="5" w:tplc="04090005" w:tentative="1">
      <w:start w:val="1"/>
      <w:numFmt w:val="bullet"/>
      <w:lvlText w:val=""/>
      <w:lvlJc w:val="left"/>
      <w:pPr>
        <w:ind w:left="4526" w:hanging="360"/>
      </w:pPr>
      <w:rPr>
        <w:rFonts w:ascii="Wingdings" w:hAnsi="Wingdings" w:hint="default"/>
      </w:rPr>
    </w:lvl>
    <w:lvl w:ilvl="6" w:tplc="04090001" w:tentative="1">
      <w:start w:val="1"/>
      <w:numFmt w:val="bullet"/>
      <w:lvlText w:val=""/>
      <w:lvlJc w:val="left"/>
      <w:pPr>
        <w:ind w:left="5246" w:hanging="360"/>
      </w:pPr>
      <w:rPr>
        <w:rFonts w:ascii="Symbol" w:hAnsi="Symbol" w:hint="default"/>
      </w:rPr>
    </w:lvl>
    <w:lvl w:ilvl="7" w:tplc="04090003" w:tentative="1">
      <w:start w:val="1"/>
      <w:numFmt w:val="bullet"/>
      <w:lvlText w:val="o"/>
      <w:lvlJc w:val="left"/>
      <w:pPr>
        <w:ind w:left="5966" w:hanging="360"/>
      </w:pPr>
      <w:rPr>
        <w:rFonts w:ascii="Courier New" w:hAnsi="Courier New" w:cs="Courier New" w:hint="default"/>
      </w:rPr>
    </w:lvl>
    <w:lvl w:ilvl="8" w:tplc="04090005" w:tentative="1">
      <w:start w:val="1"/>
      <w:numFmt w:val="bullet"/>
      <w:lvlText w:val=""/>
      <w:lvlJc w:val="left"/>
      <w:pPr>
        <w:ind w:left="6686" w:hanging="360"/>
      </w:pPr>
      <w:rPr>
        <w:rFonts w:ascii="Wingdings" w:hAnsi="Wingdings" w:hint="default"/>
      </w:rPr>
    </w:lvl>
  </w:abstractNum>
  <w:abstractNum w:abstractNumId="3" w15:restartNumberingAfterBreak="0">
    <w:nsid w:val="5A757471"/>
    <w:multiLevelType w:val="hybridMultilevel"/>
    <w:tmpl w:val="01381DFC"/>
    <w:lvl w:ilvl="0" w:tplc="9542A35A">
      <w:start w:val="1"/>
      <w:numFmt w:val="decimal"/>
      <w:lvlText w:val="%1."/>
      <w:lvlJc w:val="left"/>
      <w:pPr>
        <w:ind w:left="360" w:hanging="360"/>
      </w:pPr>
      <w:rPr>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6126347D"/>
    <w:multiLevelType w:val="hybridMultilevel"/>
    <w:tmpl w:val="FC387412"/>
    <w:lvl w:ilvl="0" w:tplc="0409000D">
      <w:start w:val="1"/>
      <w:numFmt w:val="bullet"/>
      <w:lvlText w:val=""/>
      <w:lvlJc w:val="left"/>
      <w:pPr>
        <w:ind w:left="360" w:hanging="360"/>
      </w:pPr>
      <w:rPr>
        <w:rFonts w:ascii="Wingdings" w:hAnsi="Wingdings" w:hint="default"/>
      </w:rPr>
    </w:lvl>
    <w:lvl w:ilvl="1" w:tplc="1CDC86C4">
      <w:numFmt w:val="bullet"/>
      <w:lvlText w:val="•"/>
      <w:lvlJc w:val="left"/>
      <w:pPr>
        <w:ind w:left="1080" w:hanging="360"/>
      </w:pPr>
      <w:rPr>
        <w:rFonts w:ascii="Times New Roman" w:eastAsia="Calibri" w:hAnsi="Times New Roman" w:cs="Times New Roman"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73B40602"/>
    <w:multiLevelType w:val="hybridMultilevel"/>
    <w:tmpl w:val="36024D74"/>
    <w:lvl w:ilvl="0" w:tplc="0409000F">
      <w:start w:val="1"/>
      <w:numFmt w:val="decimal"/>
      <w:lvlText w:val="%1."/>
      <w:lvlJc w:val="left"/>
      <w:pPr>
        <w:ind w:left="18090" w:hanging="360"/>
      </w:pPr>
    </w:lvl>
    <w:lvl w:ilvl="1" w:tplc="04090019" w:tentative="1">
      <w:start w:val="1"/>
      <w:numFmt w:val="lowerLetter"/>
      <w:lvlText w:val="%2."/>
      <w:lvlJc w:val="left"/>
      <w:pPr>
        <w:ind w:left="18810" w:hanging="360"/>
      </w:pPr>
    </w:lvl>
    <w:lvl w:ilvl="2" w:tplc="0409001B" w:tentative="1">
      <w:start w:val="1"/>
      <w:numFmt w:val="lowerRoman"/>
      <w:lvlText w:val="%3."/>
      <w:lvlJc w:val="right"/>
      <w:pPr>
        <w:ind w:left="19530" w:hanging="180"/>
      </w:pPr>
    </w:lvl>
    <w:lvl w:ilvl="3" w:tplc="0409000F" w:tentative="1">
      <w:start w:val="1"/>
      <w:numFmt w:val="decimal"/>
      <w:lvlText w:val="%4."/>
      <w:lvlJc w:val="left"/>
      <w:pPr>
        <w:ind w:left="20250" w:hanging="360"/>
      </w:pPr>
    </w:lvl>
    <w:lvl w:ilvl="4" w:tplc="04090019" w:tentative="1">
      <w:start w:val="1"/>
      <w:numFmt w:val="lowerLetter"/>
      <w:lvlText w:val="%5."/>
      <w:lvlJc w:val="left"/>
      <w:pPr>
        <w:ind w:left="20970" w:hanging="360"/>
      </w:pPr>
    </w:lvl>
    <w:lvl w:ilvl="5" w:tplc="0409001B" w:tentative="1">
      <w:start w:val="1"/>
      <w:numFmt w:val="lowerRoman"/>
      <w:lvlText w:val="%6."/>
      <w:lvlJc w:val="right"/>
      <w:pPr>
        <w:ind w:left="21690" w:hanging="180"/>
      </w:pPr>
    </w:lvl>
    <w:lvl w:ilvl="6" w:tplc="0409000F" w:tentative="1">
      <w:start w:val="1"/>
      <w:numFmt w:val="decimal"/>
      <w:lvlText w:val="%7."/>
      <w:lvlJc w:val="left"/>
      <w:pPr>
        <w:ind w:left="22410" w:hanging="360"/>
      </w:pPr>
    </w:lvl>
    <w:lvl w:ilvl="7" w:tplc="04090019" w:tentative="1">
      <w:start w:val="1"/>
      <w:numFmt w:val="lowerLetter"/>
      <w:lvlText w:val="%8."/>
      <w:lvlJc w:val="left"/>
      <w:pPr>
        <w:ind w:left="23130" w:hanging="360"/>
      </w:pPr>
    </w:lvl>
    <w:lvl w:ilvl="8" w:tplc="0409001B" w:tentative="1">
      <w:start w:val="1"/>
      <w:numFmt w:val="lowerRoman"/>
      <w:lvlText w:val="%9."/>
      <w:lvlJc w:val="right"/>
      <w:pPr>
        <w:ind w:left="23850" w:hanging="180"/>
      </w:pPr>
    </w:lvl>
  </w:abstractNum>
  <w:abstractNum w:abstractNumId="6" w15:restartNumberingAfterBreak="0">
    <w:nsid w:val="74E01257"/>
    <w:multiLevelType w:val="hybridMultilevel"/>
    <w:tmpl w:val="BFDC01B6"/>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
  </w:num>
  <w:num w:numId="3">
    <w:abstractNumId w:val="0"/>
  </w:num>
  <w:num w:numId="4">
    <w:abstractNumId w:val="0"/>
  </w:num>
  <w:num w:numId="5">
    <w:abstractNumId w:val="1"/>
  </w:num>
  <w:num w:numId="6">
    <w:abstractNumId w:val="0"/>
  </w:num>
  <w:num w:numId="7">
    <w:abstractNumId w:val="2"/>
  </w:num>
  <w:num w:numId="8">
    <w:abstractNumId w:val="3"/>
  </w:num>
  <w:num w:numId="9">
    <w:abstractNumId w:val="5"/>
  </w:num>
  <w:num w:numId="10">
    <w:abstractNumId w:val="4"/>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40D4"/>
    <w:rsid w:val="00006C64"/>
    <w:rsid w:val="00036CE2"/>
    <w:rsid w:val="0004367F"/>
    <w:rsid w:val="00045411"/>
    <w:rsid w:val="00075628"/>
    <w:rsid w:val="000810E5"/>
    <w:rsid w:val="0009099B"/>
    <w:rsid w:val="00097896"/>
    <w:rsid w:val="000A7793"/>
    <w:rsid w:val="000C648A"/>
    <w:rsid w:val="000C6894"/>
    <w:rsid w:val="000D1230"/>
    <w:rsid w:val="000E3D21"/>
    <w:rsid w:val="00101724"/>
    <w:rsid w:val="00110256"/>
    <w:rsid w:val="001442BE"/>
    <w:rsid w:val="001A6EAC"/>
    <w:rsid w:val="001B6E5B"/>
    <w:rsid w:val="00205E2F"/>
    <w:rsid w:val="0021533D"/>
    <w:rsid w:val="00236BCA"/>
    <w:rsid w:val="002416D3"/>
    <w:rsid w:val="00246573"/>
    <w:rsid w:val="00247B41"/>
    <w:rsid w:val="002B712F"/>
    <w:rsid w:val="002C1EDC"/>
    <w:rsid w:val="00321AF5"/>
    <w:rsid w:val="00345F06"/>
    <w:rsid w:val="003919E2"/>
    <w:rsid w:val="00392779"/>
    <w:rsid w:val="00394D65"/>
    <w:rsid w:val="003B2B11"/>
    <w:rsid w:val="003B403E"/>
    <w:rsid w:val="003D50AD"/>
    <w:rsid w:val="004157BA"/>
    <w:rsid w:val="0042440E"/>
    <w:rsid w:val="004540D4"/>
    <w:rsid w:val="004B2B26"/>
    <w:rsid w:val="004B7E86"/>
    <w:rsid w:val="004C3544"/>
    <w:rsid w:val="004D0C72"/>
    <w:rsid w:val="004E027C"/>
    <w:rsid w:val="004F1527"/>
    <w:rsid w:val="00542F93"/>
    <w:rsid w:val="005566D1"/>
    <w:rsid w:val="00575F5D"/>
    <w:rsid w:val="00612A44"/>
    <w:rsid w:val="00643DDA"/>
    <w:rsid w:val="006639B7"/>
    <w:rsid w:val="00686C9D"/>
    <w:rsid w:val="00706359"/>
    <w:rsid w:val="0070789B"/>
    <w:rsid w:val="00751A67"/>
    <w:rsid w:val="00762941"/>
    <w:rsid w:val="00774165"/>
    <w:rsid w:val="0079155D"/>
    <w:rsid w:val="008005D3"/>
    <w:rsid w:val="00817DC2"/>
    <w:rsid w:val="0087118D"/>
    <w:rsid w:val="0087522B"/>
    <w:rsid w:val="008B7116"/>
    <w:rsid w:val="008F67B3"/>
    <w:rsid w:val="00916A30"/>
    <w:rsid w:val="009272C1"/>
    <w:rsid w:val="00946B38"/>
    <w:rsid w:val="00950DA1"/>
    <w:rsid w:val="00951678"/>
    <w:rsid w:val="00977748"/>
    <w:rsid w:val="00982FE6"/>
    <w:rsid w:val="009D3117"/>
    <w:rsid w:val="00A034BC"/>
    <w:rsid w:val="00A278E5"/>
    <w:rsid w:val="00A65DD8"/>
    <w:rsid w:val="00A73CE4"/>
    <w:rsid w:val="00A75D4B"/>
    <w:rsid w:val="00A77CF1"/>
    <w:rsid w:val="00A80A51"/>
    <w:rsid w:val="00A83BED"/>
    <w:rsid w:val="00B03A34"/>
    <w:rsid w:val="00B21C49"/>
    <w:rsid w:val="00B437A7"/>
    <w:rsid w:val="00B665FA"/>
    <w:rsid w:val="00B76479"/>
    <w:rsid w:val="00BB47B0"/>
    <w:rsid w:val="00BC1744"/>
    <w:rsid w:val="00BC63C1"/>
    <w:rsid w:val="00C068CC"/>
    <w:rsid w:val="00C22D9C"/>
    <w:rsid w:val="00CA4AD0"/>
    <w:rsid w:val="00CA4D5B"/>
    <w:rsid w:val="00CC14AF"/>
    <w:rsid w:val="00CC2ECF"/>
    <w:rsid w:val="00CF3820"/>
    <w:rsid w:val="00CF749F"/>
    <w:rsid w:val="00D02851"/>
    <w:rsid w:val="00D70334"/>
    <w:rsid w:val="00D903EC"/>
    <w:rsid w:val="00DB42C8"/>
    <w:rsid w:val="00DB4F41"/>
    <w:rsid w:val="00DD3314"/>
    <w:rsid w:val="00DE28E5"/>
    <w:rsid w:val="00DF7236"/>
    <w:rsid w:val="00DF74E8"/>
    <w:rsid w:val="00E0113F"/>
    <w:rsid w:val="00E5790A"/>
    <w:rsid w:val="00E768CE"/>
    <w:rsid w:val="00EA4EE9"/>
    <w:rsid w:val="00EC05BA"/>
    <w:rsid w:val="00ED523B"/>
    <w:rsid w:val="00EF480D"/>
    <w:rsid w:val="00F10C62"/>
    <w:rsid w:val="00F462BE"/>
    <w:rsid w:val="00F6218F"/>
    <w:rsid w:val="00F736EE"/>
    <w:rsid w:val="00FA431F"/>
    <w:rsid w:val="00FB7D52"/>
    <w:rsid w:val="00FC0A63"/>
    <w:rsid w:val="00FC71B6"/>
    <w:rsid w:val="00FD010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3BFDA28"/>
  <w15:docId w15:val="{0EDBDBA2-9AFB-45D4-A183-99ECCFE638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color w:val="595959" w:themeColor="text1" w:themeTint="A6"/>
        <w:lang w:val="en-US" w:eastAsia="en-US" w:bidi="ar-SA"/>
      </w:rPr>
    </w:rPrDefault>
    <w:pPrDefault>
      <w:pPr>
        <w:bidi/>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13" w:unhideWhenUsed="1" w:qFormat="1"/>
    <w:lsdException w:name="heading 5" w:semiHidden="1" w:uiPriority="13" w:unhideWhenUsed="1" w:qFormat="1"/>
    <w:lsdException w:name="heading 6" w:semiHidden="1" w:uiPriority="13"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2"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iPriority="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1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1"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9"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pPr>
      <w:keepNext/>
      <w:keepLines/>
      <w:spacing w:before="600" w:after="60"/>
      <w:outlineLvl w:val="0"/>
    </w:pPr>
    <w:rPr>
      <w:rFonts w:asciiTheme="majorHAnsi" w:eastAsiaTheme="majorEastAsia" w:hAnsiTheme="majorHAnsi" w:cstheme="majorBidi"/>
      <w:color w:val="00A0B8" w:themeColor="accent1"/>
      <w:sz w:val="30"/>
      <w:szCs w:val="30"/>
    </w:rPr>
  </w:style>
  <w:style w:type="paragraph" w:styleId="Heading2">
    <w:name w:val="heading 2"/>
    <w:basedOn w:val="Normal"/>
    <w:next w:val="Normal"/>
    <w:link w:val="Heading2Char"/>
    <w:uiPriority w:val="1"/>
    <w:unhideWhenUsed/>
    <w:qFormat/>
    <w:pPr>
      <w:keepNext/>
      <w:keepLines/>
      <w:spacing w:before="240" w:after="0"/>
      <w:outlineLvl w:val="1"/>
    </w:pPr>
    <w:rPr>
      <w:rFonts w:asciiTheme="majorHAnsi" w:eastAsiaTheme="majorEastAsia" w:hAnsiTheme="majorHAnsi" w:cstheme="majorBidi"/>
      <w:caps/>
      <w:color w:val="00A0B8" w:themeColor="accent1"/>
      <w:sz w:val="22"/>
      <w:szCs w:val="22"/>
    </w:rPr>
  </w:style>
  <w:style w:type="paragraph" w:styleId="Heading3">
    <w:name w:val="heading 3"/>
    <w:basedOn w:val="Normal"/>
    <w:next w:val="Normal"/>
    <w:link w:val="Heading3Char"/>
    <w:uiPriority w:val="1"/>
    <w:unhideWhenUsed/>
    <w:qFormat/>
    <w:pPr>
      <w:keepNext/>
      <w:keepLines/>
      <w:spacing w:before="200" w:after="0"/>
      <w:outlineLvl w:val="2"/>
    </w:pPr>
    <w:rPr>
      <w:rFonts w:asciiTheme="majorHAnsi" w:eastAsiaTheme="majorEastAsia" w:hAnsiTheme="majorHAnsi" w:cstheme="majorBidi"/>
      <w:color w:val="00A0B8" w:themeColor="accent1"/>
      <w:sz w:val="22"/>
      <w:szCs w:val="22"/>
    </w:rPr>
  </w:style>
  <w:style w:type="paragraph" w:styleId="Heading4">
    <w:name w:val="heading 4"/>
    <w:basedOn w:val="Normal"/>
    <w:next w:val="Normal"/>
    <w:link w:val="Heading4Char"/>
    <w:uiPriority w:val="9"/>
    <w:semiHidden/>
    <w:unhideWhenUsed/>
    <w:qFormat/>
    <w:pPr>
      <w:keepNext/>
      <w:keepLines/>
      <w:spacing w:before="200" w:after="0"/>
      <w:outlineLvl w:val="3"/>
    </w:pPr>
    <w:rPr>
      <w:rFonts w:asciiTheme="majorHAnsi" w:eastAsiaTheme="majorEastAsia" w:hAnsiTheme="majorHAnsi" w:cstheme="majorBidi"/>
      <w:i/>
      <w:iCs/>
      <w:color w:val="00A0B8" w:themeColor="accent1"/>
    </w:rPr>
  </w:style>
  <w:style w:type="paragraph" w:styleId="Heading5">
    <w:name w:val="heading 5"/>
    <w:basedOn w:val="Normal"/>
    <w:next w:val="Normal"/>
    <w:link w:val="Heading5Char"/>
    <w:uiPriority w:val="9"/>
    <w:semiHidden/>
    <w:unhideWhenUsed/>
    <w:qFormat/>
    <w:pPr>
      <w:keepNext/>
      <w:keepLines/>
      <w:spacing w:before="200" w:after="0"/>
      <w:outlineLvl w:val="4"/>
    </w:pPr>
    <w:rPr>
      <w:rFonts w:asciiTheme="majorHAnsi" w:eastAsiaTheme="majorEastAsia" w:hAnsiTheme="majorHAnsi" w:cstheme="majorBidi"/>
      <w:color w:val="00505C" w:themeColor="accent1" w:themeShade="80"/>
    </w:rPr>
  </w:style>
  <w:style w:type="paragraph" w:styleId="Heading6">
    <w:name w:val="heading 6"/>
    <w:basedOn w:val="Normal"/>
    <w:next w:val="Normal"/>
    <w:link w:val="Heading6Char"/>
    <w:uiPriority w:val="9"/>
    <w:semiHidden/>
    <w:unhideWhenUsed/>
    <w:qFormat/>
    <w:pPr>
      <w:keepNext/>
      <w:keepLines/>
      <w:spacing w:before="200" w:after="0"/>
      <w:outlineLvl w:val="5"/>
    </w:pPr>
    <w:rPr>
      <w:rFonts w:asciiTheme="majorHAnsi" w:eastAsiaTheme="majorEastAsia" w:hAnsiTheme="majorHAnsi" w:cstheme="majorBidi"/>
      <w:i/>
      <w:iCs/>
      <w:color w:val="004F5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LightShading">
    <w:name w:val="Light Shading"/>
    <w:basedOn w:val="TableNormal"/>
    <w:uiPriority w:val="60"/>
    <w:pPr>
      <w:spacing w:before="40" w:after="4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val="0"/>
        <w:bCs/>
        <w:caps/>
        <w:smallCaps w:val="0"/>
        <w:color w:val="000000" w:themeColor="text1"/>
        <w:spacing w:val="20"/>
      </w:rPr>
      <w:tblPr/>
      <w:tcPr>
        <w:tcBorders>
          <w:top w:val="single" w:sz="8" w:space="0" w:color="000000" w:themeColor="text1"/>
          <w:left w:val="nil"/>
          <w:bottom w:val="single" w:sz="8" w:space="0" w:color="000000" w:themeColor="text1"/>
          <w:right w:val="nil"/>
          <w:insideH w:val="nil"/>
          <w:insideV w:val="nil"/>
        </w:tcBorders>
        <w:vAlign w:val="bottom"/>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a">
    <w:name w:val="معلومات جهة الاتصال"/>
    <w:basedOn w:val="Normal"/>
    <w:uiPriority w:val="99"/>
    <w:qFormat/>
    <w:pPr>
      <w:spacing w:before="0" w:after="0"/>
      <w:jc w:val="center"/>
    </w:pPr>
  </w:style>
  <w:style w:type="character" w:customStyle="1" w:styleId="Heading1Char">
    <w:name w:val="Heading 1 Char"/>
    <w:basedOn w:val="DefaultParagraphFont"/>
    <w:link w:val="Heading1"/>
    <w:uiPriority w:val="1"/>
    <w:rPr>
      <w:rFonts w:asciiTheme="majorHAnsi" w:eastAsiaTheme="majorEastAsia" w:hAnsiTheme="majorHAnsi" w:cstheme="majorBidi"/>
      <w:color w:val="00A0B8" w:themeColor="accent1"/>
      <w:sz w:val="30"/>
      <w:szCs w:val="30"/>
    </w:rPr>
  </w:style>
  <w:style w:type="character" w:customStyle="1" w:styleId="Heading2Char">
    <w:name w:val="Heading 2 Char"/>
    <w:basedOn w:val="DefaultParagraphFont"/>
    <w:link w:val="Heading2"/>
    <w:uiPriority w:val="1"/>
    <w:rPr>
      <w:rFonts w:asciiTheme="majorHAnsi" w:eastAsiaTheme="majorEastAsia" w:hAnsiTheme="majorHAnsi" w:cstheme="majorBidi"/>
      <w:caps/>
      <w:color w:val="00A0B8" w:themeColor="accent1"/>
      <w:sz w:val="22"/>
      <w:szCs w:val="22"/>
    </w:rPr>
  </w:style>
  <w:style w:type="character" w:customStyle="1" w:styleId="Heading3Char">
    <w:name w:val="Heading 3 Char"/>
    <w:basedOn w:val="DefaultParagraphFont"/>
    <w:link w:val="Heading3"/>
    <w:uiPriority w:val="1"/>
    <w:rPr>
      <w:rFonts w:asciiTheme="majorHAnsi" w:eastAsiaTheme="majorEastAsia" w:hAnsiTheme="majorHAnsi" w:cstheme="majorBidi"/>
      <w:color w:val="00A0B8" w:themeColor="accent1"/>
      <w:sz w:val="22"/>
      <w:szCs w:val="22"/>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i/>
      <w:iCs/>
      <w:color w:val="00A0B8" w:themeColor="accent1"/>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505C" w:themeColor="accent1" w:themeShade="8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4F5B" w:themeColor="accent1" w:themeShade="7F"/>
    </w:rPr>
  </w:style>
  <w:style w:type="paragraph" w:styleId="Caption">
    <w:name w:val="caption"/>
    <w:basedOn w:val="Normal"/>
    <w:next w:val="Normal"/>
    <w:uiPriority w:val="10"/>
    <w:unhideWhenUsed/>
    <w:qFormat/>
    <w:pPr>
      <w:spacing w:before="200" w:after="120" w:line="240" w:lineRule="auto"/>
    </w:pPr>
    <w:rPr>
      <w:i/>
      <w:iCs/>
    </w:rPr>
  </w:style>
  <w:style w:type="paragraph" w:styleId="ListBullet">
    <w:name w:val="List Bullet"/>
    <w:basedOn w:val="Normal"/>
    <w:uiPriority w:val="1"/>
    <w:unhideWhenUsed/>
    <w:qFormat/>
    <w:pPr>
      <w:numPr>
        <w:numId w:val="5"/>
      </w:numPr>
    </w:pPr>
  </w:style>
  <w:style w:type="paragraph" w:styleId="ListNumber">
    <w:name w:val="List Number"/>
    <w:basedOn w:val="Normal"/>
    <w:uiPriority w:val="1"/>
    <w:unhideWhenUsed/>
    <w:qFormat/>
    <w:pPr>
      <w:numPr>
        <w:numId w:val="6"/>
      </w:numPr>
      <w:contextualSpacing/>
    </w:pPr>
  </w:style>
  <w:style w:type="paragraph" w:styleId="Title">
    <w:name w:val="Title"/>
    <w:basedOn w:val="Normal"/>
    <w:next w:val="Normal"/>
    <w:link w:val="TitleChar"/>
    <w:uiPriority w:val="10"/>
    <w:unhideWhenUsed/>
    <w:qFormat/>
    <w:pPr>
      <w:spacing w:before="480" w:after="40" w:line="240" w:lineRule="auto"/>
      <w:contextualSpacing/>
      <w:jc w:val="center"/>
    </w:pPr>
    <w:rPr>
      <w:rFonts w:asciiTheme="majorHAnsi" w:eastAsiaTheme="majorEastAsia" w:hAnsiTheme="majorHAnsi" w:cstheme="majorBidi"/>
      <w:color w:val="007789" w:themeColor="accent1" w:themeShade="BF"/>
      <w:kern w:val="28"/>
      <w:sz w:val="60"/>
      <w:szCs w:val="60"/>
    </w:rPr>
  </w:style>
  <w:style w:type="character" w:customStyle="1" w:styleId="TitleChar">
    <w:name w:val="Title Char"/>
    <w:basedOn w:val="DefaultParagraphFont"/>
    <w:link w:val="Title"/>
    <w:uiPriority w:val="10"/>
    <w:rPr>
      <w:rFonts w:asciiTheme="majorHAnsi" w:eastAsiaTheme="majorEastAsia" w:hAnsiTheme="majorHAnsi" w:cstheme="majorBidi"/>
      <w:color w:val="007789" w:themeColor="accent1" w:themeShade="BF"/>
      <w:kern w:val="28"/>
      <w:sz w:val="60"/>
      <w:szCs w:val="60"/>
    </w:rPr>
  </w:style>
  <w:style w:type="paragraph" w:styleId="Subtitle">
    <w:name w:val="Subtitle"/>
    <w:basedOn w:val="Normal"/>
    <w:next w:val="Normal"/>
    <w:link w:val="SubtitleChar"/>
    <w:uiPriority w:val="11"/>
    <w:unhideWhenUsed/>
    <w:qFormat/>
    <w:pPr>
      <w:numPr>
        <w:ilvl w:val="1"/>
      </w:numPr>
      <w:spacing w:before="0" w:after="480"/>
      <w:jc w:val="center"/>
    </w:pPr>
    <w:rPr>
      <w:rFonts w:asciiTheme="majorHAnsi" w:eastAsiaTheme="majorEastAsia" w:hAnsiTheme="majorHAnsi" w:cstheme="majorBidi"/>
      <w:caps/>
      <w:sz w:val="26"/>
      <w:szCs w:val="26"/>
    </w:rPr>
  </w:style>
  <w:style w:type="character" w:customStyle="1" w:styleId="SubtitleChar">
    <w:name w:val="Subtitle Char"/>
    <w:basedOn w:val="DefaultParagraphFont"/>
    <w:link w:val="Subtitle"/>
    <w:uiPriority w:val="11"/>
    <w:rPr>
      <w:rFonts w:asciiTheme="majorHAnsi" w:eastAsiaTheme="majorEastAsia" w:hAnsiTheme="majorHAnsi" w:cstheme="majorBidi"/>
      <w:caps/>
      <w:sz w:val="26"/>
      <w:szCs w:val="26"/>
    </w:rPr>
  </w:style>
  <w:style w:type="character" w:styleId="Emphasis">
    <w:name w:val="Emphasis"/>
    <w:basedOn w:val="DefaultParagraphFont"/>
    <w:uiPriority w:val="10"/>
    <w:unhideWhenUsed/>
    <w:qFormat/>
    <w:rPr>
      <w:i w:val="0"/>
      <w:iCs w:val="0"/>
      <w:color w:val="007789" w:themeColor="accent1" w:themeShade="BF"/>
    </w:rPr>
  </w:style>
  <w:style w:type="paragraph" w:styleId="NoSpacing">
    <w:name w:val="No Spacing"/>
    <w:link w:val="NoSpacingChar"/>
    <w:uiPriority w:val="1"/>
    <w:unhideWhenUsed/>
    <w:qFormat/>
    <w:pPr>
      <w:spacing w:before="0" w:after="0" w:line="240" w:lineRule="auto"/>
    </w:pPr>
    <w:rPr>
      <w:color w:val="auto"/>
    </w:rPr>
  </w:style>
  <w:style w:type="character" w:customStyle="1" w:styleId="NoSpacingChar">
    <w:name w:val="No Spacing Char"/>
    <w:basedOn w:val="DefaultParagraphFont"/>
    <w:link w:val="NoSpacing"/>
    <w:uiPriority w:val="1"/>
    <w:rPr>
      <w:rFonts w:asciiTheme="minorHAnsi" w:eastAsiaTheme="minorEastAsia" w:hAnsiTheme="minorHAnsi" w:cstheme="minorBidi"/>
      <w:color w:val="auto"/>
    </w:rPr>
  </w:style>
  <w:style w:type="paragraph" w:styleId="Quote">
    <w:name w:val="Quote"/>
    <w:basedOn w:val="Normal"/>
    <w:next w:val="Normal"/>
    <w:link w:val="QuoteChar"/>
    <w:uiPriority w:val="10"/>
    <w:unhideWhenUsed/>
    <w:qFormat/>
    <w:pPr>
      <w:spacing w:after="480"/>
      <w:jc w:val="center"/>
    </w:pPr>
    <w:rPr>
      <w:i/>
      <w:iCs/>
      <w:color w:val="00A0B8" w:themeColor="accent1"/>
      <w:sz w:val="26"/>
      <w:szCs w:val="26"/>
      <w14:textFill>
        <w14:solidFill>
          <w14:schemeClr w14:val="accent1">
            <w14:alpha w14:val="30000"/>
          </w14:schemeClr>
        </w14:solidFill>
      </w14:textFill>
    </w:rPr>
  </w:style>
  <w:style w:type="character" w:customStyle="1" w:styleId="QuoteChar">
    <w:name w:val="Quote Char"/>
    <w:basedOn w:val="DefaultParagraphFont"/>
    <w:link w:val="Quote"/>
    <w:uiPriority w:val="10"/>
    <w:rPr>
      <w:i/>
      <w:iCs/>
      <w:color w:val="00A0B8" w:themeColor="accent1"/>
      <w:sz w:val="26"/>
      <w:szCs w:val="26"/>
      <w14:textFill>
        <w14:solidFill>
          <w14:schemeClr w14:val="accent1">
            <w14:alpha w14:val="30000"/>
          </w14:schemeClr>
        </w14:solidFill>
      </w14:textFill>
    </w:rPr>
  </w:style>
  <w:style w:type="paragraph" w:styleId="TOCHeading">
    <w:name w:val="TOC Heading"/>
    <w:basedOn w:val="Heading1"/>
    <w:next w:val="Normal"/>
    <w:uiPriority w:val="39"/>
    <w:unhideWhenUsed/>
    <w:qFormat/>
    <w:pPr>
      <w:spacing w:before="0"/>
      <w:outlineLvl w:val="9"/>
    </w:pPr>
  </w:style>
  <w:style w:type="paragraph" w:styleId="Footer">
    <w:name w:val="footer"/>
    <w:basedOn w:val="Normal"/>
    <w:link w:val="FooterChar"/>
    <w:uiPriority w:val="99"/>
    <w:unhideWhenUsed/>
    <w:pPr>
      <w:spacing w:before="0" w:after="0" w:line="240" w:lineRule="auto"/>
      <w:jc w:val="right"/>
    </w:pPr>
    <w:rPr>
      <w:caps/>
      <w:sz w:val="16"/>
      <w:szCs w:val="16"/>
    </w:rPr>
  </w:style>
  <w:style w:type="character" w:customStyle="1" w:styleId="FooterChar">
    <w:name w:val="Footer Char"/>
    <w:basedOn w:val="DefaultParagraphFont"/>
    <w:link w:val="Footer"/>
    <w:uiPriority w:val="99"/>
    <w:rPr>
      <w:caps/>
      <w:sz w:val="16"/>
      <w:szCs w:val="16"/>
    </w:rPr>
  </w:style>
  <w:style w:type="paragraph" w:styleId="TOC3">
    <w:name w:val="toc 3"/>
    <w:basedOn w:val="Normal"/>
    <w:next w:val="Normal"/>
    <w:autoRedefine/>
    <w:uiPriority w:val="39"/>
    <w:unhideWhenUsed/>
    <w:pPr>
      <w:spacing w:after="100"/>
      <w:ind w:left="400"/>
    </w:pPr>
    <w:rPr>
      <w:i/>
      <w:iCs/>
    </w:rPr>
  </w:style>
  <w:style w:type="character" w:customStyle="1" w:styleId="a0">
    <w:name w:val="ارتباط تشعبي"/>
    <w:basedOn w:val="DefaultParagraphFont"/>
    <w:uiPriority w:val="99"/>
    <w:unhideWhenUsed/>
    <w:rPr>
      <w:color w:val="EB8803" w:themeColor="hyperlink"/>
      <w:u w:val="single"/>
    </w:rPr>
  </w:style>
  <w:style w:type="paragraph" w:styleId="TOC1">
    <w:name w:val="toc 1"/>
    <w:basedOn w:val="Normal"/>
    <w:next w:val="Normal"/>
    <w:autoRedefine/>
    <w:uiPriority w:val="39"/>
    <w:unhideWhenUsed/>
    <w:pPr>
      <w:spacing w:after="100"/>
    </w:pPr>
  </w:style>
  <w:style w:type="paragraph" w:styleId="TOC2">
    <w:name w:val="toc 2"/>
    <w:basedOn w:val="Normal"/>
    <w:next w:val="Normal"/>
    <w:autoRedefine/>
    <w:uiPriority w:val="39"/>
    <w:unhideWhenUsed/>
    <w:pPr>
      <w:spacing w:after="100"/>
      <w:ind w:left="200"/>
    </w:pPr>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styleId="Bibliography">
    <w:name w:val="Bibliography"/>
    <w:basedOn w:val="Normal"/>
    <w:next w:val="Normal"/>
    <w:uiPriority w:val="39"/>
    <w:unhideWhenUsed/>
  </w:style>
  <w:style w:type="paragraph" w:styleId="Header">
    <w:name w:val="header"/>
    <w:basedOn w:val="Normal"/>
    <w:link w:val="HeaderChar"/>
    <w:uiPriority w:val="99"/>
    <w:unhideWhenUsed/>
    <w:pPr>
      <w:spacing w:before="0" w:after="0" w:line="240" w:lineRule="auto"/>
    </w:pPr>
  </w:style>
  <w:style w:type="character" w:customStyle="1" w:styleId="HeaderChar">
    <w:name w:val="Header Char"/>
    <w:basedOn w:val="DefaultParagraphFont"/>
    <w:link w:val="Header"/>
    <w:uiPriority w:val="99"/>
  </w:style>
  <w:style w:type="paragraph" w:customStyle="1" w:styleId="a1">
    <w:name w:val="مسافة بادئة عادية"/>
    <w:basedOn w:val="Normal"/>
    <w:uiPriority w:val="99"/>
    <w:unhideWhenUsed/>
    <w:pPr>
      <w:ind w:left="720"/>
    </w:pPr>
  </w:style>
  <w:style w:type="character" w:styleId="PlaceholderText">
    <w:name w:val="Placeholder Text"/>
    <w:basedOn w:val="DefaultParagraphFont"/>
    <w:uiPriority w:val="99"/>
    <w:semiHidden/>
    <w:rPr>
      <w:color w:val="808080"/>
    </w:rPr>
  </w:style>
  <w:style w:type="table" w:customStyle="1" w:styleId="a2">
    <w:name w:val="جدول تقرير"/>
    <w:basedOn w:val="TableNormal"/>
    <w:uiPriority w:val="99"/>
    <w:pPr>
      <w:spacing w:before="60" w:after="60" w:line="240" w:lineRule="auto"/>
      <w:jc w:val="center"/>
    </w:pPr>
    <w:tblPr>
      <w:tblBorders>
        <w:top w:val="single" w:sz="4" w:space="0" w:color="00A0B8" w:themeColor="accent1"/>
        <w:left w:val="single" w:sz="4" w:space="0" w:color="00A0B8" w:themeColor="accent1"/>
        <w:bottom w:val="single" w:sz="4" w:space="0" w:color="00A0B8" w:themeColor="accent1"/>
        <w:right w:val="single" w:sz="4" w:space="0" w:color="00A0B8" w:themeColor="accent1"/>
        <w:insideH w:val="single" w:sz="4" w:space="0" w:color="00A0B8" w:themeColor="accent1"/>
        <w:insideV w:val="single" w:sz="4" w:space="0" w:color="00A0B8" w:themeColor="accent1"/>
      </w:tblBorders>
    </w:tblPr>
    <w:tblStylePr w:type="firstRow">
      <w:rPr>
        <w:b/>
        <w:bCs/>
        <w:color w:val="000000" w:themeColor="text1"/>
      </w:rPr>
      <w:tblPr/>
      <w:tcPr>
        <w:tcBorders>
          <w:top w:val="nil"/>
          <w:left w:val="nil"/>
          <w:bottom w:val="nil"/>
          <w:right w:val="nil"/>
          <w:insideH w:val="nil"/>
          <w:insideV w:val="nil"/>
          <w:tl2br w:val="nil"/>
          <w:tr2bl w:val="nil"/>
        </w:tcBorders>
      </w:tcPr>
    </w:tblStylePr>
    <w:tblStylePr w:type="firstCol">
      <w:pPr>
        <w:wordWrap/>
        <w:jc w:val="left"/>
      </w:pPr>
    </w:tblStylePr>
  </w:style>
  <w:style w:type="table" w:customStyle="1" w:styleId="a3">
    <w:name w:val="شبكة الجدول"/>
    <w:basedOn w:val="TableNormal"/>
    <w:uiPriority w:val="59"/>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FA431F"/>
    <w:pPr>
      <w:bidi w:val="0"/>
      <w:spacing w:before="100" w:beforeAutospacing="1" w:after="100" w:afterAutospacing="1" w:line="240" w:lineRule="auto"/>
    </w:pPr>
    <w:rPr>
      <w:rFonts w:ascii="Times New Roman" w:eastAsiaTheme="minorEastAsia" w:hAnsi="Times New Roman" w:cs="Times New Roman"/>
      <w:color w:val="auto"/>
      <w:sz w:val="24"/>
      <w:szCs w:val="24"/>
    </w:rPr>
  </w:style>
  <w:style w:type="paragraph" w:styleId="ListParagraph">
    <w:name w:val="List Paragraph"/>
    <w:basedOn w:val="Normal"/>
    <w:uiPriority w:val="34"/>
    <w:qFormat/>
    <w:rsid w:val="00977748"/>
    <w:pPr>
      <w:ind w:left="720"/>
      <w:contextualSpacing/>
    </w:pPr>
  </w:style>
  <w:style w:type="table" w:styleId="GridTable4-Accent3">
    <w:name w:val="Grid Table 4 Accent 3"/>
    <w:basedOn w:val="TableNormal"/>
    <w:uiPriority w:val="49"/>
    <w:rsid w:val="000D1230"/>
    <w:pPr>
      <w:spacing w:after="0" w:line="240" w:lineRule="auto"/>
    </w:pPr>
    <w:tblPr>
      <w:tblStyleRowBandSize w:val="1"/>
      <w:tblStyleColBandSize w:val="1"/>
      <w:tblBorders>
        <w:top w:val="single" w:sz="4" w:space="0" w:color="FED36B" w:themeColor="accent3" w:themeTint="99"/>
        <w:left w:val="single" w:sz="4" w:space="0" w:color="FED36B" w:themeColor="accent3" w:themeTint="99"/>
        <w:bottom w:val="single" w:sz="4" w:space="0" w:color="FED36B" w:themeColor="accent3" w:themeTint="99"/>
        <w:right w:val="single" w:sz="4" w:space="0" w:color="FED36B" w:themeColor="accent3" w:themeTint="99"/>
        <w:insideH w:val="single" w:sz="4" w:space="0" w:color="FED36B" w:themeColor="accent3" w:themeTint="99"/>
        <w:insideV w:val="single" w:sz="4" w:space="0" w:color="FED36B" w:themeColor="accent3" w:themeTint="99"/>
      </w:tblBorders>
    </w:tblPr>
    <w:tblStylePr w:type="firstRow">
      <w:rPr>
        <w:b/>
        <w:bCs/>
        <w:color w:val="FFFFFF" w:themeColor="background1"/>
      </w:rPr>
      <w:tblPr/>
      <w:tcPr>
        <w:tcBorders>
          <w:top w:val="single" w:sz="4" w:space="0" w:color="FEB80A" w:themeColor="accent3"/>
          <w:left w:val="single" w:sz="4" w:space="0" w:color="FEB80A" w:themeColor="accent3"/>
          <w:bottom w:val="single" w:sz="4" w:space="0" w:color="FEB80A" w:themeColor="accent3"/>
          <w:right w:val="single" w:sz="4" w:space="0" w:color="FEB80A" w:themeColor="accent3"/>
          <w:insideH w:val="nil"/>
          <w:insideV w:val="nil"/>
        </w:tcBorders>
        <w:shd w:val="clear" w:color="auto" w:fill="FEB80A" w:themeFill="accent3"/>
      </w:tcPr>
    </w:tblStylePr>
    <w:tblStylePr w:type="lastRow">
      <w:rPr>
        <w:b/>
        <w:bCs/>
      </w:rPr>
      <w:tblPr/>
      <w:tcPr>
        <w:tcBorders>
          <w:top w:val="double" w:sz="4" w:space="0" w:color="FEB80A" w:themeColor="accent3"/>
        </w:tcBorders>
      </w:tcPr>
    </w:tblStylePr>
    <w:tblStylePr w:type="firstCol">
      <w:rPr>
        <w:b/>
        <w:bCs/>
      </w:rPr>
    </w:tblStylePr>
    <w:tblStylePr w:type="lastCol">
      <w:rPr>
        <w:b/>
        <w:bCs/>
      </w:rPr>
    </w:tblStylePr>
    <w:tblStylePr w:type="band1Vert">
      <w:tblPr/>
      <w:tcPr>
        <w:shd w:val="clear" w:color="auto" w:fill="FEF0CD" w:themeFill="accent3" w:themeFillTint="33"/>
      </w:tcPr>
    </w:tblStylePr>
    <w:tblStylePr w:type="band1Horz">
      <w:tblPr/>
      <w:tcPr>
        <w:shd w:val="clear" w:color="auto" w:fill="FEF0CD" w:themeFill="accent3" w:themeFillTint="33"/>
      </w:tcPr>
    </w:tblStylePr>
  </w:style>
  <w:style w:type="table" w:styleId="GridTable4-Accent2">
    <w:name w:val="Grid Table 4 Accent 2"/>
    <w:basedOn w:val="TableNormal"/>
    <w:uiPriority w:val="49"/>
    <w:rsid w:val="004D0C72"/>
    <w:pPr>
      <w:spacing w:after="0" w:line="240" w:lineRule="auto"/>
    </w:pPr>
    <w:tblPr>
      <w:tblStyleRowBandSize w:val="1"/>
      <w:tblStyleColBandSize w:val="1"/>
      <w:tblBorders>
        <w:top w:val="single" w:sz="4" w:space="0" w:color="F272AE" w:themeColor="accent2" w:themeTint="99"/>
        <w:left w:val="single" w:sz="4" w:space="0" w:color="F272AE" w:themeColor="accent2" w:themeTint="99"/>
        <w:bottom w:val="single" w:sz="4" w:space="0" w:color="F272AE" w:themeColor="accent2" w:themeTint="99"/>
        <w:right w:val="single" w:sz="4" w:space="0" w:color="F272AE" w:themeColor="accent2" w:themeTint="99"/>
        <w:insideH w:val="single" w:sz="4" w:space="0" w:color="F272AE" w:themeColor="accent2" w:themeTint="99"/>
        <w:insideV w:val="single" w:sz="4" w:space="0" w:color="F272AE" w:themeColor="accent2" w:themeTint="99"/>
      </w:tblBorders>
    </w:tblPr>
    <w:tblStylePr w:type="firstRow">
      <w:rPr>
        <w:b/>
        <w:bCs/>
        <w:color w:val="FFFFFF" w:themeColor="background1"/>
      </w:rPr>
      <w:tblPr/>
      <w:tcPr>
        <w:tcBorders>
          <w:top w:val="single" w:sz="4" w:space="0" w:color="EA157A" w:themeColor="accent2"/>
          <w:left w:val="single" w:sz="4" w:space="0" w:color="EA157A" w:themeColor="accent2"/>
          <w:bottom w:val="single" w:sz="4" w:space="0" w:color="EA157A" w:themeColor="accent2"/>
          <w:right w:val="single" w:sz="4" w:space="0" w:color="EA157A" w:themeColor="accent2"/>
          <w:insideH w:val="nil"/>
          <w:insideV w:val="nil"/>
        </w:tcBorders>
        <w:shd w:val="clear" w:color="auto" w:fill="EA157A" w:themeFill="accent2"/>
      </w:tcPr>
    </w:tblStylePr>
    <w:tblStylePr w:type="lastRow">
      <w:rPr>
        <w:b/>
        <w:bCs/>
      </w:rPr>
      <w:tblPr/>
      <w:tcPr>
        <w:tcBorders>
          <w:top w:val="double" w:sz="4" w:space="0" w:color="EA157A" w:themeColor="accent2"/>
        </w:tcBorders>
      </w:tcPr>
    </w:tblStylePr>
    <w:tblStylePr w:type="firstCol">
      <w:rPr>
        <w:b/>
        <w:bCs/>
      </w:rPr>
    </w:tblStylePr>
    <w:tblStylePr w:type="lastCol">
      <w:rPr>
        <w:b/>
        <w:bCs/>
      </w:rPr>
    </w:tblStylePr>
    <w:tblStylePr w:type="band1Vert">
      <w:tblPr/>
      <w:tcPr>
        <w:shd w:val="clear" w:color="auto" w:fill="FAD0E4" w:themeFill="accent2" w:themeFillTint="33"/>
      </w:tcPr>
    </w:tblStylePr>
    <w:tblStylePr w:type="band1Horz">
      <w:tblPr/>
      <w:tcPr>
        <w:shd w:val="clear" w:color="auto" w:fill="FAD0E4" w:themeFill="accent2" w:themeFillTint="33"/>
      </w:tcPr>
    </w:tblStylePr>
  </w:style>
  <w:style w:type="table" w:styleId="TableGrid">
    <w:name w:val="Table Grid"/>
    <w:basedOn w:val="TableNormal"/>
    <w:uiPriority w:val="39"/>
    <w:rsid w:val="004D0C72"/>
    <w:pPr>
      <w:bidi w:val="0"/>
      <w:spacing w:before="0" w:after="0" w:line="240" w:lineRule="auto"/>
    </w:pPr>
    <w:rPr>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B2B26"/>
    <w:rPr>
      <w:color w:val="EB8803"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36226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g"/><Relationship Id="rId18" Type="http://schemas.openxmlformats.org/officeDocument/2006/relationships/chart" Target="charts/chart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researchgate.net/profile/Kenneth" TargetMode="External"/><Relationship Id="rId7" Type="http://schemas.openxmlformats.org/officeDocument/2006/relationships/webSettings" Target="webSettings.xml"/><Relationship Id="rId12" Type="http://schemas.openxmlformats.org/officeDocument/2006/relationships/image" Target="media/image3.jpg"/><Relationship Id="rId17" Type="http://schemas.openxmlformats.org/officeDocument/2006/relationships/chart" Target="charts/chart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7.jpg"/><Relationship Id="rId20" Type="http://schemas.openxmlformats.org/officeDocument/2006/relationships/image" Target="media/image9.jp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24" Type="http://schemas.openxmlformats.org/officeDocument/2006/relationships/footer" Target="footer2.xml"/><Relationship Id="rId5" Type="http://schemas.openxmlformats.org/officeDocument/2006/relationships/styles" Target="styles.xml"/><Relationship Id="rId15" Type="http://schemas.openxmlformats.org/officeDocument/2006/relationships/image" Target="media/image6.jpg"/><Relationship Id="rId23"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image" Target="media/image8.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Microsoft%20Office\root\Templates\1033\StudentReport.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Male Bacteriuria Growth</a:t>
            </a:r>
          </a:p>
        </c:rich>
      </c:tx>
      <c:layout>
        <c:manualLayout>
          <c:xMode val="edge"/>
          <c:yMode val="edge"/>
          <c:x val="0.28310411198600177"/>
          <c:y val="1.8518518518518517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Sheet1!$A$6</c:f>
              <c:strCache>
                <c:ptCount val="1"/>
                <c:pt idx="0">
                  <c:v>Male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DDA-4CEE-B8ED-298E3723880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DDA-4CEE-B8ED-298E3723880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DDA-4CEE-B8ED-298E3723880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Sheet1!$B$5:$D$5</c:f>
              <c:strCache>
                <c:ptCount val="3"/>
                <c:pt idx="0">
                  <c:v>No growth</c:v>
                </c:pt>
                <c:pt idx="1">
                  <c:v>No significant growth</c:v>
                </c:pt>
                <c:pt idx="2">
                  <c:v>Significant growth</c:v>
                </c:pt>
              </c:strCache>
            </c:strRef>
          </c:cat>
          <c:val>
            <c:numRef>
              <c:f>Sheet1!$B$6:$D$6</c:f>
              <c:numCache>
                <c:formatCode>General</c:formatCode>
                <c:ptCount val="3"/>
                <c:pt idx="0">
                  <c:v>18</c:v>
                </c:pt>
                <c:pt idx="1">
                  <c:v>12</c:v>
                </c:pt>
                <c:pt idx="2">
                  <c:v>0</c:v>
                </c:pt>
              </c:numCache>
            </c:numRef>
          </c:val>
          <c:extLst>
            <c:ext xmlns:c16="http://schemas.microsoft.com/office/drawing/2014/chart" uri="{C3380CC4-5D6E-409C-BE32-E72D297353CC}">
              <c16:uniqueId val="{00000006-3DDA-4CEE-B8ED-298E3723880E}"/>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Female Bacteriuria Growth</a:t>
            </a:r>
          </a:p>
        </c:rich>
      </c:tx>
      <c:layout>
        <c:manualLayout>
          <c:xMode val="edge"/>
          <c:yMode val="edge"/>
          <c:x val="0.29450620938088201"/>
          <c:y val="0"/>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Sheet1!$A$9</c:f>
              <c:strCache>
                <c:ptCount val="1"/>
                <c:pt idx="0">
                  <c:v>Female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47E-42B9-A4DD-4016E1D5DE1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47E-42B9-A4DD-4016E1D5DE1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47E-42B9-A4DD-4016E1D5DE1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Sheet1!$B$8:$D$8</c:f>
              <c:strCache>
                <c:ptCount val="3"/>
                <c:pt idx="0">
                  <c:v>No growth</c:v>
                </c:pt>
                <c:pt idx="1">
                  <c:v>No significant growth</c:v>
                </c:pt>
                <c:pt idx="2">
                  <c:v>Significant growth</c:v>
                </c:pt>
              </c:strCache>
            </c:strRef>
          </c:cat>
          <c:val>
            <c:numRef>
              <c:f>Sheet1!$B$9:$D$9</c:f>
              <c:numCache>
                <c:formatCode>General</c:formatCode>
                <c:ptCount val="3"/>
                <c:pt idx="0">
                  <c:v>17</c:v>
                </c:pt>
                <c:pt idx="1">
                  <c:v>13</c:v>
                </c:pt>
                <c:pt idx="2">
                  <c:v>3</c:v>
                </c:pt>
              </c:numCache>
            </c:numRef>
          </c:val>
          <c:extLst>
            <c:ext xmlns:c16="http://schemas.microsoft.com/office/drawing/2014/chart" uri="{C3380CC4-5D6E-409C-BE32-E72D297353CC}">
              <c16:uniqueId val="{00000006-F47E-42B9-A4DD-4016E1D5DE1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Student Report">
  <a:themeElements>
    <a:clrScheme name="Report">
      <a:dk1>
        <a:sysClr val="windowText" lastClr="000000"/>
      </a:dk1>
      <a:lt1>
        <a:sysClr val="window" lastClr="FFFFFF"/>
      </a:lt1>
      <a:dk2>
        <a:srgbClr val="4E5B6F"/>
      </a:dk2>
      <a:lt2>
        <a:srgbClr val="D6ECFF"/>
      </a:lt2>
      <a:accent1>
        <a:srgbClr val="00A0B8"/>
      </a:accent1>
      <a:accent2>
        <a:srgbClr val="EA157A"/>
      </a:accent2>
      <a:accent3>
        <a:srgbClr val="FEB80A"/>
      </a:accent3>
      <a:accent4>
        <a:srgbClr val="00ADDC"/>
      </a:accent4>
      <a:accent5>
        <a:srgbClr val="738AC8"/>
      </a:accent5>
      <a:accent6>
        <a:srgbClr val="1AB39F"/>
      </a:accent6>
      <a:hlink>
        <a:srgbClr val="EB8803"/>
      </a:hlink>
      <a:folHlink>
        <a:srgbClr val="5F7791"/>
      </a:folHlink>
    </a:clrScheme>
    <a:fontScheme name="Paper">
      <a:maj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noFill/>
        <a:ln w="6350">
          <a:noFill/>
        </a:ln>
        <a:effectLst/>
      </a:spPr>
      <a:bodyPr rot="0" spcFirstLastPara="0" vertOverflow="overflow" horzOverflow="overflow" vert="horz" wrap="square" lIns="0" tIns="45720" rIns="0" bIns="45720" numCol="1" spcCol="0" rtlCol="0" fromWordArt="0" anchor="t" anchorCtr="0" forceAA="0" compatLnSpc="1">
        <a:prstTxWarp prst="textNoShape">
          <a:avLst/>
        </a:prstTxWarp>
        <a:sp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b:Sources xmlns:b="http://schemas.openxmlformats.org/officeDocument/2006/bibliography" SelectedStyle="\MLASeventhEditionOfficeOnline.xsl" StyleName="MLA" Version="7"/>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30D04CC-1DA0-4DF3-9FDE-2AB66079FB1C}">
  <ds:schemaRefs>
    <ds:schemaRef ds:uri="http://schemas.microsoft.com/sharepoint/v3/contenttype/forms"/>
  </ds:schemaRefs>
</ds:datastoreItem>
</file>

<file path=customXml/itemProps3.xml><?xml version="1.0" encoding="utf-8"?>
<ds:datastoreItem xmlns:ds="http://schemas.openxmlformats.org/officeDocument/2006/customXml" ds:itemID="{07A2C0BE-D8BC-4156-BA02-FC51A17692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StudentReport.dotx</Template>
  <TotalTime>1750</TotalTime>
  <Pages>10</Pages>
  <Words>1585</Words>
  <Characters>9038</Characters>
  <Application>Microsoft Office Word</Application>
  <DocSecurity>0</DocSecurity>
  <Lines>75</Lines>
  <Paragraphs>21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Asymptomatic Bacteriuria among male and female students in LIMU (UTIs)</vt:lpstr>
      <vt:lpstr>Bacteriuria (UTIs)</vt:lpstr>
    </vt:vector>
  </TitlesOfParts>
  <Company/>
  <LinksUpToDate>false</LinksUpToDate>
  <CharactersWithSpaces>10602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Asymptomatic Bacteriuria among male and female students in LIMU (UTIs)</dc:title>
  <dc:subject>(sientific lab report)</dc:subject>
  <dc:creator>ALNOOR</dc:creator>
  <cp:keywords/>
  <cp:lastModifiedBy>abdulla salah</cp:lastModifiedBy>
  <cp:revision>24</cp:revision>
  <dcterms:created xsi:type="dcterms:W3CDTF">2022-06-19T14:11:00Z</dcterms:created>
  <dcterms:modified xsi:type="dcterms:W3CDTF">2022-06-20T22:05:00Z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TC028350589991</vt:lpwstr>
  </property>
</Properties>
</file>