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8BB8D9" w14:textId="4D8C3E94" w:rsidR="00E14D68" w:rsidRPr="009E583A" w:rsidRDefault="00AD6E2A" w:rsidP="009E583A">
      <w:pPr>
        <w:autoSpaceDE w:val="0"/>
        <w:autoSpaceDN w:val="0"/>
        <w:bidi w:val="0"/>
        <w:adjustRightInd w:val="0"/>
        <w:spacing w:after="0" w:line="240" w:lineRule="auto"/>
        <w:jc w:val="center"/>
        <w:rPr>
          <w:rFonts w:asciiTheme="majorBidi" w:hAnsiTheme="majorBidi" w:cstheme="majorBidi"/>
          <w:sz w:val="32"/>
          <w:szCs w:val="32"/>
        </w:rPr>
      </w:pPr>
      <w:r w:rsidRPr="009E583A">
        <w:rPr>
          <w:rFonts w:asciiTheme="majorBidi" w:hAnsiTheme="majorBidi" w:cstheme="majorBidi"/>
          <w:noProof/>
          <w:sz w:val="32"/>
          <w:szCs w:val="32"/>
        </w:rPr>
        <w:drawing>
          <wp:anchor distT="0" distB="0" distL="114300" distR="114300" simplePos="0" relativeHeight="251658240" behindDoc="0" locked="0" layoutInCell="1" allowOverlap="1" wp14:anchorId="4B6A1ACE" wp14:editId="68C81998">
            <wp:simplePos x="0" y="0"/>
            <wp:positionH relativeFrom="column">
              <wp:posOffset>-628650</wp:posOffset>
            </wp:positionH>
            <wp:positionV relativeFrom="paragraph">
              <wp:posOffset>57150</wp:posOffset>
            </wp:positionV>
            <wp:extent cx="6486525" cy="1298575"/>
            <wp:effectExtent l="95250" t="57150" r="295275" b="32067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86525" cy="1298575"/>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anchor>
        </w:drawing>
      </w:r>
      <w:r w:rsidR="00E14D68" w:rsidRPr="009E583A">
        <w:rPr>
          <w:rFonts w:asciiTheme="majorBidi" w:hAnsiTheme="majorBidi" w:cstheme="majorBidi"/>
          <w:sz w:val="32"/>
          <w:szCs w:val="32"/>
        </w:rPr>
        <w:t>Libyan Internationa</w:t>
      </w:r>
      <w:r w:rsidR="003A0284" w:rsidRPr="009E583A">
        <w:rPr>
          <w:rFonts w:asciiTheme="majorBidi" w:hAnsiTheme="majorBidi" w:cstheme="majorBidi"/>
          <w:sz w:val="32"/>
          <w:szCs w:val="32"/>
        </w:rPr>
        <w:t>l</w:t>
      </w:r>
    </w:p>
    <w:p w14:paraId="0B3EFF27" w14:textId="5AA48FA4" w:rsidR="00E14D68" w:rsidRPr="009E583A" w:rsidRDefault="00E14D68" w:rsidP="009E583A">
      <w:pPr>
        <w:autoSpaceDE w:val="0"/>
        <w:autoSpaceDN w:val="0"/>
        <w:bidi w:val="0"/>
        <w:adjustRightInd w:val="0"/>
        <w:spacing w:after="0" w:line="240" w:lineRule="auto"/>
        <w:jc w:val="center"/>
        <w:rPr>
          <w:rFonts w:asciiTheme="majorBidi" w:hAnsiTheme="majorBidi" w:cstheme="majorBidi"/>
          <w:sz w:val="32"/>
          <w:szCs w:val="32"/>
        </w:rPr>
      </w:pPr>
      <w:bookmarkStart w:id="0" w:name="_Hlk3025700"/>
      <w:bookmarkEnd w:id="0"/>
      <w:r w:rsidRPr="009E583A">
        <w:rPr>
          <w:rFonts w:asciiTheme="majorBidi" w:hAnsiTheme="majorBidi" w:cstheme="majorBidi"/>
          <w:sz w:val="32"/>
          <w:szCs w:val="32"/>
        </w:rPr>
        <w:t>Medical University</w:t>
      </w:r>
    </w:p>
    <w:p w14:paraId="26DACC05" w14:textId="2E0A9FE6" w:rsidR="003A0284" w:rsidRPr="00C73405" w:rsidRDefault="003A0284" w:rsidP="00C73405">
      <w:pPr>
        <w:bidi w:val="0"/>
        <w:rPr>
          <w:rFonts w:asciiTheme="majorBidi" w:hAnsiTheme="majorBidi" w:cstheme="majorBidi"/>
          <w:sz w:val="24"/>
          <w:szCs w:val="24"/>
          <w:rtl/>
          <w:lang w:bidi="ar-LY"/>
        </w:rPr>
      </w:pPr>
    </w:p>
    <w:p w14:paraId="32D1B030" w14:textId="77777777" w:rsidR="003A0284" w:rsidRPr="00C73405" w:rsidRDefault="003A0284" w:rsidP="00C73405">
      <w:pPr>
        <w:bidi w:val="0"/>
        <w:rPr>
          <w:rFonts w:asciiTheme="majorBidi" w:hAnsiTheme="majorBidi" w:cstheme="majorBidi"/>
          <w:sz w:val="24"/>
          <w:szCs w:val="24"/>
        </w:rPr>
      </w:pPr>
    </w:p>
    <w:p w14:paraId="3160E925" w14:textId="77777777" w:rsidR="003A0284" w:rsidRPr="00C73405" w:rsidRDefault="003A0284" w:rsidP="00C73405">
      <w:pPr>
        <w:bidi w:val="0"/>
        <w:rPr>
          <w:rFonts w:asciiTheme="majorBidi" w:hAnsiTheme="majorBidi" w:cstheme="majorBidi"/>
          <w:sz w:val="24"/>
          <w:szCs w:val="24"/>
        </w:rPr>
      </w:pPr>
    </w:p>
    <w:p w14:paraId="1A913509" w14:textId="77777777" w:rsidR="00980F57" w:rsidRPr="00C73405" w:rsidRDefault="003A0284" w:rsidP="00C73405">
      <w:pPr>
        <w:bidi w:val="0"/>
        <w:rPr>
          <w:rFonts w:asciiTheme="majorBidi" w:hAnsiTheme="majorBidi" w:cstheme="majorBidi"/>
          <w:sz w:val="24"/>
          <w:szCs w:val="24"/>
          <w:rtl/>
          <w:lang w:bidi="ar-LY"/>
        </w:rPr>
      </w:pPr>
      <w:r w:rsidRPr="00C73405">
        <w:rPr>
          <w:rFonts w:asciiTheme="majorBidi" w:hAnsiTheme="majorBidi" w:cstheme="majorBidi"/>
          <w:sz w:val="24"/>
          <w:szCs w:val="24"/>
        </w:rPr>
        <w:t xml:space="preserve">   </w:t>
      </w:r>
    </w:p>
    <w:p w14:paraId="7F08B1CC" w14:textId="77777777" w:rsidR="000C51FC" w:rsidRDefault="00314FAC" w:rsidP="003977E9">
      <w:pPr>
        <w:bidi w:val="0"/>
        <w:jc w:val="center"/>
        <w:rPr>
          <w:rFonts w:asciiTheme="majorBidi" w:hAnsiTheme="majorBidi" w:cstheme="majorBidi"/>
          <w:b/>
          <w:bCs/>
          <w:sz w:val="36"/>
          <w:szCs w:val="36"/>
        </w:rPr>
      </w:pPr>
      <w:r w:rsidRPr="000C51FC">
        <w:rPr>
          <w:rFonts w:asciiTheme="majorBidi" w:hAnsiTheme="majorBidi" w:cstheme="majorBidi"/>
          <w:b/>
          <w:bCs/>
          <w:sz w:val="36"/>
          <w:szCs w:val="36"/>
          <w:lang w:val="en-GB"/>
        </w:rPr>
        <w:t xml:space="preserve">Asymptomatic </w:t>
      </w:r>
      <w:proofErr w:type="spellStart"/>
      <w:r w:rsidRPr="000C51FC">
        <w:rPr>
          <w:rFonts w:asciiTheme="majorBidi" w:hAnsiTheme="majorBidi" w:cstheme="majorBidi"/>
          <w:b/>
          <w:bCs/>
          <w:sz w:val="36"/>
          <w:szCs w:val="36"/>
          <w:lang w:val="en-GB"/>
        </w:rPr>
        <w:t>b</w:t>
      </w:r>
      <w:r w:rsidR="009A4859" w:rsidRPr="000C51FC">
        <w:rPr>
          <w:rFonts w:asciiTheme="majorBidi" w:hAnsiTheme="majorBidi" w:cstheme="majorBidi"/>
          <w:b/>
          <w:bCs/>
          <w:sz w:val="36"/>
          <w:szCs w:val="36"/>
          <w:lang w:val="en-GB"/>
        </w:rPr>
        <w:t>acter</w:t>
      </w:r>
      <w:r w:rsidR="00EA46C0" w:rsidRPr="000C51FC">
        <w:rPr>
          <w:rFonts w:asciiTheme="majorBidi" w:hAnsiTheme="majorBidi" w:cstheme="majorBidi"/>
          <w:b/>
          <w:bCs/>
          <w:sz w:val="36"/>
          <w:szCs w:val="36"/>
          <w:lang w:val="en-GB"/>
        </w:rPr>
        <w:t>i</w:t>
      </w:r>
      <w:r w:rsidR="009A4859" w:rsidRPr="000C51FC">
        <w:rPr>
          <w:rFonts w:asciiTheme="majorBidi" w:hAnsiTheme="majorBidi" w:cstheme="majorBidi"/>
          <w:b/>
          <w:bCs/>
          <w:sz w:val="36"/>
          <w:szCs w:val="36"/>
          <w:lang w:val="en-GB"/>
        </w:rPr>
        <w:t>uria</w:t>
      </w:r>
      <w:proofErr w:type="spellEnd"/>
      <w:r w:rsidRPr="000C51FC">
        <w:rPr>
          <w:rFonts w:asciiTheme="majorBidi" w:hAnsiTheme="majorBidi" w:cstheme="majorBidi"/>
          <w:b/>
          <w:bCs/>
          <w:sz w:val="36"/>
          <w:szCs w:val="36"/>
        </w:rPr>
        <w:t xml:space="preserve"> and</w:t>
      </w:r>
    </w:p>
    <w:p w14:paraId="52E62914" w14:textId="0B99C983" w:rsidR="003A0284" w:rsidRPr="000C51FC" w:rsidRDefault="00314FAC" w:rsidP="000C51FC">
      <w:pPr>
        <w:bidi w:val="0"/>
        <w:jc w:val="center"/>
        <w:rPr>
          <w:rFonts w:asciiTheme="majorBidi" w:hAnsiTheme="majorBidi" w:cstheme="majorBidi"/>
          <w:b/>
          <w:bCs/>
          <w:sz w:val="36"/>
          <w:szCs w:val="36"/>
          <w:rtl/>
        </w:rPr>
      </w:pPr>
      <w:r w:rsidRPr="000C51FC">
        <w:rPr>
          <w:rFonts w:asciiTheme="majorBidi" w:hAnsiTheme="majorBidi" w:cstheme="majorBidi"/>
          <w:b/>
          <w:bCs/>
          <w:sz w:val="36"/>
          <w:szCs w:val="36"/>
        </w:rPr>
        <w:t xml:space="preserve"> urinary tract infection</w:t>
      </w:r>
    </w:p>
    <w:p w14:paraId="62C2CAFE" w14:textId="4BEEB69D" w:rsidR="00895DAE" w:rsidRPr="009E583A" w:rsidRDefault="00895DAE" w:rsidP="009E583A">
      <w:pPr>
        <w:bidi w:val="0"/>
        <w:jc w:val="center"/>
        <w:rPr>
          <w:rFonts w:asciiTheme="majorBidi" w:hAnsiTheme="majorBidi" w:cstheme="majorBidi"/>
          <w:sz w:val="36"/>
          <w:szCs w:val="36"/>
        </w:rPr>
      </w:pPr>
    </w:p>
    <w:p w14:paraId="39B95DC0" w14:textId="452B4D26" w:rsidR="009A4859" w:rsidRDefault="00895DAE" w:rsidP="009E583A">
      <w:pPr>
        <w:bidi w:val="0"/>
        <w:jc w:val="center"/>
        <w:rPr>
          <w:rFonts w:asciiTheme="majorBidi" w:hAnsiTheme="majorBidi" w:cstheme="majorBidi"/>
          <w:sz w:val="32"/>
          <w:szCs w:val="32"/>
        </w:rPr>
      </w:pPr>
      <w:r w:rsidRPr="009E583A">
        <w:rPr>
          <w:rFonts w:asciiTheme="majorBidi" w:hAnsiTheme="majorBidi" w:cstheme="majorBidi"/>
          <w:sz w:val="32"/>
          <w:szCs w:val="32"/>
        </w:rPr>
        <w:t xml:space="preserve">By: </w:t>
      </w:r>
      <w:r w:rsidR="009A4859">
        <w:rPr>
          <w:rFonts w:asciiTheme="majorBidi" w:hAnsiTheme="majorBidi" w:cstheme="majorBidi"/>
          <w:sz w:val="32"/>
          <w:szCs w:val="32"/>
        </w:rPr>
        <w:t>Amira Ahmed Gwazi</w:t>
      </w:r>
    </w:p>
    <w:p w14:paraId="65F24D3C" w14:textId="2D2CA310" w:rsidR="00895DAE" w:rsidRPr="009E583A" w:rsidRDefault="00BB49CF" w:rsidP="009A4859">
      <w:pPr>
        <w:bidi w:val="0"/>
        <w:jc w:val="center"/>
        <w:rPr>
          <w:rFonts w:asciiTheme="majorBidi" w:hAnsiTheme="majorBidi" w:cstheme="majorBidi"/>
          <w:sz w:val="32"/>
          <w:szCs w:val="32"/>
          <w:rtl/>
        </w:rPr>
      </w:pPr>
      <w:r w:rsidRPr="009E583A">
        <w:rPr>
          <w:rFonts w:asciiTheme="majorBidi" w:hAnsiTheme="majorBidi" w:cstheme="majorBidi"/>
          <w:sz w:val="32"/>
          <w:szCs w:val="32"/>
        </w:rPr>
        <w:t>3</w:t>
      </w:r>
      <w:r w:rsidR="00FB2AD8" w:rsidRPr="009E583A">
        <w:rPr>
          <w:rFonts w:asciiTheme="majorBidi" w:hAnsiTheme="majorBidi" w:cstheme="majorBidi"/>
          <w:sz w:val="32"/>
          <w:szCs w:val="32"/>
          <w:vertAlign w:val="superscript"/>
        </w:rPr>
        <w:t>r</w:t>
      </w:r>
      <w:r w:rsidR="00586E04" w:rsidRPr="009E583A">
        <w:rPr>
          <w:rFonts w:asciiTheme="majorBidi" w:hAnsiTheme="majorBidi" w:cstheme="majorBidi"/>
          <w:sz w:val="32"/>
          <w:szCs w:val="32"/>
          <w:vertAlign w:val="superscript"/>
        </w:rPr>
        <w:t>d</w:t>
      </w:r>
      <w:r w:rsidR="00586E04" w:rsidRPr="009E583A">
        <w:rPr>
          <w:rFonts w:asciiTheme="majorBidi" w:hAnsiTheme="majorBidi" w:cstheme="majorBidi"/>
          <w:sz w:val="32"/>
          <w:szCs w:val="32"/>
        </w:rPr>
        <w:t xml:space="preserve"> year</w:t>
      </w:r>
      <w:r w:rsidR="009A4859">
        <w:rPr>
          <w:rFonts w:asciiTheme="majorBidi" w:hAnsiTheme="majorBidi" w:cstheme="majorBidi"/>
          <w:sz w:val="32"/>
          <w:szCs w:val="32"/>
        </w:rPr>
        <w:t xml:space="preserve"> of applied</w:t>
      </w:r>
      <w:r w:rsidR="00586E04" w:rsidRPr="009E583A">
        <w:rPr>
          <w:rFonts w:asciiTheme="majorBidi" w:hAnsiTheme="majorBidi" w:cstheme="majorBidi"/>
          <w:sz w:val="32"/>
          <w:szCs w:val="32"/>
        </w:rPr>
        <w:t xml:space="preserve"> medical science</w:t>
      </w:r>
    </w:p>
    <w:p w14:paraId="1B89E445" w14:textId="1BB41F5E" w:rsidR="00586E04" w:rsidRDefault="00895DAE" w:rsidP="009A4859">
      <w:pPr>
        <w:bidi w:val="0"/>
        <w:jc w:val="center"/>
        <w:rPr>
          <w:rFonts w:asciiTheme="majorBidi" w:hAnsiTheme="majorBidi" w:cstheme="majorBidi"/>
          <w:sz w:val="32"/>
          <w:szCs w:val="32"/>
        </w:rPr>
      </w:pPr>
      <w:r w:rsidRPr="009E583A">
        <w:rPr>
          <w:rFonts w:asciiTheme="majorBidi" w:hAnsiTheme="majorBidi" w:cstheme="majorBidi"/>
          <w:sz w:val="32"/>
          <w:szCs w:val="32"/>
        </w:rPr>
        <w:t>Supervisor</w:t>
      </w:r>
      <w:r w:rsidR="00586E04" w:rsidRPr="009E583A">
        <w:rPr>
          <w:rFonts w:asciiTheme="majorBidi" w:hAnsiTheme="majorBidi" w:cstheme="majorBidi"/>
          <w:sz w:val="32"/>
          <w:szCs w:val="32"/>
        </w:rPr>
        <w:t>:</w:t>
      </w:r>
      <w:r w:rsidR="00B40766" w:rsidRPr="009E583A">
        <w:rPr>
          <w:rFonts w:asciiTheme="majorBidi" w:hAnsiTheme="majorBidi" w:cstheme="majorBidi"/>
          <w:sz w:val="32"/>
          <w:szCs w:val="32"/>
        </w:rPr>
        <w:t xml:space="preserve"> </w:t>
      </w:r>
      <w:r w:rsidR="009A4859">
        <w:rPr>
          <w:rFonts w:asciiTheme="majorBidi" w:hAnsiTheme="majorBidi" w:cstheme="majorBidi"/>
          <w:sz w:val="32"/>
          <w:szCs w:val="32"/>
        </w:rPr>
        <w:t xml:space="preserve">Dr. Khadija </w:t>
      </w:r>
      <w:proofErr w:type="spellStart"/>
      <w:r w:rsidR="009A4859">
        <w:rPr>
          <w:rFonts w:asciiTheme="majorBidi" w:hAnsiTheme="majorBidi" w:cstheme="majorBidi"/>
          <w:sz w:val="32"/>
          <w:szCs w:val="32"/>
        </w:rPr>
        <w:t>Muftah</w:t>
      </w:r>
      <w:proofErr w:type="spellEnd"/>
      <w:r w:rsidR="009A4859">
        <w:rPr>
          <w:rFonts w:asciiTheme="majorBidi" w:hAnsiTheme="majorBidi" w:cstheme="majorBidi"/>
          <w:sz w:val="32"/>
          <w:szCs w:val="32"/>
        </w:rPr>
        <w:t xml:space="preserve"> Mansour</w:t>
      </w:r>
    </w:p>
    <w:p w14:paraId="702921F1" w14:textId="1196FC64" w:rsidR="00CA57F9" w:rsidRPr="009E583A" w:rsidRDefault="00CA57F9" w:rsidP="00CA57F9">
      <w:pPr>
        <w:bidi w:val="0"/>
        <w:jc w:val="center"/>
        <w:rPr>
          <w:rFonts w:asciiTheme="majorBidi" w:hAnsiTheme="majorBidi" w:cstheme="majorBidi"/>
          <w:sz w:val="32"/>
          <w:szCs w:val="32"/>
        </w:rPr>
      </w:pPr>
      <w:r>
        <w:rPr>
          <w:rFonts w:asciiTheme="majorBidi" w:hAnsiTheme="majorBidi" w:cstheme="majorBidi"/>
          <w:sz w:val="32"/>
          <w:szCs w:val="32"/>
        </w:rPr>
        <w:t>Assisted by: Mr. Ahmed Gaibani</w:t>
      </w:r>
    </w:p>
    <w:p w14:paraId="15B880A2" w14:textId="02109CEB" w:rsidR="00586E04" w:rsidRPr="009E583A" w:rsidRDefault="009A4859" w:rsidP="009A4859">
      <w:pPr>
        <w:bidi w:val="0"/>
        <w:jc w:val="center"/>
        <w:rPr>
          <w:rFonts w:asciiTheme="majorBidi" w:hAnsiTheme="majorBidi" w:cstheme="majorBidi"/>
          <w:sz w:val="32"/>
          <w:szCs w:val="32"/>
          <w:rtl/>
        </w:rPr>
      </w:pPr>
      <w:r>
        <w:rPr>
          <w:rFonts w:asciiTheme="majorBidi" w:hAnsiTheme="majorBidi" w:cstheme="majorBidi"/>
          <w:sz w:val="32"/>
          <w:szCs w:val="32"/>
        </w:rPr>
        <w:t xml:space="preserve">Group number </w:t>
      </w:r>
      <w:r w:rsidR="00586E04" w:rsidRPr="009E583A">
        <w:rPr>
          <w:rFonts w:asciiTheme="majorBidi" w:hAnsiTheme="majorBidi" w:cstheme="majorBidi"/>
          <w:sz w:val="32"/>
          <w:szCs w:val="32"/>
        </w:rPr>
        <w:t>:</w:t>
      </w:r>
      <w:r w:rsidR="00B40766" w:rsidRPr="009E583A">
        <w:rPr>
          <w:rFonts w:asciiTheme="majorBidi" w:hAnsiTheme="majorBidi" w:cstheme="majorBidi"/>
          <w:sz w:val="32"/>
          <w:szCs w:val="32"/>
        </w:rPr>
        <w:t xml:space="preserve"> </w:t>
      </w:r>
      <w:r>
        <w:rPr>
          <w:rFonts w:asciiTheme="majorBidi" w:hAnsiTheme="majorBidi" w:cstheme="majorBidi"/>
          <w:sz w:val="32"/>
          <w:szCs w:val="32"/>
        </w:rPr>
        <w:t>A2</w:t>
      </w:r>
    </w:p>
    <w:p w14:paraId="622B91A1" w14:textId="77777777" w:rsidR="00586E04" w:rsidRPr="009E583A" w:rsidRDefault="00586E04" w:rsidP="009E583A">
      <w:pPr>
        <w:bidi w:val="0"/>
        <w:jc w:val="center"/>
        <w:rPr>
          <w:rFonts w:asciiTheme="majorBidi" w:hAnsiTheme="majorBidi" w:cstheme="majorBidi"/>
          <w:sz w:val="36"/>
          <w:szCs w:val="36"/>
          <w:rtl/>
          <w:lang w:bidi="ar-LY"/>
        </w:rPr>
      </w:pPr>
    </w:p>
    <w:p w14:paraId="3C7EB1F8" w14:textId="77777777" w:rsidR="00586E04" w:rsidRPr="00C73405" w:rsidRDefault="00586E04" w:rsidP="00C73405">
      <w:pPr>
        <w:bidi w:val="0"/>
        <w:rPr>
          <w:rFonts w:asciiTheme="majorBidi" w:hAnsiTheme="majorBidi" w:cstheme="majorBidi"/>
          <w:sz w:val="24"/>
          <w:szCs w:val="24"/>
          <w:rtl/>
        </w:rPr>
      </w:pPr>
    </w:p>
    <w:p w14:paraId="637E40D2" w14:textId="77777777" w:rsidR="00586E04" w:rsidRPr="00C73405" w:rsidRDefault="00586E04" w:rsidP="00C73405">
      <w:pPr>
        <w:bidi w:val="0"/>
        <w:rPr>
          <w:rFonts w:asciiTheme="majorBidi" w:hAnsiTheme="majorBidi" w:cstheme="majorBidi"/>
          <w:sz w:val="24"/>
          <w:szCs w:val="24"/>
        </w:rPr>
      </w:pPr>
    </w:p>
    <w:p w14:paraId="2769BB25" w14:textId="77777777" w:rsidR="00B25E4C" w:rsidRPr="00C73405" w:rsidRDefault="00B25E4C" w:rsidP="00C73405">
      <w:pPr>
        <w:bidi w:val="0"/>
        <w:rPr>
          <w:rFonts w:asciiTheme="majorBidi" w:hAnsiTheme="majorBidi" w:cstheme="majorBidi"/>
          <w:sz w:val="24"/>
          <w:szCs w:val="24"/>
        </w:rPr>
      </w:pPr>
    </w:p>
    <w:p w14:paraId="2E4508F5" w14:textId="77777777" w:rsidR="00B25E4C" w:rsidRPr="00C73405" w:rsidRDefault="00B25E4C" w:rsidP="00C73405">
      <w:pPr>
        <w:bidi w:val="0"/>
        <w:rPr>
          <w:rFonts w:asciiTheme="majorBidi" w:hAnsiTheme="majorBidi" w:cstheme="majorBidi"/>
          <w:sz w:val="24"/>
          <w:szCs w:val="24"/>
        </w:rPr>
      </w:pPr>
    </w:p>
    <w:p w14:paraId="263D0FC3" w14:textId="3A2D986E" w:rsidR="00B25E4C" w:rsidRPr="009E583A" w:rsidRDefault="00586E04" w:rsidP="00EA46C0">
      <w:pPr>
        <w:bidi w:val="0"/>
        <w:rPr>
          <w:rFonts w:asciiTheme="majorBidi" w:hAnsiTheme="majorBidi" w:cstheme="majorBidi"/>
          <w:sz w:val="32"/>
          <w:szCs w:val="32"/>
        </w:rPr>
      </w:pPr>
      <w:r w:rsidRPr="009E583A">
        <w:rPr>
          <w:rFonts w:asciiTheme="majorBidi" w:hAnsiTheme="majorBidi" w:cstheme="majorBidi"/>
          <w:sz w:val="32"/>
          <w:szCs w:val="32"/>
        </w:rPr>
        <w:t>Date of submission:</w:t>
      </w:r>
      <w:r w:rsidR="009A4859">
        <w:rPr>
          <w:rFonts w:asciiTheme="majorBidi" w:hAnsiTheme="majorBidi" w:cstheme="majorBidi"/>
          <w:sz w:val="32"/>
          <w:szCs w:val="32"/>
        </w:rPr>
        <w:t xml:space="preserve"> 1</w:t>
      </w:r>
      <w:r w:rsidR="00EA46C0">
        <w:rPr>
          <w:rFonts w:asciiTheme="majorBidi" w:hAnsiTheme="majorBidi" w:cstheme="majorBidi"/>
          <w:sz w:val="32"/>
          <w:szCs w:val="32"/>
        </w:rPr>
        <w:t>9</w:t>
      </w:r>
      <w:r w:rsidR="009A4859">
        <w:rPr>
          <w:rFonts w:asciiTheme="majorBidi" w:hAnsiTheme="majorBidi" w:cstheme="majorBidi"/>
          <w:sz w:val="32"/>
          <w:szCs w:val="32"/>
        </w:rPr>
        <w:t>.6.2022</w:t>
      </w:r>
    </w:p>
    <w:p w14:paraId="61F3D24A" w14:textId="77777777" w:rsidR="005734B8" w:rsidRDefault="005734B8" w:rsidP="00433688">
      <w:pPr>
        <w:bidi w:val="0"/>
        <w:spacing w:after="0"/>
        <w:rPr>
          <w:rFonts w:asciiTheme="majorBidi" w:hAnsiTheme="majorBidi" w:cstheme="majorBidi"/>
          <w:sz w:val="24"/>
          <w:szCs w:val="24"/>
          <w:lang w:bidi="ar-LY"/>
        </w:rPr>
      </w:pPr>
      <w:bookmarkStart w:id="1" w:name="_Hlk3030201"/>
    </w:p>
    <w:p w14:paraId="61D74762" w14:textId="77777777" w:rsidR="005734B8" w:rsidRDefault="005734B8" w:rsidP="005734B8">
      <w:pPr>
        <w:bidi w:val="0"/>
        <w:spacing w:after="0"/>
        <w:rPr>
          <w:rFonts w:asciiTheme="majorBidi" w:hAnsiTheme="majorBidi" w:cstheme="majorBidi"/>
          <w:sz w:val="24"/>
          <w:szCs w:val="24"/>
          <w:lang w:bidi="ar-LY"/>
        </w:rPr>
      </w:pPr>
    </w:p>
    <w:p w14:paraId="1AC52CD3" w14:textId="48C94B02" w:rsidR="00586E04" w:rsidRPr="005734B8" w:rsidRDefault="00586E04" w:rsidP="005734B8">
      <w:pPr>
        <w:bidi w:val="0"/>
        <w:spacing w:after="0"/>
        <w:rPr>
          <w:rFonts w:asciiTheme="majorBidi" w:hAnsiTheme="majorBidi" w:cstheme="majorBidi"/>
          <w:sz w:val="24"/>
          <w:szCs w:val="24"/>
        </w:rPr>
      </w:pPr>
      <w:r w:rsidRPr="00EA46C0">
        <w:rPr>
          <w:rFonts w:asciiTheme="majorBidi" w:eastAsia="Times New Roman" w:hAnsiTheme="majorBidi" w:cstheme="majorBidi"/>
          <w:b/>
          <w:bCs/>
          <w:sz w:val="24"/>
          <w:szCs w:val="24"/>
        </w:rPr>
        <w:t>Abstract</w:t>
      </w:r>
    </w:p>
    <w:p w14:paraId="1348A3AC" w14:textId="0635C775" w:rsidR="00012EBA" w:rsidRDefault="008B65EB" w:rsidP="00712812">
      <w:pPr>
        <w:bidi w:val="0"/>
        <w:spacing w:after="0"/>
        <w:jc w:val="both"/>
        <w:rPr>
          <w:rFonts w:asciiTheme="majorBidi" w:eastAsia="Times New Roman" w:hAnsiTheme="majorBidi" w:cstheme="majorBidi"/>
          <w:sz w:val="24"/>
          <w:szCs w:val="24"/>
        </w:rPr>
      </w:pPr>
      <w:r>
        <w:rPr>
          <w:rFonts w:asciiTheme="majorBidi" w:hAnsiTheme="majorBidi" w:cstheme="majorBidi"/>
          <w:color w:val="000000"/>
          <w:sz w:val="24"/>
          <w:szCs w:val="24"/>
        </w:rPr>
        <w:t>A</w:t>
      </w:r>
      <w:r w:rsidRPr="008B65EB">
        <w:rPr>
          <w:rFonts w:asciiTheme="majorBidi" w:hAnsiTheme="majorBidi" w:cstheme="majorBidi"/>
          <w:color w:val="000000"/>
          <w:sz w:val="24"/>
          <w:szCs w:val="24"/>
        </w:rPr>
        <w:t xml:space="preserve">symptomatic </w:t>
      </w:r>
      <w:proofErr w:type="spellStart"/>
      <w:r w:rsidRPr="008B65EB">
        <w:rPr>
          <w:rFonts w:asciiTheme="majorBidi" w:hAnsiTheme="majorBidi" w:cstheme="majorBidi"/>
          <w:color w:val="000000"/>
          <w:sz w:val="24"/>
          <w:szCs w:val="24"/>
        </w:rPr>
        <w:t>bacteriuria</w:t>
      </w:r>
      <w:proofErr w:type="spellEnd"/>
      <w:r w:rsidRPr="008B65EB">
        <w:rPr>
          <w:rFonts w:asciiTheme="majorBidi" w:hAnsiTheme="majorBidi" w:cstheme="majorBidi"/>
          <w:color w:val="000000"/>
          <w:sz w:val="24"/>
          <w:szCs w:val="24"/>
        </w:rPr>
        <w:t xml:space="preserve"> is </w:t>
      </w:r>
      <w:r>
        <w:rPr>
          <w:rFonts w:asciiTheme="majorBidi" w:hAnsiTheme="majorBidi" w:cstheme="majorBidi"/>
          <w:color w:val="000000"/>
          <w:sz w:val="24"/>
          <w:szCs w:val="24"/>
        </w:rPr>
        <w:t>known</w:t>
      </w:r>
      <w:r w:rsidRPr="008B65EB">
        <w:rPr>
          <w:rFonts w:asciiTheme="majorBidi" w:hAnsiTheme="majorBidi" w:cstheme="majorBidi"/>
          <w:color w:val="000000"/>
          <w:sz w:val="24"/>
          <w:szCs w:val="24"/>
        </w:rPr>
        <w:t xml:space="preserve"> as the detection of </w:t>
      </w:r>
      <w:r w:rsidR="00730774" w:rsidRPr="00730774">
        <w:rPr>
          <w:rFonts w:asciiTheme="majorBidi" w:hAnsiTheme="majorBidi" w:cstheme="majorBidi"/>
          <w:color w:val="000000"/>
          <w:sz w:val="24"/>
          <w:szCs w:val="24"/>
        </w:rPr>
        <w:t xml:space="preserve">microbial </w:t>
      </w:r>
      <w:r>
        <w:rPr>
          <w:rFonts w:asciiTheme="majorBidi" w:hAnsiTheme="majorBidi" w:cstheme="majorBidi"/>
          <w:color w:val="000000"/>
          <w:sz w:val="24"/>
          <w:szCs w:val="24"/>
        </w:rPr>
        <w:t xml:space="preserve">growth with </w:t>
      </w:r>
      <w:r w:rsidRPr="008B65EB">
        <w:rPr>
          <w:rFonts w:asciiTheme="majorBidi" w:hAnsiTheme="majorBidi" w:cstheme="majorBidi"/>
          <w:color w:val="000000"/>
          <w:sz w:val="24"/>
          <w:szCs w:val="24"/>
        </w:rPr>
        <w:t>no signs or symptoms of urinary tract infection</w:t>
      </w:r>
      <w:r>
        <w:rPr>
          <w:rFonts w:asciiTheme="majorBidi" w:hAnsiTheme="majorBidi" w:cstheme="majorBidi"/>
          <w:color w:val="000000"/>
          <w:sz w:val="24"/>
          <w:szCs w:val="24"/>
        </w:rPr>
        <w:t xml:space="preserve">. In developed countries </w:t>
      </w:r>
      <w:r w:rsidRPr="008B65EB">
        <w:rPr>
          <w:rFonts w:asciiTheme="majorBidi" w:hAnsiTheme="majorBidi" w:cstheme="majorBidi"/>
          <w:color w:val="000000"/>
          <w:sz w:val="24"/>
          <w:szCs w:val="24"/>
        </w:rPr>
        <w:t xml:space="preserve">the prevalence of asymptomatic </w:t>
      </w:r>
      <w:proofErr w:type="spellStart"/>
      <w:r w:rsidRPr="008B65EB">
        <w:rPr>
          <w:rFonts w:asciiTheme="majorBidi" w:hAnsiTheme="majorBidi" w:cstheme="majorBidi"/>
          <w:color w:val="000000"/>
          <w:sz w:val="24"/>
          <w:szCs w:val="24"/>
        </w:rPr>
        <w:t>bacteriuria</w:t>
      </w:r>
      <w:proofErr w:type="spellEnd"/>
      <w:r>
        <w:rPr>
          <w:rFonts w:asciiTheme="majorBidi" w:eastAsia="Times New Roman" w:hAnsiTheme="majorBidi" w:cstheme="majorBidi"/>
          <w:sz w:val="24"/>
          <w:szCs w:val="24"/>
        </w:rPr>
        <w:t xml:space="preserve"> </w:t>
      </w:r>
      <w:r w:rsidRPr="008B65EB">
        <w:rPr>
          <w:rFonts w:asciiTheme="majorBidi" w:eastAsia="Times New Roman" w:hAnsiTheme="majorBidi" w:cstheme="majorBidi"/>
          <w:sz w:val="24"/>
          <w:szCs w:val="24"/>
        </w:rPr>
        <w:t xml:space="preserve">ranges from </w:t>
      </w:r>
      <w:r w:rsidRPr="00EA46C0">
        <w:rPr>
          <w:rFonts w:asciiTheme="majorBidi" w:eastAsia="Times New Roman" w:hAnsiTheme="majorBidi" w:cstheme="majorBidi"/>
          <w:sz w:val="24"/>
          <w:szCs w:val="24"/>
        </w:rPr>
        <w:t>2</w:t>
      </w:r>
      <w:r w:rsidR="00712812" w:rsidRPr="00EA46C0">
        <w:rPr>
          <w:rFonts w:asciiTheme="majorBidi" w:eastAsia="Times New Roman" w:hAnsiTheme="majorBidi" w:cstheme="majorBidi"/>
          <w:sz w:val="24"/>
          <w:szCs w:val="24"/>
        </w:rPr>
        <w:t>%</w:t>
      </w:r>
      <w:r w:rsidRPr="00EA46C0">
        <w:rPr>
          <w:rFonts w:asciiTheme="majorBidi" w:eastAsia="Times New Roman" w:hAnsiTheme="majorBidi" w:cstheme="majorBidi"/>
          <w:sz w:val="24"/>
          <w:szCs w:val="24"/>
        </w:rPr>
        <w:t xml:space="preserve"> to 15</w:t>
      </w:r>
      <w:r w:rsidR="00712812" w:rsidRPr="00EA46C0">
        <w:rPr>
          <w:rFonts w:asciiTheme="majorBidi" w:eastAsia="Times New Roman" w:hAnsiTheme="majorBidi" w:cstheme="majorBidi"/>
          <w:sz w:val="24"/>
          <w:szCs w:val="24"/>
        </w:rPr>
        <w:t>%</w:t>
      </w:r>
      <w:r>
        <w:rPr>
          <w:rFonts w:asciiTheme="majorBidi" w:eastAsia="Times New Roman" w:hAnsiTheme="majorBidi" w:cstheme="majorBidi"/>
          <w:sz w:val="24"/>
          <w:szCs w:val="24"/>
        </w:rPr>
        <w:t xml:space="preserve">. </w:t>
      </w:r>
      <w:r w:rsidR="00712812">
        <w:rPr>
          <w:rFonts w:asciiTheme="majorBidi" w:eastAsia="Times New Roman" w:hAnsiTheme="majorBidi" w:cstheme="majorBidi"/>
          <w:sz w:val="24"/>
          <w:szCs w:val="24"/>
        </w:rPr>
        <w:t xml:space="preserve"> </w:t>
      </w:r>
      <w:r w:rsidR="00712812" w:rsidRPr="00EA46C0">
        <w:rPr>
          <w:rFonts w:asciiTheme="majorBidi" w:eastAsia="Times New Roman" w:hAnsiTheme="majorBidi" w:cstheme="majorBidi"/>
          <w:sz w:val="24"/>
          <w:szCs w:val="24"/>
        </w:rPr>
        <w:t xml:space="preserve">A total number of </w:t>
      </w:r>
      <w:r w:rsidRPr="00EA46C0">
        <w:rPr>
          <w:rFonts w:asciiTheme="majorBidi" w:eastAsia="Times New Roman" w:hAnsiTheme="majorBidi" w:cstheme="majorBidi"/>
          <w:sz w:val="24"/>
          <w:szCs w:val="24"/>
        </w:rPr>
        <w:t>24</w:t>
      </w:r>
      <w:r w:rsidR="00712812" w:rsidRPr="00EA46C0">
        <w:rPr>
          <w:rFonts w:asciiTheme="majorBidi" w:eastAsia="Times New Roman" w:hAnsiTheme="majorBidi" w:cstheme="majorBidi"/>
          <w:sz w:val="24"/>
          <w:szCs w:val="24"/>
        </w:rPr>
        <w:t xml:space="preserve"> participants</w:t>
      </w:r>
      <w:r w:rsidRPr="00EA46C0">
        <w:rPr>
          <w:rFonts w:asciiTheme="majorBidi" w:eastAsia="Times New Roman" w:hAnsiTheme="majorBidi" w:cstheme="majorBidi"/>
          <w:sz w:val="24"/>
          <w:szCs w:val="24"/>
        </w:rPr>
        <w:t xml:space="preserve"> </w:t>
      </w:r>
      <w:r w:rsidR="00712812" w:rsidRPr="00EA46C0">
        <w:rPr>
          <w:rFonts w:asciiTheme="majorBidi" w:eastAsia="Times New Roman" w:hAnsiTheme="majorBidi" w:cstheme="majorBidi"/>
          <w:sz w:val="24"/>
          <w:szCs w:val="24"/>
        </w:rPr>
        <w:t xml:space="preserve"> male and female were</w:t>
      </w:r>
      <w:r w:rsidRPr="00EA46C0">
        <w:rPr>
          <w:rFonts w:asciiTheme="majorBidi" w:eastAsia="Times New Roman" w:hAnsiTheme="majorBidi" w:cstheme="majorBidi"/>
          <w:sz w:val="24"/>
          <w:szCs w:val="24"/>
        </w:rPr>
        <w:t xml:space="preserve"> tested on urine culture for </w:t>
      </w:r>
      <w:r w:rsidR="00730774" w:rsidRPr="00EA46C0">
        <w:rPr>
          <w:rFonts w:asciiTheme="majorBidi" w:eastAsia="Times New Roman" w:hAnsiTheme="majorBidi" w:cstheme="majorBidi"/>
          <w:sz w:val="24"/>
          <w:szCs w:val="24"/>
        </w:rPr>
        <w:t xml:space="preserve">microbial </w:t>
      </w:r>
      <w:r w:rsidRPr="00EA46C0">
        <w:rPr>
          <w:rFonts w:asciiTheme="majorBidi" w:eastAsia="Times New Roman" w:hAnsiTheme="majorBidi" w:cstheme="majorBidi"/>
          <w:sz w:val="24"/>
          <w:szCs w:val="24"/>
        </w:rPr>
        <w:t>growth</w:t>
      </w:r>
      <w:r>
        <w:rPr>
          <w:rFonts w:asciiTheme="majorBidi" w:eastAsia="Times New Roman" w:hAnsiTheme="majorBidi" w:cstheme="majorBidi"/>
          <w:sz w:val="24"/>
          <w:szCs w:val="24"/>
        </w:rPr>
        <w:t xml:space="preserve">. </w:t>
      </w:r>
      <w:r w:rsidR="00712812" w:rsidRPr="00EA46C0">
        <w:rPr>
          <w:rFonts w:asciiTheme="majorBidi" w:eastAsia="Times New Roman" w:hAnsiTheme="majorBidi" w:cstheme="majorBidi"/>
          <w:sz w:val="24"/>
          <w:szCs w:val="24"/>
        </w:rPr>
        <w:t xml:space="preserve">The aim of </w:t>
      </w:r>
      <w:r w:rsidRPr="00EA46C0">
        <w:rPr>
          <w:rFonts w:asciiTheme="majorBidi" w:eastAsia="Times New Roman" w:hAnsiTheme="majorBidi" w:cstheme="majorBidi"/>
          <w:sz w:val="24"/>
          <w:szCs w:val="24"/>
        </w:rPr>
        <w:t>this study</w:t>
      </w:r>
      <w:r w:rsidR="00712812" w:rsidRPr="00EA46C0">
        <w:rPr>
          <w:rFonts w:asciiTheme="majorBidi" w:eastAsia="Times New Roman" w:hAnsiTheme="majorBidi" w:cstheme="majorBidi"/>
          <w:sz w:val="24"/>
          <w:szCs w:val="24"/>
        </w:rPr>
        <w:t xml:space="preserve"> is </w:t>
      </w:r>
      <w:r w:rsidRPr="00EA46C0">
        <w:rPr>
          <w:rFonts w:asciiTheme="majorBidi" w:eastAsia="Times New Roman" w:hAnsiTheme="majorBidi" w:cstheme="majorBidi"/>
          <w:sz w:val="24"/>
          <w:szCs w:val="24"/>
        </w:rPr>
        <w:t xml:space="preserve"> to find</w:t>
      </w:r>
      <w:r w:rsidR="00712812" w:rsidRPr="00EA46C0">
        <w:rPr>
          <w:rFonts w:asciiTheme="majorBidi" w:eastAsia="Times New Roman" w:hAnsiTheme="majorBidi" w:cstheme="majorBidi"/>
          <w:sz w:val="24"/>
          <w:szCs w:val="24"/>
        </w:rPr>
        <w:t xml:space="preserve"> out</w:t>
      </w:r>
      <w:r>
        <w:rPr>
          <w:rFonts w:asciiTheme="majorBidi" w:eastAsia="Times New Roman" w:hAnsiTheme="majorBidi" w:cstheme="majorBidi"/>
          <w:sz w:val="24"/>
          <w:szCs w:val="24"/>
        </w:rPr>
        <w:t xml:space="preserve"> if there is e</w:t>
      </w:r>
      <w:r w:rsidR="00730774">
        <w:rPr>
          <w:rFonts w:asciiTheme="majorBidi" w:eastAsia="Times New Roman" w:hAnsiTheme="majorBidi" w:cstheme="majorBidi"/>
          <w:sz w:val="24"/>
          <w:szCs w:val="24"/>
        </w:rPr>
        <w:t>ffect of g</w:t>
      </w:r>
      <w:r w:rsidRPr="008B65EB">
        <w:rPr>
          <w:rFonts w:asciiTheme="majorBidi" w:eastAsia="Times New Roman" w:hAnsiTheme="majorBidi" w:cstheme="majorBidi"/>
          <w:sz w:val="24"/>
          <w:szCs w:val="24"/>
        </w:rPr>
        <w:t xml:space="preserve">ender differences on prevalence and microbial spectrum of asymptomatic </w:t>
      </w:r>
      <w:proofErr w:type="spellStart"/>
      <w:r w:rsidRPr="008B65EB">
        <w:rPr>
          <w:rFonts w:asciiTheme="majorBidi" w:eastAsia="Times New Roman" w:hAnsiTheme="majorBidi" w:cstheme="majorBidi"/>
          <w:sz w:val="24"/>
          <w:szCs w:val="24"/>
        </w:rPr>
        <w:t>bacteriuria</w:t>
      </w:r>
      <w:proofErr w:type="spellEnd"/>
      <w:r w:rsidRPr="008B65EB">
        <w:rPr>
          <w:rFonts w:asciiTheme="majorBidi" w:eastAsia="Times New Roman" w:hAnsiTheme="majorBidi" w:cstheme="majorBidi"/>
          <w:sz w:val="24"/>
          <w:szCs w:val="24"/>
        </w:rPr>
        <w:t xml:space="preserve"> </w:t>
      </w:r>
      <w:r>
        <w:rPr>
          <w:rFonts w:asciiTheme="majorBidi" w:eastAsia="Times New Roman" w:hAnsiTheme="majorBidi" w:cstheme="majorBidi"/>
          <w:sz w:val="24"/>
          <w:szCs w:val="24"/>
        </w:rPr>
        <w:t>effect</w:t>
      </w:r>
      <w:r w:rsidR="00730774">
        <w:rPr>
          <w:rFonts w:asciiTheme="majorBidi" w:eastAsia="Times New Roman" w:hAnsiTheme="majorBidi" w:cstheme="majorBidi"/>
          <w:sz w:val="24"/>
          <w:szCs w:val="24"/>
        </w:rPr>
        <w:t>. Many studies showed that females</w:t>
      </w:r>
      <w:r w:rsidR="00730774" w:rsidRPr="00730774">
        <w:rPr>
          <w:rFonts w:asciiTheme="majorBidi" w:eastAsia="Times New Roman" w:hAnsiTheme="majorBidi" w:cstheme="majorBidi"/>
          <w:sz w:val="24"/>
          <w:szCs w:val="24"/>
        </w:rPr>
        <w:t xml:space="preserve"> are more vulnerable than males</w:t>
      </w:r>
      <w:r w:rsidR="00730774">
        <w:rPr>
          <w:rFonts w:asciiTheme="majorBidi" w:eastAsia="Times New Roman" w:hAnsiTheme="majorBidi" w:cstheme="majorBidi"/>
          <w:sz w:val="24"/>
          <w:szCs w:val="24"/>
        </w:rPr>
        <w:t xml:space="preserve"> for a</w:t>
      </w:r>
      <w:r w:rsidR="00730774" w:rsidRPr="00730774">
        <w:rPr>
          <w:rFonts w:asciiTheme="majorBidi" w:eastAsia="Times New Roman" w:hAnsiTheme="majorBidi" w:cstheme="majorBidi"/>
          <w:sz w:val="24"/>
          <w:szCs w:val="24"/>
        </w:rPr>
        <w:t xml:space="preserve">symptomatic </w:t>
      </w:r>
      <w:proofErr w:type="spellStart"/>
      <w:r w:rsidR="00730774" w:rsidRPr="00730774">
        <w:rPr>
          <w:rFonts w:asciiTheme="majorBidi" w:eastAsia="Times New Roman" w:hAnsiTheme="majorBidi" w:cstheme="majorBidi"/>
          <w:sz w:val="24"/>
          <w:szCs w:val="24"/>
        </w:rPr>
        <w:t>bacteriuria</w:t>
      </w:r>
      <w:proofErr w:type="spellEnd"/>
      <w:r w:rsidR="00730774">
        <w:rPr>
          <w:rFonts w:asciiTheme="majorBidi" w:eastAsia="Times New Roman" w:hAnsiTheme="majorBidi" w:cstheme="majorBidi"/>
          <w:sz w:val="24"/>
          <w:szCs w:val="24"/>
        </w:rPr>
        <w:t xml:space="preserve">. </w:t>
      </w:r>
      <w:r w:rsidR="00730774" w:rsidRPr="00730774">
        <w:rPr>
          <w:rFonts w:asciiTheme="majorBidi" w:eastAsia="Times New Roman" w:hAnsiTheme="majorBidi" w:cstheme="majorBidi"/>
          <w:sz w:val="24"/>
          <w:szCs w:val="24"/>
        </w:rPr>
        <w:t>Escherichia coli</w:t>
      </w:r>
      <w:r w:rsidR="00730774">
        <w:rPr>
          <w:rFonts w:asciiTheme="majorBidi" w:eastAsia="Times New Roman" w:hAnsiTheme="majorBidi" w:cstheme="majorBidi"/>
          <w:sz w:val="24"/>
          <w:szCs w:val="24"/>
        </w:rPr>
        <w:t xml:space="preserve"> on top of list or the commonest microbial that is responsible for </w:t>
      </w:r>
      <w:r w:rsidR="00730774" w:rsidRPr="00730774">
        <w:rPr>
          <w:rFonts w:asciiTheme="majorBidi" w:eastAsia="Times New Roman" w:hAnsiTheme="majorBidi" w:cstheme="majorBidi"/>
          <w:sz w:val="24"/>
          <w:szCs w:val="24"/>
        </w:rPr>
        <w:t xml:space="preserve">asymptomatic </w:t>
      </w:r>
      <w:proofErr w:type="spellStart"/>
      <w:r w:rsidR="00730774" w:rsidRPr="00730774">
        <w:rPr>
          <w:rFonts w:asciiTheme="majorBidi" w:eastAsia="Times New Roman" w:hAnsiTheme="majorBidi" w:cstheme="majorBidi"/>
          <w:sz w:val="24"/>
          <w:szCs w:val="24"/>
        </w:rPr>
        <w:t>bacteriuria</w:t>
      </w:r>
      <w:proofErr w:type="spellEnd"/>
      <w:r w:rsidR="009A4859">
        <w:rPr>
          <w:rFonts w:asciiTheme="majorBidi" w:eastAsia="Times New Roman" w:hAnsiTheme="majorBidi" w:cstheme="majorBidi"/>
          <w:sz w:val="24"/>
          <w:szCs w:val="24"/>
        </w:rPr>
        <w:t>.</w:t>
      </w:r>
    </w:p>
    <w:p w14:paraId="797FCB3A" w14:textId="77777777" w:rsidR="003977E9" w:rsidRPr="003977E9" w:rsidRDefault="003977E9" w:rsidP="003977E9">
      <w:pPr>
        <w:bidi w:val="0"/>
        <w:spacing w:after="0"/>
        <w:jc w:val="both"/>
        <w:rPr>
          <w:rFonts w:asciiTheme="majorBidi" w:hAnsiTheme="majorBidi" w:cstheme="majorBidi"/>
          <w:color w:val="000000"/>
          <w:sz w:val="24"/>
          <w:szCs w:val="24"/>
        </w:rPr>
      </w:pPr>
    </w:p>
    <w:p w14:paraId="43A3DA03" w14:textId="45BDE817" w:rsidR="00586E04" w:rsidRPr="00712812" w:rsidRDefault="005E168B" w:rsidP="005734B8">
      <w:pPr>
        <w:pStyle w:val="a7"/>
        <w:numPr>
          <w:ilvl w:val="0"/>
          <w:numId w:val="5"/>
        </w:numPr>
        <w:bidi w:val="0"/>
        <w:rPr>
          <w:rFonts w:asciiTheme="majorBidi" w:eastAsia="Times New Roman" w:hAnsiTheme="majorBidi" w:cstheme="majorBidi"/>
          <w:b/>
          <w:bCs/>
          <w:color w:val="44546A" w:themeColor="text2"/>
          <w:sz w:val="24"/>
          <w:szCs w:val="24"/>
        </w:rPr>
      </w:pPr>
      <w:r w:rsidRPr="00712812">
        <w:rPr>
          <w:rFonts w:asciiTheme="majorBidi" w:eastAsia="Times New Roman" w:hAnsiTheme="majorBidi" w:cstheme="majorBidi"/>
          <w:b/>
          <w:bCs/>
          <w:sz w:val="24"/>
          <w:szCs w:val="24"/>
        </w:rPr>
        <w:t>I</w:t>
      </w:r>
      <w:r w:rsidR="00586E04" w:rsidRPr="00712812">
        <w:rPr>
          <w:rFonts w:asciiTheme="majorBidi" w:eastAsia="Times New Roman" w:hAnsiTheme="majorBidi" w:cstheme="majorBidi"/>
          <w:b/>
          <w:bCs/>
          <w:sz w:val="24"/>
          <w:szCs w:val="24"/>
        </w:rPr>
        <w:t>ntroduction</w:t>
      </w:r>
    </w:p>
    <w:p w14:paraId="1ADA6707" w14:textId="77777777" w:rsidR="005734B8" w:rsidRDefault="00835F81" w:rsidP="004F1373">
      <w:pPr>
        <w:bidi w:val="0"/>
        <w:spacing w:after="0" w:line="360" w:lineRule="auto"/>
        <w:jc w:val="both"/>
        <w:rPr>
          <w:rFonts w:asciiTheme="majorBidi" w:hAnsiTheme="majorBidi" w:cstheme="majorBidi"/>
          <w:color w:val="000000"/>
          <w:sz w:val="24"/>
          <w:szCs w:val="24"/>
          <w:shd w:val="clear" w:color="auto" w:fill="FFFFFF"/>
        </w:rPr>
      </w:pPr>
      <w:bookmarkStart w:id="2" w:name="_Hlk3030246"/>
      <w:r w:rsidRPr="00835F81">
        <w:rPr>
          <w:rFonts w:asciiTheme="majorBidi" w:hAnsiTheme="majorBidi" w:cstheme="majorBidi"/>
          <w:color w:val="000000"/>
          <w:sz w:val="24"/>
          <w:szCs w:val="24"/>
          <w:shd w:val="clear" w:color="auto" w:fill="FFFFFF"/>
        </w:rPr>
        <w:t>In the absence of urinary sym</w:t>
      </w:r>
      <w:r w:rsidR="008B65EB">
        <w:rPr>
          <w:rFonts w:asciiTheme="majorBidi" w:hAnsiTheme="majorBidi" w:cstheme="majorBidi"/>
          <w:color w:val="000000"/>
          <w:sz w:val="24"/>
          <w:szCs w:val="24"/>
          <w:shd w:val="clear" w:color="auto" w:fill="FFFFFF"/>
        </w:rPr>
        <w:t xml:space="preserve">ptoms, asymptomatic </w:t>
      </w:r>
      <w:proofErr w:type="spellStart"/>
      <w:r w:rsidR="008B65EB">
        <w:rPr>
          <w:rFonts w:asciiTheme="majorBidi" w:hAnsiTheme="majorBidi" w:cstheme="majorBidi"/>
          <w:color w:val="000000"/>
          <w:sz w:val="24"/>
          <w:szCs w:val="24"/>
          <w:shd w:val="clear" w:color="auto" w:fill="FFFFFF"/>
        </w:rPr>
        <w:t>bacteriuria</w:t>
      </w:r>
      <w:proofErr w:type="spellEnd"/>
      <w:r w:rsidRPr="00835F81">
        <w:rPr>
          <w:rFonts w:asciiTheme="majorBidi" w:hAnsiTheme="majorBidi" w:cstheme="majorBidi"/>
          <w:color w:val="000000"/>
          <w:sz w:val="24"/>
          <w:szCs w:val="24"/>
          <w:shd w:val="clear" w:color="auto" w:fill="FFFFFF"/>
        </w:rPr>
        <w:t xml:space="preserve"> is defined as the detection of positive cultures ( 10</w:t>
      </w:r>
      <w:r w:rsidRPr="00B101ED">
        <w:rPr>
          <w:rFonts w:asciiTheme="majorBidi" w:hAnsiTheme="majorBidi" w:cstheme="majorBidi"/>
          <w:color w:val="000000"/>
          <w:sz w:val="24"/>
          <w:szCs w:val="24"/>
          <w:shd w:val="clear" w:color="auto" w:fill="FFFFFF"/>
          <w:vertAlign w:val="superscript"/>
        </w:rPr>
        <w:t>5</w:t>
      </w:r>
      <w:r w:rsidRPr="00835F81">
        <w:rPr>
          <w:rFonts w:asciiTheme="majorBidi" w:hAnsiTheme="majorBidi" w:cstheme="majorBidi"/>
          <w:color w:val="000000"/>
          <w:sz w:val="24"/>
          <w:szCs w:val="24"/>
          <w:shd w:val="clear" w:color="auto" w:fill="FFFFFF"/>
        </w:rPr>
        <w:t xml:space="preserve"> colony-forming units of bacteria per mL of urine) of the same strain of bacteria fro</w:t>
      </w:r>
      <w:r>
        <w:rPr>
          <w:rFonts w:asciiTheme="majorBidi" w:hAnsiTheme="majorBidi" w:cstheme="majorBidi"/>
          <w:color w:val="000000"/>
          <w:sz w:val="24"/>
          <w:szCs w:val="24"/>
          <w:shd w:val="clear" w:color="auto" w:fill="FFFFFF"/>
        </w:rPr>
        <w:t>m two consecutive urine samples</w:t>
      </w:r>
      <w:r w:rsidR="00173661" w:rsidRPr="00173661">
        <w:rPr>
          <w:rFonts w:asciiTheme="majorBidi" w:hAnsiTheme="majorBidi" w:cstheme="majorBidi"/>
          <w:color w:val="000000"/>
          <w:sz w:val="24"/>
          <w:szCs w:val="24"/>
          <w:shd w:val="clear" w:color="auto" w:fill="FFFFFF"/>
        </w:rPr>
        <w:t>.</w:t>
      </w:r>
      <w:r w:rsidR="00454176" w:rsidRPr="00EA46C0">
        <w:rPr>
          <w:rFonts w:asciiTheme="majorBidi" w:hAnsiTheme="majorBidi" w:cstheme="majorBidi"/>
          <w:color w:val="000000"/>
          <w:sz w:val="24"/>
          <w:szCs w:val="24"/>
          <w:shd w:val="clear" w:color="auto" w:fill="FFFFFF"/>
          <w:vertAlign w:val="superscript"/>
        </w:rPr>
        <w:t>1</w:t>
      </w:r>
      <w:r w:rsidR="00454176">
        <w:rPr>
          <w:rFonts w:asciiTheme="majorBidi" w:hAnsiTheme="majorBidi" w:cstheme="majorBidi"/>
          <w:color w:val="000000"/>
          <w:sz w:val="24"/>
          <w:szCs w:val="24"/>
          <w:shd w:val="clear" w:color="auto" w:fill="FFFFFF"/>
        </w:rPr>
        <w:t xml:space="preserve"> </w:t>
      </w:r>
      <w:r w:rsidR="00454176" w:rsidRPr="00454176">
        <w:rPr>
          <w:rFonts w:asciiTheme="majorBidi" w:hAnsiTheme="majorBidi" w:cstheme="majorBidi"/>
          <w:color w:val="000000"/>
          <w:sz w:val="24"/>
          <w:szCs w:val="24"/>
          <w:shd w:val="clear" w:color="auto" w:fill="FFFFFF"/>
        </w:rPr>
        <w:t xml:space="preserve">Urinary tract infections (UTIs) can affect people of all ages and genders, although women are more vulnerable than males because of shorter urethras, easier fecal contamination of the urinary tract, and a number of other factors. Due to variables such urinary stasis, renal glycosuria, lowered immunity, and the effects of an elevated progesterone level, which relaxes ureteric smooth muscle fibers and causes ureteral dilatation, which is exacerbated by pressure from the growing uterus, </w:t>
      </w:r>
      <w:r w:rsidR="00AA2DE0" w:rsidRPr="00AA2DE0">
        <w:rPr>
          <w:rFonts w:asciiTheme="majorBidi" w:hAnsiTheme="majorBidi" w:cstheme="majorBidi"/>
          <w:color w:val="000000"/>
          <w:sz w:val="24"/>
          <w:szCs w:val="24"/>
          <w:shd w:val="clear" w:color="auto" w:fill="FFFFFF"/>
        </w:rPr>
        <w:t xml:space="preserve">asymptomatic </w:t>
      </w:r>
      <w:proofErr w:type="spellStart"/>
      <w:r w:rsidR="00AA2DE0" w:rsidRPr="00AA2DE0">
        <w:rPr>
          <w:rFonts w:asciiTheme="majorBidi" w:hAnsiTheme="majorBidi" w:cstheme="majorBidi"/>
          <w:color w:val="000000"/>
          <w:sz w:val="24"/>
          <w:szCs w:val="24"/>
          <w:shd w:val="clear" w:color="auto" w:fill="FFFFFF"/>
        </w:rPr>
        <w:t>bacteriuria</w:t>
      </w:r>
      <w:proofErr w:type="spellEnd"/>
      <w:r w:rsidR="00AA2DE0" w:rsidRPr="00AA2DE0">
        <w:rPr>
          <w:rFonts w:asciiTheme="majorBidi" w:hAnsiTheme="majorBidi" w:cstheme="majorBidi"/>
          <w:color w:val="000000"/>
          <w:sz w:val="24"/>
          <w:szCs w:val="24"/>
          <w:shd w:val="clear" w:color="auto" w:fill="FFFFFF"/>
        </w:rPr>
        <w:t xml:space="preserve"> </w:t>
      </w:r>
      <w:r w:rsidR="00454176" w:rsidRPr="00454176">
        <w:rPr>
          <w:rFonts w:asciiTheme="majorBidi" w:hAnsiTheme="majorBidi" w:cstheme="majorBidi"/>
          <w:color w:val="000000"/>
          <w:sz w:val="24"/>
          <w:szCs w:val="24"/>
          <w:shd w:val="clear" w:color="auto" w:fill="FFFFFF"/>
        </w:rPr>
        <w:t xml:space="preserve">is more frequent in pregnant women. </w:t>
      </w:r>
    </w:p>
    <w:p w14:paraId="79DEC3A1" w14:textId="25D4575F" w:rsidR="009A4859" w:rsidRPr="000C51FC" w:rsidRDefault="00454176" w:rsidP="000C51FC">
      <w:pPr>
        <w:bidi w:val="0"/>
        <w:spacing w:after="0" w:line="360" w:lineRule="auto"/>
        <w:jc w:val="both"/>
        <w:rPr>
          <w:rFonts w:asciiTheme="majorBidi" w:hAnsiTheme="majorBidi" w:cstheme="majorBidi"/>
          <w:color w:val="000000"/>
          <w:sz w:val="24"/>
          <w:szCs w:val="24"/>
          <w:shd w:val="clear" w:color="auto" w:fill="FFFFFF"/>
        </w:rPr>
      </w:pPr>
      <w:r w:rsidRPr="00454176">
        <w:rPr>
          <w:rFonts w:asciiTheme="majorBidi" w:hAnsiTheme="majorBidi" w:cstheme="majorBidi"/>
          <w:color w:val="000000"/>
          <w:sz w:val="24"/>
          <w:szCs w:val="24"/>
          <w:shd w:val="clear" w:color="auto" w:fill="FFFFFF"/>
        </w:rPr>
        <w:t xml:space="preserve">Low socioeconomic position, </w:t>
      </w:r>
      <w:proofErr w:type="spellStart"/>
      <w:r w:rsidRPr="00454176">
        <w:rPr>
          <w:rFonts w:asciiTheme="majorBidi" w:hAnsiTheme="majorBidi" w:cstheme="majorBidi"/>
          <w:color w:val="000000"/>
          <w:sz w:val="24"/>
          <w:szCs w:val="24"/>
          <w:shd w:val="clear" w:color="auto" w:fill="FFFFFF"/>
        </w:rPr>
        <w:t>multiparity</w:t>
      </w:r>
      <w:proofErr w:type="spellEnd"/>
      <w:r w:rsidRPr="00454176">
        <w:rPr>
          <w:rFonts w:asciiTheme="majorBidi" w:hAnsiTheme="majorBidi" w:cstheme="majorBidi"/>
          <w:color w:val="000000"/>
          <w:sz w:val="24"/>
          <w:szCs w:val="24"/>
          <w:shd w:val="clear" w:color="auto" w:fill="FFFFFF"/>
        </w:rPr>
        <w:t xml:space="preserve">, and poor personal cleanliness are just a few of the factors that have been linked to </w:t>
      </w:r>
      <w:r w:rsidR="00AA2DE0" w:rsidRPr="00AA2DE0">
        <w:rPr>
          <w:rFonts w:asciiTheme="majorBidi" w:hAnsiTheme="majorBidi" w:cstheme="majorBidi"/>
          <w:color w:val="000000"/>
          <w:sz w:val="24"/>
          <w:szCs w:val="24"/>
          <w:shd w:val="clear" w:color="auto" w:fill="FFFFFF"/>
        </w:rPr>
        <w:t xml:space="preserve">asymptomatic </w:t>
      </w:r>
      <w:proofErr w:type="spellStart"/>
      <w:r w:rsidR="00AA2DE0" w:rsidRPr="00AA2DE0">
        <w:rPr>
          <w:rFonts w:asciiTheme="majorBidi" w:hAnsiTheme="majorBidi" w:cstheme="majorBidi"/>
          <w:color w:val="000000"/>
          <w:sz w:val="24"/>
          <w:szCs w:val="24"/>
          <w:shd w:val="clear" w:color="auto" w:fill="FFFFFF"/>
        </w:rPr>
        <w:t>bacteriuria</w:t>
      </w:r>
      <w:proofErr w:type="spellEnd"/>
      <w:r w:rsidR="00AA2DE0" w:rsidRPr="00AA2DE0">
        <w:rPr>
          <w:rFonts w:asciiTheme="majorBidi" w:hAnsiTheme="majorBidi" w:cstheme="majorBidi"/>
          <w:color w:val="000000"/>
          <w:sz w:val="24"/>
          <w:szCs w:val="24"/>
          <w:shd w:val="clear" w:color="auto" w:fill="FFFFFF"/>
        </w:rPr>
        <w:t xml:space="preserve"> </w:t>
      </w:r>
      <w:r w:rsidRPr="00454176">
        <w:rPr>
          <w:rFonts w:asciiTheme="majorBidi" w:hAnsiTheme="majorBidi" w:cstheme="majorBidi"/>
          <w:color w:val="000000"/>
          <w:sz w:val="24"/>
          <w:szCs w:val="24"/>
          <w:shd w:val="clear" w:color="auto" w:fill="FFFFFF"/>
        </w:rPr>
        <w:t>in pregnant women.</w:t>
      </w:r>
      <w:r w:rsidR="00874ED0">
        <w:rPr>
          <w:rFonts w:asciiTheme="majorBidi" w:hAnsiTheme="majorBidi" w:cstheme="majorBidi"/>
          <w:color w:val="000000"/>
          <w:sz w:val="24"/>
          <w:szCs w:val="24"/>
          <w:shd w:val="clear" w:color="auto" w:fill="FFFFFF"/>
        </w:rPr>
        <w:t xml:space="preserve"> </w:t>
      </w:r>
      <w:r w:rsidR="00874ED0" w:rsidRPr="00874ED0">
        <w:rPr>
          <w:rFonts w:asciiTheme="majorBidi" w:hAnsiTheme="majorBidi" w:cstheme="majorBidi"/>
          <w:color w:val="000000"/>
          <w:sz w:val="24"/>
          <w:szCs w:val="24"/>
          <w:shd w:val="clear" w:color="auto" w:fill="FFFFFF"/>
        </w:rPr>
        <w:t xml:space="preserve">In impoverished nations, the prevalence of </w:t>
      </w:r>
      <w:r w:rsidR="00AA2DE0" w:rsidRPr="00AA2DE0">
        <w:rPr>
          <w:rFonts w:asciiTheme="majorBidi" w:hAnsiTheme="majorBidi" w:cstheme="majorBidi"/>
          <w:color w:val="000000"/>
          <w:sz w:val="24"/>
          <w:szCs w:val="24"/>
          <w:shd w:val="clear" w:color="auto" w:fill="FFFFFF"/>
        </w:rPr>
        <w:t xml:space="preserve">asymptomatic </w:t>
      </w:r>
      <w:proofErr w:type="spellStart"/>
      <w:r w:rsidR="00AA2DE0" w:rsidRPr="00AA2DE0">
        <w:rPr>
          <w:rFonts w:asciiTheme="majorBidi" w:hAnsiTheme="majorBidi" w:cstheme="majorBidi"/>
          <w:color w:val="000000"/>
          <w:sz w:val="24"/>
          <w:szCs w:val="24"/>
          <w:shd w:val="clear" w:color="auto" w:fill="FFFFFF"/>
        </w:rPr>
        <w:t>bacteriuria</w:t>
      </w:r>
      <w:proofErr w:type="spellEnd"/>
      <w:r w:rsidR="00AA2DE0" w:rsidRPr="00AA2DE0">
        <w:rPr>
          <w:rFonts w:asciiTheme="majorBidi" w:hAnsiTheme="majorBidi" w:cstheme="majorBidi"/>
          <w:color w:val="000000"/>
          <w:sz w:val="24"/>
          <w:szCs w:val="24"/>
          <w:shd w:val="clear" w:color="auto" w:fill="FFFFFF"/>
        </w:rPr>
        <w:t xml:space="preserve"> </w:t>
      </w:r>
      <w:r w:rsidR="00874ED0" w:rsidRPr="00874ED0">
        <w:rPr>
          <w:rFonts w:asciiTheme="majorBidi" w:hAnsiTheme="majorBidi" w:cstheme="majorBidi"/>
          <w:color w:val="000000"/>
          <w:sz w:val="24"/>
          <w:szCs w:val="24"/>
          <w:shd w:val="clear" w:color="auto" w:fill="FFFFFF"/>
        </w:rPr>
        <w:t xml:space="preserve">ranges from </w:t>
      </w:r>
      <w:r w:rsidR="00874ED0" w:rsidRPr="00EA46C0">
        <w:rPr>
          <w:rFonts w:asciiTheme="majorBidi" w:hAnsiTheme="majorBidi" w:cstheme="majorBidi"/>
          <w:color w:val="000000"/>
          <w:sz w:val="24"/>
          <w:szCs w:val="24"/>
          <w:shd w:val="clear" w:color="auto" w:fill="FFFFFF"/>
        </w:rPr>
        <w:t>2</w:t>
      </w:r>
      <w:r w:rsidR="004F1373" w:rsidRPr="00EA46C0">
        <w:rPr>
          <w:rFonts w:asciiTheme="majorBidi" w:hAnsiTheme="majorBidi" w:cstheme="majorBidi"/>
          <w:color w:val="000000"/>
          <w:sz w:val="24"/>
          <w:szCs w:val="24"/>
          <w:shd w:val="clear" w:color="auto" w:fill="FFFFFF"/>
        </w:rPr>
        <w:t>%</w:t>
      </w:r>
      <w:r w:rsidR="00874ED0" w:rsidRPr="00EA46C0">
        <w:rPr>
          <w:rFonts w:asciiTheme="majorBidi" w:hAnsiTheme="majorBidi" w:cstheme="majorBidi"/>
          <w:color w:val="000000"/>
          <w:sz w:val="24"/>
          <w:szCs w:val="24"/>
          <w:shd w:val="clear" w:color="auto" w:fill="FFFFFF"/>
        </w:rPr>
        <w:t xml:space="preserve"> to 15</w:t>
      </w:r>
      <w:r w:rsidR="004F1373" w:rsidRPr="00EA46C0">
        <w:rPr>
          <w:rFonts w:asciiTheme="majorBidi" w:hAnsiTheme="majorBidi" w:cstheme="majorBidi"/>
          <w:color w:val="000000"/>
          <w:sz w:val="24"/>
          <w:szCs w:val="24"/>
          <w:shd w:val="clear" w:color="auto" w:fill="FFFFFF"/>
        </w:rPr>
        <w:t>%</w:t>
      </w:r>
      <w:r w:rsidR="00874ED0" w:rsidRPr="00EA46C0">
        <w:rPr>
          <w:rFonts w:asciiTheme="majorBidi" w:hAnsiTheme="majorBidi" w:cstheme="majorBidi"/>
          <w:color w:val="000000"/>
          <w:sz w:val="24"/>
          <w:szCs w:val="24"/>
          <w:shd w:val="clear" w:color="auto" w:fill="FFFFFF"/>
        </w:rPr>
        <w:t>,</w:t>
      </w:r>
      <w:r w:rsidR="00874ED0" w:rsidRPr="00874ED0">
        <w:rPr>
          <w:rFonts w:asciiTheme="majorBidi" w:hAnsiTheme="majorBidi" w:cstheme="majorBidi"/>
          <w:color w:val="000000"/>
          <w:sz w:val="24"/>
          <w:szCs w:val="24"/>
          <w:shd w:val="clear" w:color="auto" w:fill="FFFFFF"/>
        </w:rPr>
        <w:t xml:space="preserve"> whereas in affluent nations, the prevalence is lower, between </w:t>
      </w:r>
      <w:r w:rsidR="00874ED0" w:rsidRPr="00EA46C0">
        <w:rPr>
          <w:rFonts w:asciiTheme="majorBidi" w:hAnsiTheme="majorBidi" w:cstheme="majorBidi"/>
          <w:color w:val="000000"/>
          <w:sz w:val="24"/>
          <w:szCs w:val="24"/>
          <w:shd w:val="clear" w:color="auto" w:fill="FFFFFF"/>
        </w:rPr>
        <w:t>2</w:t>
      </w:r>
      <w:r w:rsidR="004F1373" w:rsidRPr="00EA46C0">
        <w:rPr>
          <w:rFonts w:asciiTheme="majorBidi" w:hAnsiTheme="majorBidi" w:cstheme="majorBidi"/>
          <w:color w:val="000000"/>
          <w:sz w:val="24"/>
          <w:szCs w:val="24"/>
          <w:shd w:val="clear" w:color="auto" w:fill="FFFFFF"/>
        </w:rPr>
        <w:t>%</w:t>
      </w:r>
      <w:r w:rsidR="00874ED0" w:rsidRPr="00EA46C0">
        <w:rPr>
          <w:rFonts w:asciiTheme="majorBidi" w:hAnsiTheme="majorBidi" w:cstheme="majorBidi"/>
          <w:color w:val="000000"/>
          <w:sz w:val="24"/>
          <w:szCs w:val="24"/>
          <w:shd w:val="clear" w:color="auto" w:fill="FFFFFF"/>
        </w:rPr>
        <w:t xml:space="preserve"> and 7</w:t>
      </w:r>
      <w:r w:rsidR="004F1373" w:rsidRPr="00EA46C0">
        <w:rPr>
          <w:rFonts w:asciiTheme="majorBidi" w:hAnsiTheme="majorBidi" w:cstheme="majorBidi"/>
          <w:color w:val="000000"/>
          <w:sz w:val="24"/>
          <w:szCs w:val="24"/>
          <w:shd w:val="clear" w:color="auto" w:fill="FFFFFF"/>
        </w:rPr>
        <w:t>%</w:t>
      </w:r>
      <w:r w:rsidR="00874ED0" w:rsidRPr="00EA46C0">
        <w:rPr>
          <w:rFonts w:asciiTheme="majorBidi" w:hAnsiTheme="majorBidi" w:cstheme="majorBidi"/>
          <w:color w:val="000000"/>
          <w:sz w:val="24"/>
          <w:szCs w:val="24"/>
          <w:shd w:val="clear" w:color="auto" w:fill="FFFFFF"/>
        </w:rPr>
        <w:t>.</w:t>
      </w:r>
      <w:r w:rsidR="00874ED0" w:rsidRPr="00874ED0">
        <w:rPr>
          <w:rFonts w:asciiTheme="majorBidi" w:hAnsiTheme="majorBidi" w:cstheme="majorBidi"/>
          <w:color w:val="000000"/>
          <w:sz w:val="24"/>
          <w:szCs w:val="24"/>
          <w:shd w:val="clear" w:color="auto" w:fill="FFFFFF"/>
        </w:rPr>
        <w:t xml:space="preserve"> However, several research conducted in India have shown a higher incidence rate between 17% and 25.3%. The increased frequency of </w:t>
      </w:r>
      <w:r w:rsidR="00AA2DE0" w:rsidRPr="00AA2DE0">
        <w:rPr>
          <w:rFonts w:asciiTheme="majorBidi" w:hAnsiTheme="majorBidi" w:cstheme="majorBidi"/>
          <w:color w:val="000000"/>
          <w:sz w:val="24"/>
          <w:szCs w:val="24"/>
          <w:shd w:val="clear" w:color="auto" w:fill="FFFFFF"/>
        </w:rPr>
        <w:t xml:space="preserve">asymptomatic </w:t>
      </w:r>
      <w:proofErr w:type="spellStart"/>
      <w:r w:rsidR="00AA2DE0" w:rsidRPr="00AA2DE0">
        <w:rPr>
          <w:rFonts w:asciiTheme="majorBidi" w:hAnsiTheme="majorBidi" w:cstheme="majorBidi"/>
          <w:color w:val="000000"/>
          <w:sz w:val="24"/>
          <w:szCs w:val="24"/>
          <w:shd w:val="clear" w:color="auto" w:fill="FFFFFF"/>
        </w:rPr>
        <w:t>bacteriuria</w:t>
      </w:r>
      <w:proofErr w:type="spellEnd"/>
      <w:r w:rsidR="00AA2DE0" w:rsidRPr="00AA2DE0">
        <w:rPr>
          <w:rFonts w:asciiTheme="majorBidi" w:hAnsiTheme="majorBidi" w:cstheme="majorBidi"/>
          <w:color w:val="000000"/>
          <w:sz w:val="24"/>
          <w:szCs w:val="24"/>
          <w:shd w:val="clear" w:color="auto" w:fill="FFFFFF"/>
        </w:rPr>
        <w:t xml:space="preserve"> </w:t>
      </w:r>
      <w:r w:rsidR="00874ED0" w:rsidRPr="00874ED0">
        <w:rPr>
          <w:rFonts w:asciiTheme="majorBidi" w:hAnsiTheme="majorBidi" w:cstheme="majorBidi"/>
          <w:color w:val="000000"/>
          <w:sz w:val="24"/>
          <w:szCs w:val="24"/>
          <w:shd w:val="clear" w:color="auto" w:fill="FFFFFF"/>
        </w:rPr>
        <w:t>among populations belonging to low socioeconomic groups can also be related to illiteracy and a general lack of knowledge and cleanliness</w:t>
      </w:r>
      <w:r w:rsidR="00874ED0" w:rsidRPr="00874ED0">
        <w:rPr>
          <w:rFonts w:asciiTheme="majorBidi" w:hAnsiTheme="majorBidi" w:cs="Times New Roman"/>
          <w:color w:val="000000"/>
          <w:sz w:val="24"/>
          <w:szCs w:val="24"/>
          <w:shd w:val="clear" w:color="auto" w:fill="FFFFFF"/>
          <w:rtl/>
        </w:rPr>
        <w:t>.</w:t>
      </w:r>
      <w:r w:rsidR="00874ED0">
        <w:rPr>
          <w:rFonts w:asciiTheme="majorBidi" w:hAnsiTheme="majorBidi" w:cstheme="majorBidi"/>
          <w:color w:val="000000"/>
          <w:sz w:val="24"/>
          <w:szCs w:val="24"/>
          <w:shd w:val="clear" w:color="auto" w:fill="FFFFFF"/>
        </w:rPr>
        <w:t xml:space="preserve"> </w:t>
      </w:r>
      <w:r w:rsidR="00874ED0" w:rsidRPr="00874ED0">
        <w:rPr>
          <w:rFonts w:asciiTheme="majorBidi" w:hAnsiTheme="majorBidi" w:cstheme="majorBidi"/>
          <w:color w:val="000000"/>
          <w:sz w:val="24"/>
          <w:szCs w:val="24"/>
          <w:shd w:val="clear" w:color="auto" w:fill="FFFFFF"/>
        </w:rPr>
        <w:t xml:space="preserve">Escherichia coli is the bacterium most frequently responsible for </w:t>
      </w:r>
      <w:r w:rsidR="00AA2DE0" w:rsidRPr="00AA2DE0">
        <w:rPr>
          <w:rFonts w:asciiTheme="majorBidi" w:hAnsiTheme="majorBidi" w:cstheme="majorBidi"/>
          <w:color w:val="000000"/>
          <w:sz w:val="24"/>
          <w:szCs w:val="24"/>
          <w:shd w:val="clear" w:color="auto" w:fill="FFFFFF"/>
        </w:rPr>
        <w:t xml:space="preserve">asymptomatic </w:t>
      </w:r>
      <w:proofErr w:type="spellStart"/>
      <w:r w:rsidR="00AA2DE0" w:rsidRPr="00AA2DE0">
        <w:rPr>
          <w:rFonts w:asciiTheme="majorBidi" w:hAnsiTheme="majorBidi" w:cstheme="majorBidi"/>
          <w:color w:val="000000"/>
          <w:sz w:val="24"/>
          <w:szCs w:val="24"/>
          <w:shd w:val="clear" w:color="auto" w:fill="FFFFFF"/>
        </w:rPr>
        <w:t>bacteriuria</w:t>
      </w:r>
      <w:proofErr w:type="spellEnd"/>
      <w:r w:rsidR="00AA2DE0" w:rsidRPr="00AA2DE0">
        <w:rPr>
          <w:rFonts w:asciiTheme="majorBidi" w:hAnsiTheme="majorBidi" w:cstheme="majorBidi"/>
          <w:color w:val="000000"/>
          <w:sz w:val="24"/>
          <w:szCs w:val="24"/>
          <w:shd w:val="clear" w:color="auto" w:fill="FFFFFF"/>
        </w:rPr>
        <w:t xml:space="preserve"> </w:t>
      </w:r>
      <w:r w:rsidR="00874ED0" w:rsidRPr="00874ED0">
        <w:rPr>
          <w:rFonts w:asciiTheme="majorBidi" w:hAnsiTheme="majorBidi" w:cstheme="majorBidi"/>
          <w:color w:val="000000"/>
          <w:sz w:val="24"/>
          <w:szCs w:val="24"/>
          <w:shd w:val="clear" w:color="auto" w:fill="FFFFFF"/>
        </w:rPr>
        <w:t xml:space="preserve">(80%–85%). The bacteria </w:t>
      </w:r>
      <w:proofErr w:type="spellStart"/>
      <w:r w:rsidR="00874ED0" w:rsidRPr="00874ED0">
        <w:rPr>
          <w:rFonts w:asciiTheme="majorBidi" w:hAnsiTheme="majorBidi" w:cstheme="majorBidi"/>
          <w:color w:val="000000"/>
          <w:sz w:val="24"/>
          <w:szCs w:val="24"/>
          <w:shd w:val="clear" w:color="auto" w:fill="FFFFFF"/>
        </w:rPr>
        <w:t>Klebsiella</w:t>
      </w:r>
      <w:proofErr w:type="spellEnd"/>
      <w:r w:rsidR="00874ED0" w:rsidRPr="00874ED0">
        <w:rPr>
          <w:rFonts w:asciiTheme="majorBidi" w:hAnsiTheme="majorBidi" w:cstheme="majorBidi"/>
          <w:color w:val="000000"/>
          <w:sz w:val="24"/>
          <w:szCs w:val="24"/>
          <w:shd w:val="clear" w:color="auto" w:fill="FFFFFF"/>
        </w:rPr>
        <w:t xml:space="preserve">, Proteus, Staphylococcus </w:t>
      </w:r>
      <w:proofErr w:type="spellStart"/>
      <w:r w:rsidR="00874ED0" w:rsidRPr="00874ED0">
        <w:rPr>
          <w:rFonts w:asciiTheme="majorBidi" w:hAnsiTheme="majorBidi" w:cstheme="majorBidi"/>
          <w:color w:val="000000"/>
          <w:sz w:val="24"/>
          <w:szCs w:val="24"/>
          <w:shd w:val="clear" w:color="auto" w:fill="FFFFFF"/>
        </w:rPr>
        <w:t>aureus</w:t>
      </w:r>
      <w:proofErr w:type="spellEnd"/>
      <w:r w:rsidR="00874ED0" w:rsidRPr="00874ED0">
        <w:rPr>
          <w:rFonts w:asciiTheme="majorBidi" w:hAnsiTheme="majorBidi" w:cstheme="majorBidi"/>
          <w:color w:val="000000"/>
          <w:sz w:val="24"/>
          <w:szCs w:val="24"/>
          <w:shd w:val="clear" w:color="auto" w:fill="FFFFFF"/>
        </w:rPr>
        <w:t>, coagulase-negative Staphylococ</w:t>
      </w:r>
      <w:r w:rsidR="00712812">
        <w:rPr>
          <w:rFonts w:asciiTheme="majorBidi" w:hAnsiTheme="majorBidi" w:cstheme="majorBidi"/>
          <w:color w:val="000000"/>
          <w:sz w:val="24"/>
          <w:szCs w:val="24"/>
          <w:shd w:val="clear" w:color="auto" w:fill="FFFFFF"/>
        </w:rPr>
        <w:t>cus (</w:t>
      </w:r>
      <w:proofErr w:type="spellStart"/>
      <w:r w:rsidR="00712812">
        <w:rPr>
          <w:rFonts w:asciiTheme="majorBidi" w:hAnsiTheme="majorBidi" w:cstheme="majorBidi"/>
          <w:color w:val="000000"/>
          <w:sz w:val="24"/>
          <w:szCs w:val="24"/>
          <w:shd w:val="clear" w:color="auto" w:fill="FFFFFF"/>
        </w:rPr>
        <w:t>CoNS</w:t>
      </w:r>
      <w:proofErr w:type="spellEnd"/>
      <w:r w:rsidR="00712812">
        <w:rPr>
          <w:rFonts w:asciiTheme="majorBidi" w:hAnsiTheme="majorBidi" w:cstheme="majorBidi"/>
          <w:color w:val="000000"/>
          <w:sz w:val="24"/>
          <w:szCs w:val="24"/>
          <w:shd w:val="clear" w:color="auto" w:fill="FFFFFF"/>
        </w:rPr>
        <w:t xml:space="preserve">), and Pseudomonas </w:t>
      </w:r>
      <w:proofErr w:type="spellStart"/>
      <w:r w:rsidR="00712812">
        <w:rPr>
          <w:rFonts w:asciiTheme="majorBidi" w:hAnsiTheme="majorBidi" w:cstheme="majorBidi"/>
          <w:color w:val="000000"/>
          <w:sz w:val="24"/>
          <w:szCs w:val="24"/>
          <w:shd w:val="clear" w:color="auto" w:fill="FFFFFF"/>
        </w:rPr>
        <w:t>spp</w:t>
      </w:r>
      <w:proofErr w:type="spellEnd"/>
      <w:r w:rsidR="00874ED0" w:rsidRPr="00874ED0">
        <w:rPr>
          <w:rFonts w:asciiTheme="majorBidi" w:hAnsiTheme="majorBidi" w:cstheme="majorBidi"/>
          <w:color w:val="000000"/>
          <w:sz w:val="24"/>
          <w:szCs w:val="24"/>
          <w:shd w:val="clear" w:color="auto" w:fill="FFFFFF"/>
        </w:rPr>
        <w:t xml:space="preserve"> are also known to cause </w:t>
      </w:r>
      <w:r w:rsidR="00AA2DE0" w:rsidRPr="00AA2DE0">
        <w:rPr>
          <w:rFonts w:asciiTheme="majorBidi" w:hAnsiTheme="majorBidi" w:cstheme="majorBidi"/>
          <w:color w:val="000000"/>
          <w:sz w:val="24"/>
          <w:szCs w:val="24"/>
          <w:shd w:val="clear" w:color="auto" w:fill="FFFFFF"/>
        </w:rPr>
        <w:t>asymptomatic bacteriuria</w:t>
      </w:r>
      <w:r w:rsidR="00874ED0" w:rsidRPr="00EA46C0">
        <w:rPr>
          <w:rFonts w:asciiTheme="majorBidi" w:hAnsiTheme="majorBidi" w:cstheme="majorBidi"/>
          <w:color w:val="000000"/>
          <w:sz w:val="24"/>
          <w:szCs w:val="24"/>
          <w:shd w:val="clear" w:color="auto" w:fill="FFFFFF"/>
        </w:rPr>
        <w:t>.</w:t>
      </w:r>
      <w:r w:rsidRPr="00EA46C0">
        <w:rPr>
          <w:rFonts w:asciiTheme="majorBidi" w:hAnsiTheme="majorBidi" w:cstheme="majorBidi"/>
          <w:color w:val="000000"/>
          <w:sz w:val="24"/>
          <w:szCs w:val="24"/>
          <w:shd w:val="clear" w:color="auto" w:fill="FFFFFF"/>
          <w:vertAlign w:val="superscript"/>
        </w:rPr>
        <w:t>2</w:t>
      </w:r>
      <w:r>
        <w:rPr>
          <w:rFonts w:asciiTheme="majorBidi" w:hAnsiTheme="majorBidi" w:cstheme="majorBidi"/>
          <w:color w:val="000000"/>
          <w:sz w:val="24"/>
          <w:szCs w:val="24"/>
          <w:shd w:val="clear" w:color="auto" w:fill="FFFFFF"/>
        </w:rPr>
        <w:t xml:space="preserve"> </w:t>
      </w:r>
      <w:bookmarkStart w:id="3" w:name="_GoBack"/>
      <w:bookmarkEnd w:id="3"/>
    </w:p>
    <w:p w14:paraId="1C7BA0E0" w14:textId="09B6370D" w:rsidR="00107145" w:rsidRPr="00EA46C0" w:rsidRDefault="005D4AE9" w:rsidP="00712812">
      <w:pPr>
        <w:pStyle w:val="a7"/>
        <w:numPr>
          <w:ilvl w:val="0"/>
          <w:numId w:val="5"/>
        </w:numPr>
        <w:bidi w:val="0"/>
        <w:spacing w:after="0" w:line="360" w:lineRule="auto"/>
        <w:rPr>
          <w:rFonts w:asciiTheme="majorBidi" w:eastAsia="Times New Roman" w:hAnsiTheme="majorBidi" w:cstheme="majorBidi"/>
          <w:sz w:val="24"/>
          <w:szCs w:val="24"/>
        </w:rPr>
      </w:pPr>
      <w:r w:rsidRPr="00EA46C0">
        <w:rPr>
          <w:rFonts w:asciiTheme="majorBidi" w:eastAsia="Times New Roman" w:hAnsiTheme="majorBidi" w:cstheme="majorBidi"/>
          <w:b/>
          <w:bCs/>
          <w:sz w:val="24"/>
          <w:szCs w:val="24"/>
        </w:rPr>
        <w:lastRenderedPageBreak/>
        <w:t>Methods and material</w:t>
      </w:r>
      <w:r w:rsidR="00E14FEB" w:rsidRPr="00EA46C0">
        <w:rPr>
          <w:rFonts w:asciiTheme="majorBidi" w:eastAsia="Times New Roman" w:hAnsiTheme="majorBidi" w:cstheme="majorBidi"/>
          <w:b/>
          <w:bCs/>
          <w:sz w:val="24"/>
          <w:szCs w:val="24"/>
        </w:rPr>
        <w:t>s</w:t>
      </w:r>
      <w:r w:rsidRPr="00EA46C0">
        <w:rPr>
          <w:rFonts w:asciiTheme="majorBidi" w:eastAsia="Times New Roman" w:hAnsiTheme="majorBidi" w:cstheme="majorBidi"/>
          <w:sz w:val="24"/>
          <w:szCs w:val="24"/>
        </w:rPr>
        <w:t xml:space="preserve"> </w:t>
      </w:r>
    </w:p>
    <w:p w14:paraId="15C1353D" w14:textId="5E33388B" w:rsidR="00817380" w:rsidRDefault="00712812" w:rsidP="00712812">
      <w:pPr>
        <w:autoSpaceDE w:val="0"/>
        <w:autoSpaceDN w:val="0"/>
        <w:bidi w:val="0"/>
        <w:adjustRightInd w:val="0"/>
        <w:spacing w:after="0" w:line="360" w:lineRule="auto"/>
        <w:jc w:val="both"/>
        <w:rPr>
          <w:rFonts w:asciiTheme="majorBidi" w:eastAsia="Times New Roman" w:hAnsiTheme="majorBidi" w:cstheme="majorBidi"/>
          <w:sz w:val="24"/>
          <w:szCs w:val="24"/>
        </w:rPr>
      </w:pPr>
      <w:bookmarkStart w:id="4" w:name="_Hlk105453488"/>
      <w:r w:rsidRPr="00EA46C0">
        <w:rPr>
          <w:rFonts w:asciiTheme="majorBidi" w:eastAsia="Times New Roman" w:hAnsiTheme="majorBidi" w:cstheme="majorBidi"/>
          <w:sz w:val="24"/>
          <w:szCs w:val="24"/>
        </w:rPr>
        <w:t xml:space="preserve">The data was collected </w:t>
      </w:r>
      <w:r w:rsidR="004F1373" w:rsidRPr="00EA46C0">
        <w:rPr>
          <w:rFonts w:asciiTheme="majorBidi" w:eastAsia="Times New Roman" w:hAnsiTheme="majorBidi" w:cstheme="majorBidi"/>
          <w:sz w:val="24"/>
          <w:szCs w:val="24"/>
        </w:rPr>
        <w:t xml:space="preserve">from </w:t>
      </w:r>
      <w:r w:rsidR="00874ED0" w:rsidRPr="00EA46C0">
        <w:rPr>
          <w:rFonts w:asciiTheme="majorBidi" w:eastAsia="Times New Roman" w:hAnsiTheme="majorBidi" w:cstheme="majorBidi"/>
          <w:sz w:val="24"/>
          <w:szCs w:val="24"/>
        </w:rPr>
        <w:t>24 students</w:t>
      </w:r>
      <w:r w:rsidR="00433688" w:rsidRPr="00EA46C0">
        <w:rPr>
          <w:rFonts w:asciiTheme="majorBidi" w:eastAsia="Times New Roman" w:hAnsiTheme="majorBidi" w:cstheme="majorBidi"/>
          <w:sz w:val="24"/>
          <w:szCs w:val="24"/>
        </w:rPr>
        <w:t xml:space="preserve"> </w:t>
      </w:r>
      <w:r w:rsidRPr="00EA46C0">
        <w:rPr>
          <w:rFonts w:asciiTheme="majorBidi" w:eastAsia="Times New Roman" w:hAnsiTheme="majorBidi" w:cstheme="majorBidi"/>
          <w:sz w:val="24"/>
          <w:szCs w:val="24"/>
        </w:rPr>
        <w:t>divided into</w:t>
      </w:r>
      <w:r>
        <w:rPr>
          <w:rFonts w:asciiTheme="majorBidi" w:eastAsia="Times New Roman" w:hAnsiTheme="majorBidi" w:cstheme="majorBidi"/>
          <w:sz w:val="24"/>
          <w:szCs w:val="24"/>
        </w:rPr>
        <w:t xml:space="preserve"> </w:t>
      </w:r>
      <w:r w:rsidR="00433688">
        <w:rPr>
          <w:rFonts w:asciiTheme="majorBidi" w:eastAsia="Times New Roman" w:hAnsiTheme="majorBidi" w:cstheme="majorBidi"/>
          <w:sz w:val="24"/>
          <w:szCs w:val="24"/>
        </w:rPr>
        <w:t>12</w:t>
      </w:r>
      <w:r w:rsidR="00E14FEB">
        <w:rPr>
          <w:rFonts w:asciiTheme="majorBidi" w:eastAsia="Times New Roman" w:hAnsiTheme="majorBidi" w:cstheme="majorBidi"/>
          <w:sz w:val="24"/>
          <w:szCs w:val="24"/>
        </w:rPr>
        <w:t xml:space="preserve"> males and 12 </w:t>
      </w:r>
      <w:r w:rsidR="00433688">
        <w:rPr>
          <w:rFonts w:asciiTheme="majorBidi" w:eastAsia="Times New Roman" w:hAnsiTheme="majorBidi" w:cstheme="majorBidi"/>
          <w:sz w:val="24"/>
          <w:szCs w:val="24"/>
        </w:rPr>
        <w:t>fe</w:t>
      </w:r>
      <w:r w:rsidR="00E14FEB">
        <w:rPr>
          <w:rFonts w:asciiTheme="majorBidi" w:eastAsia="Times New Roman" w:hAnsiTheme="majorBidi" w:cstheme="majorBidi"/>
          <w:sz w:val="24"/>
          <w:szCs w:val="24"/>
        </w:rPr>
        <w:t>males</w:t>
      </w:r>
      <w:r w:rsidR="00433688">
        <w:rPr>
          <w:rFonts w:asciiTheme="majorBidi" w:eastAsia="Times New Roman" w:hAnsiTheme="majorBidi" w:cstheme="majorBidi"/>
          <w:sz w:val="24"/>
          <w:szCs w:val="24"/>
        </w:rPr>
        <w:t xml:space="preserve"> collected by midstream-</w:t>
      </w:r>
      <w:r w:rsidR="00433688" w:rsidRPr="00433688">
        <w:rPr>
          <w:rFonts w:asciiTheme="majorBidi" w:eastAsia="Times New Roman" w:hAnsiTheme="majorBidi" w:cstheme="majorBidi"/>
          <w:sz w:val="24"/>
          <w:szCs w:val="24"/>
        </w:rPr>
        <w:t>catch urine</w:t>
      </w:r>
      <w:r w:rsidR="00DC5D64" w:rsidRPr="00DC5D64">
        <w:t xml:space="preserve"> </w:t>
      </w:r>
      <w:r w:rsidR="00DC5D64" w:rsidRPr="00DC5D64">
        <w:rPr>
          <w:rFonts w:asciiTheme="majorBidi" w:eastAsia="Times New Roman" w:hAnsiTheme="majorBidi" w:cstheme="majorBidi"/>
          <w:sz w:val="24"/>
          <w:szCs w:val="24"/>
        </w:rPr>
        <w:t>technique</w:t>
      </w:r>
      <w:r w:rsidR="00433688">
        <w:rPr>
          <w:rFonts w:asciiTheme="majorBidi" w:eastAsia="Times New Roman" w:hAnsiTheme="majorBidi" w:cstheme="majorBidi"/>
          <w:sz w:val="24"/>
          <w:szCs w:val="24"/>
        </w:rPr>
        <w:t xml:space="preserve"> in</w:t>
      </w:r>
      <w:r w:rsidR="00433688" w:rsidRPr="00433688">
        <w:t xml:space="preserve"> </w:t>
      </w:r>
      <w:r w:rsidR="00433688" w:rsidRPr="00433688">
        <w:rPr>
          <w:rFonts w:asciiTheme="majorBidi" w:eastAsia="Times New Roman" w:hAnsiTheme="majorBidi" w:cstheme="majorBidi"/>
          <w:sz w:val="24"/>
          <w:szCs w:val="24"/>
        </w:rPr>
        <w:t>sterile urine container</w:t>
      </w:r>
      <w:r w:rsidR="00433688">
        <w:rPr>
          <w:rFonts w:asciiTheme="majorBidi" w:eastAsia="Times New Roman" w:hAnsiTheme="majorBidi" w:cstheme="majorBidi"/>
          <w:sz w:val="24"/>
          <w:szCs w:val="24"/>
        </w:rPr>
        <w:t>s. urine cultures for any bacterial growth</w:t>
      </w:r>
      <w:r w:rsidR="00DC5D64">
        <w:rPr>
          <w:rFonts w:asciiTheme="majorBidi" w:eastAsia="Times New Roman" w:hAnsiTheme="majorBidi" w:cstheme="majorBidi"/>
          <w:sz w:val="24"/>
          <w:szCs w:val="24"/>
        </w:rPr>
        <w:t>.</w:t>
      </w:r>
    </w:p>
    <w:p w14:paraId="4DE147E2" w14:textId="30241304" w:rsidR="00C47CAB" w:rsidRPr="00A32784" w:rsidRDefault="00817380" w:rsidP="00817380">
      <w:pPr>
        <w:autoSpaceDE w:val="0"/>
        <w:autoSpaceDN w:val="0"/>
        <w:bidi w:val="0"/>
        <w:adjustRightInd w:val="0"/>
        <w:spacing w:after="0"/>
        <w:jc w:val="both"/>
        <w:rPr>
          <w:rFonts w:asciiTheme="majorBidi" w:eastAsia="Times New Roman" w:hAnsiTheme="majorBidi" w:cstheme="majorBidi"/>
          <w:sz w:val="24"/>
          <w:szCs w:val="24"/>
          <w:vertAlign w:val="superscript"/>
        </w:rPr>
      </w:pPr>
      <w:r>
        <w:rPr>
          <w:rFonts w:asciiTheme="majorBidi" w:eastAsia="Times New Roman" w:hAnsiTheme="majorBidi" w:cstheme="majorBidi"/>
          <w:sz w:val="24"/>
          <w:szCs w:val="24"/>
        </w:rPr>
        <w:t xml:space="preserve">  </w:t>
      </w:r>
    </w:p>
    <w:bookmarkEnd w:id="4"/>
    <w:p w14:paraId="5EBAD9BD" w14:textId="65A9FEFA" w:rsidR="00652719" w:rsidRPr="00EA46C0" w:rsidRDefault="00572928" w:rsidP="00712812">
      <w:pPr>
        <w:pStyle w:val="a7"/>
        <w:numPr>
          <w:ilvl w:val="0"/>
          <w:numId w:val="5"/>
        </w:numPr>
        <w:bidi w:val="0"/>
        <w:spacing w:after="0" w:line="360" w:lineRule="auto"/>
        <w:rPr>
          <w:rFonts w:asciiTheme="majorBidi" w:eastAsia="Times New Roman" w:hAnsiTheme="majorBidi" w:cstheme="majorBidi"/>
          <w:b/>
          <w:bCs/>
          <w:sz w:val="24"/>
          <w:szCs w:val="24"/>
        </w:rPr>
      </w:pPr>
      <w:r w:rsidRPr="00EA46C0">
        <w:rPr>
          <w:rFonts w:asciiTheme="majorBidi" w:eastAsia="Times New Roman" w:hAnsiTheme="majorBidi" w:cstheme="majorBidi"/>
          <w:b/>
          <w:bCs/>
          <w:sz w:val="24"/>
          <w:szCs w:val="24"/>
        </w:rPr>
        <w:t>Resul</w:t>
      </w:r>
      <w:r w:rsidR="007506CF" w:rsidRPr="00EA46C0">
        <w:rPr>
          <w:rFonts w:asciiTheme="majorBidi" w:eastAsia="Times New Roman" w:hAnsiTheme="majorBidi" w:cstheme="majorBidi"/>
          <w:b/>
          <w:bCs/>
          <w:sz w:val="24"/>
          <w:szCs w:val="24"/>
        </w:rPr>
        <w:t>t</w:t>
      </w:r>
      <w:r w:rsidR="003977E9" w:rsidRPr="00EA46C0">
        <w:rPr>
          <w:rFonts w:asciiTheme="majorBidi" w:eastAsia="Times New Roman" w:hAnsiTheme="majorBidi" w:cstheme="majorBidi"/>
          <w:b/>
          <w:bCs/>
          <w:sz w:val="24"/>
          <w:szCs w:val="24"/>
        </w:rPr>
        <w:t>s</w:t>
      </w:r>
    </w:p>
    <w:bookmarkEnd w:id="2"/>
    <w:p w14:paraId="1B1D9CA1" w14:textId="0BBDA67A" w:rsidR="00531523" w:rsidRDefault="00712812" w:rsidP="00712812">
      <w:pPr>
        <w:bidi w:val="0"/>
        <w:spacing w:after="0" w:line="360" w:lineRule="auto"/>
        <w:jc w:val="both"/>
        <w:rPr>
          <w:rFonts w:asciiTheme="majorBidi" w:eastAsia="Times New Roman" w:hAnsiTheme="majorBidi" w:cstheme="majorBidi"/>
          <w:sz w:val="24"/>
          <w:szCs w:val="24"/>
        </w:rPr>
      </w:pPr>
      <w:r w:rsidRPr="00EA46C0">
        <w:rPr>
          <w:rFonts w:asciiTheme="majorBidi" w:eastAsia="Times New Roman" w:hAnsiTheme="majorBidi" w:cstheme="majorBidi"/>
          <w:sz w:val="24"/>
          <w:szCs w:val="24"/>
        </w:rPr>
        <w:t>The results of this current research showed that</w:t>
      </w:r>
      <w:r>
        <w:rPr>
          <w:rFonts w:asciiTheme="majorBidi" w:eastAsia="Times New Roman" w:hAnsiTheme="majorBidi" w:cstheme="majorBidi"/>
          <w:sz w:val="24"/>
          <w:szCs w:val="24"/>
        </w:rPr>
        <w:t xml:space="preserve"> </w:t>
      </w:r>
      <w:r w:rsidR="00DC5D64">
        <w:rPr>
          <w:rFonts w:asciiTheme="majorBidi" w:eastAsia="Times New Roman" w:hAnsiTheme="majorBidi" w:cstheme="majorBidi"/>
          <w:sz w:val="24"/>
          <w:szCs w:val="24"/>
        </w:rPr>
        <w:t xml:space="preserve">P-value was 0.018 which means there is high evidence that the relation between gender difference and </w:t>
      </w:r>
      <w:r w:rsidR="00DC5D64" w:rsidRPr="00DC5D64">
        <w:rPr>
          <w:rFonts w:asciiTheme="majorBidi" w:eastAsia="Times New Roman" w:hAnsiTheme="majorBidi" w:cstheme="majorBidi"/>
          <w:sz w:val="24"/>
          <w:szCs w:val="24"/>
        </w:rPr>
        <w:t xml:space="preserve">asymptomatic </w:t>
      </w:r>
      <w:proofErr w:type="spellStart"/>
      <w:r w:rsidR="00DC5D64" w:rsidRPr="00DC5D64">
        <w:rPr>
          <w:rFonts w:asciiTheme="majorBidi" w:eastAsia="Times New Roman" w:hAnsiTheme="majorBidi" w:cstheme="majorBidi"/>
          <w:sz w:val="24"/>
          <w:szCs w:val="24"/>
        </w:rPr>
        <w:t>bacteriuria</w:t>
      </w:r>
      <w:proofErr w:type="spellEnd"/>
      <w:r w:rsidR="00DC5D64">
        <w:rPr>
          <w:rFonts w:asciiTheme="majorBidi" w:eastAsia="Times New Roman" w:hAnsiTheme="majorBidi" w:cstheme="majorBidi"/>
          <w:sz w:val="24"/>
          <w:szCs w:val="24"/>
        </w:rPr>
        <w:t xml:space="preserve"> is strong. </w:t>
      </w:r>
      <w:r w:rsidR="00B101ED">
        <w:rPr>
          <w:rFonts w:asciiTheme="majorBidi" w:eastAsia="Times New Roman" w:hAnsiTheme="majorBidi" w:cstheme="majorBidi"/>
          <w:sz w:val="24"/>
          <w:szCs w:val="24"/>
        </w:rPr>
        <w:t>8 of 12</w:t>
      </w:r>
      <w:r w:rsidR="00DC5D64">
        <w:rPr>
          <w:rFonts w:asciiTheme="majorBidi" w:eastAsia="Times New Roman" w:hAnsiTheme="majorBidi" w:cstheme="majorBidi"/>
          <w:sz w:val="24"/>
          <w:szCs w:val="24"/>
        </w:rPr>
        <w:t xml:space="preserve"> females </w:t>
      </w:r>
      <w:r w:rsidR="00B101ED">
        <w:rPr>
          <w:rFonts w:asciiTheme="majorBidi" w:eastAsia="Times New Roman" w:hAnsiTheme="majorBidi" w:cstheme="majorBidi"/>
          <w:sz w:val="24"/>
          <w:szCs w:val="24"/>
        </w:rPr>
        <w:t>was under non-significant growth</w:t>
      </w:r>
      <w:r w:rsidR="009A4859">
        <w:rPr>
          <w:rFonts w:asciiTheme="majorBidi" w:eastAsia="Times New Roman" w:hAnsiTheme="majorBidi" w:cstheme="majorBidi"/>
          <w:sz w:val="24"/>
          <w:szCs w:val="24"/>
        </w:rPr>
        <w:t xml:space="preserve"> </w:t>
      </w:r>
      <w:r w:rsidR="00B101ED">
        <w:rPr>
          <w:rFonts w:asciiTheme="majorBidi" w:eastAsia="Times New Roman" w:hAnsiTheme="majorBidi" w:cstheme="majorBidi"/>
          <w:sz w:val="24"/>
          <w:szCs w:val="24"/>
        </w:rPr>
        <w:t>(&lt;10</w:t>
      </w:r>
      <w:r w:rsidR="00B101ED" w:rsidRPr="00B101ED">
        <w:rPr>
          <w:rFonts w:asciiTheme="majorBidi" w:eastAsia="Times New Roman" w:hAnsiTheme="majorBidi" w:cstheme="majorBidi"/>
          <w:sz w:val="24"/>
          <w:szCs w:val="24"/>
          <w:vertAlign w:val="superscript"/>
        </w:rPr>
        <w:t>5</w:t>
      </w:r>
      <w:r w:rsidR="00B101ED">
        <w:rPr>
          <w:rFonts w:asciiTheme="majorBidi" w:eastAsia="Times New Roman" w:hAnsiTheme="majorBidi" w:cstheme="majorBidi"/>
          <w:sz w:val="24"/>
          <w:szCs w:val="24"/>
        </w:rPr>
        <w:t xml:space="preserve"> Colony forming units), while two had a </w:t>
      </w:r>
      <w:r w:rsidR="00B101ED" w:rsidRPr="00B101ED">
        <w:rPr>
          <w:rFonts w:asciiTheme="majorBidi" w:eastAsia="Times New Roman" w:hAnsiTheme="majorBidi" w:cstheme="majorBidi"/>
          <w:sz w:val="24"/>
          <w:szCs w:val="24"/>
        </w:rPr>
        <w:t>significant growth</w:t>
      </w:r>
      <w:r w:rsidR="00B101ED">
        <w:rPr>
          <w:rFonts w:asciiTheme="majorBidi" w:eastAsia="Times New Roman" w:hAnsiTheme="majorBidi" w:cstheme="majorBidi"/>
          <w:sz w:val="24"/>
          <w:szCs w:val="24"/>
        </w:rPr>
        <w:t xml:space="preserve"> or </w:t>
      </w:r>
      <w:r w:rsidR="00B101ED" w:rsidRPr="00B101ED">
        <w:rPr>
          <w:rFonts w:asciiTheme="majorBidi" w:eastAsia="Times New Roman" w:hAnsiTheme="majorBidi" w:cstheme="majorBidi"/>
          <w:sz w:val="24"/>
          <w:szCs w:val="24"/>
        </w:rPr>
        <w:t xml:space="preserve">asymptomatic </w:t>
      </w:r>
      <w:proofErr w:type="spellStart"/>
      <w:r w:rsidR="00B101ED" w:rsidRPr="00B101ED">
        <w:rPr>
          <w:rFonts w:asciiTheme="majorBidi" w:eastAsia="Times New Roman" w:hAnsiTheme="majorBidi" w:cstheme="majorBidi"/>
          <w:sz w:val="24"/>
          <w:szCs w:val="24"/>
        </w:rPr>
        <w:t>bacteriuria</w:t>
      </w:r>
      <w:proofErr w:type="spellEnd"/>
      <w:r w:rsidR="00B101ED">
        <w:rPr>
          <w:rFonts w:asciiTheme="majorBidi" w:eastAsia="Times New Roman" w:hAnsiTheme="majorBidi" w:cstheme="majorBidi"/>
          <w:sz w:val="24"/>
          <w:szCs w:val="24"/>
        </w:rPr>
        <w:t xml:space="preserve">. Males have less growth just 3 of 12 had </w:t>
      </w:r>
      <w:r>
        <w:rPr>
          <w:rFonts w:asciiTheme="majorBidi" w:eastAsia="Times New Roman" w:hAnsiTheme="majorBidi" w:cstheme="majorBidi"/>
          <w:sz w:val="24"/>
          <w:szCs w:val="24"/>
        </w:rPr>
        <w:t xml:space="preserve"> </w:t>
      </w:r>
      <w:r w:rsidR="00B101ED">
        <w:rPr>
          <w:rFonts w:asciiTheme="majorBidi" w:eastAsia="Times New Roman" w:hAnsiTheme="majorBidi" w:cstheme="majorBidi"/>
          <w:sz w:val="24"/>
          <w:szCs w:val="24"/>
        </w:rPr>
        <w:t xml:space="preserve">a </w:t>
      </w:r>
      <w:r w:rsidR="00B101ED" w:rsidRPr="00B101ED">
        <w:rPr>
          <w:rFonts w:asciiTheme="majorBidi" w:eastAsia="Times New Roman" w:hAnsiTheme="majorBidi" w:cstheme="majorBidi"/>
          <w:sz w:val="24"/>
          <w:szCs w:val="24"/>
        </w:rPr>
        <w:t xml:space="preserve">asymptomatic </w:t>
      </w:r>
      <w:proofErr w:type="spellStart"/>
      <w:r w:rsidR="00B101ED" w:rsidRPr="00B101ED">
        <w:rPr>
          <w:rFonts w:asciiTheme="majorBidi" w:eastAsia="Times New Roman" w:hAnsiTheme="majorBidi" w:cstheme="majorBidi"/>
          <w:sz w:val="24"/>
          <w:szCs w:val="24"/>
        </w:rPr>
        <w:t>bacteriuria</w:t>
      </w:r>
      <w:proofErr w:type="spellEnd"/>
      <w:r w:rsidR="009A4859">
        <w:rPr>
          <w:rFonts w:asciiTheme="majorBidi" w:eastAsia="Times New Roman" w:hAnsiTheme="majorBidi" w:cstheme="majorBidi"/>
          <w:sz w:val="24"/>
          <w:szCs w:val="24"/>
        </w:rPr>
        <w:t>.</w:t>
      </w:r>
    </w:p>
    <w:p w14:paraId="7A964D9C" w14:textId="53C97E1C" w:rsidR="00DC5D64" w:rsidRPr="00AD7674" w:rsidRDefault="00B101ED" w:rsidP="00DC5D64">
      <w:pPr>
        <w:bidi w:val="0"/>
        <w:spacing w:after="0" w:line="300" w:lineRule="auto"/>
        <w:jc w:val="both"/>
        <w:rPr>
          <w:rFonts w:asciiTheme="majorBidi" w:eastAsia="Times New Roman" w:hAnsiTheme="majorBidi" w:cstheme="majorBidi"/>
          <w:sz w:val="24"/>
          <w:szCs w:val="24"/>
        </w:rPr>
      </w:pPr>
      <w:r>
        <w:rPr>
          <w:rFonts w:asciiTheme="majorBidi" w:eastAsia="Times New Roman" w:hAnsiTheme="majorBidi" w:cstheme="majorBidi"/>
          <w:noProof/>
          <w:sz w:val="24"/>
          <w:szCs w:val="24"/>
        </w:rPr>
        <w:drawing>
          <wp:inline distT="0" distB="0" distL="0" distR="0" wp14:anchorId="6EB791D1" wp14:editId="3686E82D">
            <wp:extent cx="5233256" cy="1891105"/>
            <wp:effectExtent l="0" t="0" r="5715"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2620" b="9170"/>
                    <a:stretch/>
                  </pic:blipFill>
                  <pic:spPr bwMode="auto">
                    <a:xfrm>
                      <a:off x="0" y="0"/>
                      <a:ext cx="5265131" cy="1902623"/>
                    </a:xfrm>
                    <a:prstGeom prst="rect">
                      <a:avLst/>
                    </a:prstGeom>
                    <a:noFill/>
                    <a:ln>
                      <a:noFill/>
                    </a:ln>
                    <a:extLst>
                      <a:ext uri="{53640926-AAD7-44D8-BBD7-CCE9431645EC}">
                        <a14:shadowObscured xmlns:a14="http://schemas.microsoft.com/office/drawing/2010/main"/>
                      </a:ext>
                    </a:extLst>
                  </pic:spPr>
                </pic:pic>
              </a:graphicData>
            </a:graphic>
          </wp:inline>
        </w:drawing>
      </w:r>
    </w:p>
    <w:p w14:paraId="41E6B9CD" w14:textId="77777777" w:rsidR="00F633C1" w:rsidRDefault="00F633C1" w:rsidP="003977E9">
      <w:pPr>
        <w:bidi w:val="0"/>
        <w:spacing w:after="0" w:line="300" w:lineRule="auto"/>
        <w:jc w:val="both"/>
        <w:rPr>
          <w:rFonts w:asciiTheme="majorBidi" w:eastAsia="Times New Roman" w:hAnsiTheme="majorBidi" w:cstheme="majorBidi"/>
          <w:b/>
          <w:bCs/>
          <w:sz w:val="28"/>
          <w:szCs w:val="28"/>
        </w:rPr>
      </w:pPr>
    </w:p>
    <w:p w14:paraId="7B5BFE04" w14:textId="35BB23A1" w:rsidR="006D67C8" w:rsidRPr="00EA46C0" w:rsidRDefault="009550AB" w:rsidP="00712812">
      <w:pPr>
        <w:pStyle w:val="a7"/>
        <w:numPr>
          <w:ilvl w:val="0"/>
          <w:numId w:val="5"/>
        </w:numPr>
        <w:bidi w:val="0"/>
        <w:spacing w:after="0" w:line="300" w:lineRule="auto"/>
        <w:jc w:val="both"/>
        <w:rPr>
          <w:rFonts w:asciiTheme="majorBidi" w:eastAsia="Times New Roman" w:hAnsiTheme="majorBidi" w:cstheme="majorBidi"/>
          <w:b/>
          <w:bCs/>
          <w:sz w:val="24"/>
          <w:szCs w:val="24"/>
        </w:rPr>
      </w:pPr>
      <w:r w:rsidRPr="00EA46C0">
        <w:rPr>
          <w:rFonts w:asciiTheme="majorBidi" w:eastAsia="Times New Roman" w:hAnsiTheme="majorBidi" w:cstheme="majorBidi"/>
          <w:b/>
          <w:bCs/>
          <w:sz w:val="24"/>
          <w:szCs w:val="24"/>
        </w:rPr>
        <w:t>Discussion</w:t>
      </w:r>
    </w:p>
    <w:p w14:paraId="157978CF" w14:textId="60FFC5FD" w:rsidR="009A4859" w:rsidRPr="004F1373" w:rsidRDefault="00874ED0" w:rsidP="004F1373">
      <w:pPr>
        <w:bidi w:val="0"/>
        <w:spacing w:line="360" w:lineRule="auto"/>
        <w:jc w:val="both"/>
        <w:rPr>
          <w:rFonts w:asciiTheme="majorBidi" w:hAnsiTheme="majorBidi" w:cstheme="majorBidi"/>
          <w:b/>
          <w:bCs/>
          <w:color w:val="000000"/>
          <w:sz w:val="24"/>
          <w:szCs w:val="24"/>
        </w:rPr>
      </w:pPr>
      <w:r w:rsidRPr="00874ED0">
        <w:rPr>
          <w:rFonts w:asciiTheme="majorBidi" w:eastAsia="Times New Roman" w:hAnsiTheme="majorBidi" w:cstheme="majorBidi"/>
          <w:sz w:val="24"/>
          <w:szCs w:val="24"/>
        </w:rPr>
        <w:t xml:space="preserve">Similar to symptomatic UTI, </w:t>
      </w:r>
      <w:r w:rsidR="00AA2DE0" w:rsidRPr="00AA2DE0">
        <w:rPr>
          <w:rFonts w:asciiTheme="majorBidi" w:eastAsia="Times New Roman" w:hAnsiTheme="majorBidi" w:cstheme="majorBidi"/>
          <w:sz w:val="24"/>
          <w:szCs w:val="24"/>
        </w:rPr>
        <w:t xml:space="preserve">asymptomatic </w:t>
      </w:r>
      <w:proofErr w:type="spellStart"/>
      <w:r w:rsidR="00AA2DE0" w:rsidRPr="00AA2DE0">
        <w:rPr>
          <w:rFonts w:asciiTheme="majorBidi" w:eastAsia="Times New Roman" w:hAnsiTheme="majorBidi" w:cstheme="majorBidi"/>
          <w:sz w:val="24"/>
          <w:szCs w:val="24"/>
        </w:rPr>
        <w:t>bacteriuria</w:t>
      </w:r>
      <w:proofErr w:type="spellEnd"/>
      <w:r w:rsidR="00AA2DE0" w:rsidRPr="00AA2DE0">
        <w:rPr>
          <w:rFonts w:asciiTheme="majorBidi" w:eastAsia="Times New Roman" w:hAnsiTheme="majorBidi" w:cstheme="majorBidi"/>
          <w:sz w:val="24"/>
          <w:szCs w:val="24"/>
        </w:rPr>
        <w:t xml:space="preserve"> </w:t>
      </w:r>
      <w:r w:rsidRPr="00874ED0">
        <w:rPr>
          <w:rFonts w:asciiTheme="majorBidi" w:eastAsia="Times New Roman" w:hAnsiTheme="majorBidi" w:cstheme="majorBidi"/>
          <w:sz w:val="24"/>
          <w:szCs w:val="24"/>
        </w:rPr>
        <w:t xml:space="preserve">frequently involves Gram-negative bacteria like Escherichia coli however, the bacterial strains associated with </w:t>
      </w:r>
      <w:r w:rsidR="00AA2DE0" w:rsidRPr="00AA2DE0">
        <w:rPr>
          <w:rFonts w:asciiTheme="majorBidi" w:eastAsia="Times New Roman" w:hAnsiTheme="majorBidi" w:cstheme="majorBidi"/>
          <w:sz w:val="24"/>
          <w:szCs w:val="24"/>
        </w:rPr>
        <w:t xml:space="preserve">asymptomatic </w:t>
      </w:r>
      <w:proofErr w:type="spellStart"/>
      <w:r w:rsidR="00AA2DE0" w:rsidRPr="00AA2DE0">
        <w:rPr>
          <w:rFonts w:asciiTheme="majorBidi" w:eastAsia="Times New Roman" w:hAnsiTheme="majorBidi" w:cstheme="majorBidi"/>
          <w:sz w:val="24"/>
          <w:szCs w:val="24"/>
        </w:rPr>
        <w:t>bacteriuria</w:t>
      </w:r>
      <w:proofErr w:type="spellEnd"/>
      <w:r w:rsidR="00AA2DE0" w:rsidRPr="00AA2DE0">
        <w:rPr>
          <w:rFonts w:asciiTheme="majorBidi" w:eastAsia="Times New Roman" w:hAnsiTheme="majorBidi" w:cstheme="majorBidi"/>
          <w:sz w:val="24"/>
          <w:szCs w:val="24"/>
        </w:rPr>
        <w:t xml:space="preserve"> </w:t>
      </w:r>
      <w:r w:rsidRPr="00874ED0">
        <w:rPr>
          <w:rFonts w:asciiTheme="majorBidi" w:eastAsia="Times New Roman" w:hAnsiTheme="majorBidi" w:cstheme="majorBidi"/>
          <w:sz w:val="24"/>
          <w:szCs w:val="24"/>
        </w:rPr>
        <w:t xml:space="preserve">express some less virulence factors than those bacterial strains associated with febrile UTI, and it has been discovered that they have different genes that responsible for the production of fimbriae, which are crucial for E coli's ability to ascend in the urinary tract. A strain of E coli obtained from a patient with </w:t>
      </w:r>
      <w:r w:rsidR="00AA2DE0" w:rsidRPr="00AA2DE0">
        <w:rPr>
          <w:rFonts w:asciiTheme="majorBidi" w:eastAsia="Times New Roman" w:hAnsiTheme="majorBidi" w:cstheme="majorBidi"/>
          <w:sz w:val="24"/>
          <w:szCs w:val="24"/>
        </w:rPr>
        <w:t xml:space="preserve">asymptomatic </w:t>
      </w:r>
      <w:proofErr w:type="spellStart"/>
      <w:r w:rsidR="00AA2DE0" w:rsidRPr="00AA2DE0">
        <w:rPr>
          <w:rFonts w:asciiTheme="majorBidi" w:eastAsia="Times New Roman" w:hAnsiTheme="majorBidi" w:cstheme="majorBidi"/>
          <w:sz w:val="24"/>
          <w:szCs w:val="24"/>
        </w:rPr>
        <w:t>bacteriuria</w:t>
      </w:r>
      <w:proofErr w:type="spellEnd"/>
      <w:r w:rsidR="00AA2DE0" w:rsidRPr="00AA2DE0">
        <w:rPr>
          <w:rFonts w:asciiTheme="majorBidi" w:eastAsia="Times New Roman" w:hAnsiTheme="majorBidi" w:cstheme="majorBidi"/>
          <w:sz w:val="24"/>
          <w:szCs w:val="24"/>
        </w:rPr>
        <w:t xml:space="preserve"> </w:t>
      </w:r>
      <w:r w:rsidRPr="00874ED0">
        <w:rPr>
          <w:rFonts w:asciiTheme="majorBidi" w:eastAsia="Times New Roman" w:hAnsiTheme="majorBidi" w:cstheme="majorBidi"/>
          <w:sz w:val="24"/>
          <w:szCs w:val="24"/>
        </w:rPr>
        <w:t xml:space="preserve">also showed in vitro investigations that it could outcompete </w:t>
      </w:r>
      <w:proofErr w:type="spellStart"/>
      <w:r w:rsidRPr="00874ED0">
        <w:rPr>
          <w:rFonts w:asciiTheme="majorBidi" w:eastAsia="Times New Roman" w:hAnsiTheme="majorBidi" w:cstheme="majorBidi"/>
          <w:sz w:val="24"/>
          <w:szCs w:val="24"/>
        </w:rPr>
        <w:t>uropathogenic</w:t>
      </w:r>
      <w:proofErr w:type="spellEnd"/>
      <w:r w:rsidRPr="00874ED0">
        <w:rPr>
          <w:rFonts w:asciiTheme="majorBidi" w:eastAsia="Times New Roman" w:hAnsiTheme="majorBidi" w:cstheme="majorBidi"/>
          <w:sz w:val="24"/>
          <w:szCs w:val="24"/>
        </w:rPr>
        <w:t xml:space="preserve"> E coli in human urine, indicating an adaptive advantage. These changes to the E coli strain might indicate that the bacterium has evolved to be more resilient to </w:t>
      </w:r>
      <w:r w:rsidR="004F1373">
        <w:rPr>
          <w:rFonts w:asciiTheme="majorBidi" w:eastAsia="Times New Roman" w:hAnsiTheme="majorBidi" w:cstheme="majorBidi"/>
          <w:sz w:val="24"/>
          <w:szCs w:val="24"/>
        </w:rPr>
        <w:t>long-term life in a human host.</w:t>
      </w:r>
      <w:r w:rsidRPr="00EA46C0">
        <w:rPr>
          <w:rFonts w:asciiTheme="majorBidi" w:eastAsia="Times New Roman" w:hAnsiTheme="majorBidi" w:cstheme="majorBidi"/>
          <w:sz w:val="24"/>
          <w:szCs w:val="24"/>
          <w:vertAlign w:val="superscript"/>
        </w:rPr>
        <w:t>1</w:t>
      </w:r>
      <w:r w:rsidR="00B10997">
        <w:rPr>
          <w:rFonts w:asciiTheme="majorBidi" w:hAnsiTheme="majorBidi" w:cstheme="majorBidi"/>
          <w:b/>
          <w:bCs/>
          <w:color w:val="000000"/>
          <w:sz w:val="24"/>
          <w:szCs w:val="24"/>
        </w:rPr>
        <w:t xml:space="preserve"> </w:t>
      </w:r>
      <w:r w:rsidR="00B10997" w:rsidRPr="00B10997">
        <w:rPr>
          <w:rFonts w:asciiTheme="majorBidi" w:hAnsiTheme="majorBidi" w:cstheme="majorBidi"/>
          <w:color w:val="000000"/>
          <w:sz w:val="24"/>
          <w:szCs w:val="24"/>
        </w:rPr>
        <w:t xml:space="preserve">A clear explanation of asymptomatic </w:t>
      </w:r>
      <w:proofErr w:type="spellStart"/>
      <w:r w:rsidR="00B10997" w:rsidRPr="00B10997">
        <w:rPr>
          <w:rFonts w:asciiTheme="majorBidi" w:hAnsiTheme="majorBidi" w:cstheme="majorBidi"/>
          <w:color w:val="000000"/>
          <w:sz w:val="24"/>
          <w:szCs w:val="24"/>
        </w:rPr>
        <w:t>bacteriur</w:t>
      </w:r>
      <w:r w:rsidR="004F1373">
        <w:rPr>
          <w:rFonts w:asciiTheme="majorBidi" w:hAnsiTheme="majorBidi" w:cstheme="majorBidi"/>
          <w:color w:val="000000"/>
          <w:sz w:val="24"/>
          <w:szCs w:val="24"/>
        </w:rPr>
        <w:t>ia</w:t>
      </w:r>
      <w:proofErr w:type="spellEnd"/>
      <w:r w:rsidR="004F1373">
        <w:rPr>
          <w:rFonts w:asciiTheme="majorBidi" w:hAnsiTheme="majorBidi" w:cstheme="majorBidi"/>
          <w:color w:val="000000"/>
          <w:sz w:val="24"/>
          <w:szCs w:val="24"/>
        </w:rPr>
        <w:t xml:space="preserve"> has not yet been established</w:t>
      </w:r>
      <w:r w:rsidR="00B10997" w:rsidRPr="00B10997">
        <w:rPr>
          <w:rFonts w:asciiTheme="majorBidi" w:hAnsiTheme="majorBidi" w:cstheme="majorBidi"/>
          <w:color w:val="000000"/>
          <w:sz w:val="24"/>
          <w:szCs w:val="24"/>
        </w:rPr>
        <w:t xml:space="preserve"> because of shorter urethra in females allows for bacteria from the urethral meatus and the perineum to approach the bladder, causing asymptomatic </w:t>
      </w:r>
      <w:proofErr w:type="spellStart"/>
      <w:r w:rsidR="00B10997" w:rsidRPr="00B10997">
        <w:rPr>
          <w:rFonts w:asciiTheme="majorBidi" w:hAnsiTheme="majorBidi" w:cstheme="majorBidi"/>
          <w:color w:val="000000"/>
          <w:sz w:val="24"/>
          <w:szCs w:val="24"/>
        </w:rPr>
        <w:t>bacteriuria</w:t>
      </w:r>
      <w:proofErr w:type="spellEnd"/>
      <w:r w:rsidR="00B10997" w:rsidRPr="00B10997">
        <w:rPr>
          <w:rFonts w:asciiTheme="majorBidi" w:hAnsiTheme="majorBidi" w:cstheme="majorBidi"/>
          <w:color w:val="000000"/>
          <w:sz w:val="24"/>
          <w:szCs w:val="24"/>
        </w:rPr>
        <w:t xml:space="preserve"> more prevalent in females than in males. In reality, the majority of females experience transient </w:t>
      </w:r>
      <w:proofErr w:type="spellStart"/>
      <w:r w:rsidR="00B10997" w:rsidRPr="00B10997">
        <w:rPr>
          <w:rFonts w:asciiTheme="majorBidi" w:hAnsiTheme="majorBidi" w:cstheme="majorBidi"/>
          <w:color w:val="000000"/>
          <w:sz w:val="24"/>
          <w:szCs w:val="24"/>
        </w:rPr>
        <w:t>bacteriuria</w:t>
      </w:r>
      <w:proofErr w:type="spellEnd"/>
      <w:r w:rsidR="00B10997" w:rsidRPr="00B10997">
        <w:rPr>
          <w:rFonts w:asciiTheme="majorBidi" w:hAnsiTheme="majorBidi" w:cstheme="majorBidi"/>
          <w:color w:val="000000"/>
          <w:sz w:val="24"/>
          <w:szCs w:val="24"/>
        </w:rPr>
        <w:t xml:space="preserve"> following sexual intercourse, </w:t>
      </w:r>
      <w:r w:rsidR="00B10997" w:rsidRPr="00B10997">
        <w:rPr>
          <w:rFonts w:asciiTheme="majorBidi" w:hAnsiTheme="majorBidi" w:cstheme="majorBidi"/>
          <w:color w:val="000000"/>
          <w:sz w:val="24"/>
          <w:szCs w:val="24"/>
        </w:rPr>
        <w:lastRenderedPageBreak/>
        <w:t>but only a tiny portion of these females will experience symptomatic infections since the body's defensive mechanisms typically prevent symptomatic infection.</w:t>
      </w:r>
      <w:r w:rsidR="00F633C1" w:rsidRPr="00EA46C0">
        <w:rPr>
          <w:rFonts w:asciiTheme="majorBidi" w:hAnsiTheme="majorBidi" w:cstheme="majorBidi"/>
          <w:color w:val="000000"/>
          <w:sz w:val="24"/>
          <w:szCs w:val="24"/>
          <w:vertAlign w:val="superscript"/>
        </w:rPr>
        <w:t>3</w:t>
      </w:r>
    </w:p>
    <w:p w14:paraId="791AE50F" w14:textId="5ABF0719" w:rsidR="00935F78" w:rsidRPr="00EA46C0" w:rsidRDefault="00544AF0" w:rsidP="004F1373">
      <w:pPr>
        <w:pStyle w:val="a7"/>
        <w:numPr>
          <w:ilvl w:val="0"/>
          <w:numId w:val="5"/>
        </w:numPr>
        <w:bidi w:val="0"/>
        <w:spacing w:after="0" w:line="300" w:lineRule="auto"/>
        <w:jc w:val="both"/>
        <w:rPr>
          <w:rFonts w:asciiTheme="majorBidi" w:hAnsiTheme="majorBidi" w:cstheme="majorBidi"/>
          <w:color w:val="000000"/>
          <w:sz w:val="24"/>
          <w:szCs w:val="24"/>
        </w:rPr>
      </w:pPr>
      <w:r w:rsidRPr="00EA46C0">
        <w:rPr>
          <w:rFonts w:asciiTheme="majorBidi" w:hAnsiTheme="majorBidi" w:cstheme="majorBidi"/>
          <w:b/>
          <w:bCs/>
          <w:color w:val="000000"/>
          <w:sz w:val="24"/>
          <w:szCs w:val="24"/>
        </w:rPr>
        <w:t>C</w:t>
      </w:r>
      <w:r w:rsidR="00F06F5B" w:rsidRPr="00EA46C0">
        <w:rPr>
          <w:rFonts w:asciiTheme="majorBidi" w:hAnsiTheme="majorBidi" w:cstheme="majorBidi"/>
          <w:b/>
          <w:bCs/>
          <w:color w:val="000000"/>
          <w:sz w:val="24"/>
          <w:szCs w:val="24"/>
        </w:rPr>
        <w:t>onclusion</w:t>
      </w:r>
    </w:p>
    <w:p w14:paraId="54D7E9B6" w14:textId="381EC601" w:rsidR="009A13BA" w:rsidRPr="00730774" w:rsidRDefault="004F1373" w:rsidP="004F1373">
      <w:pPr>
        <w:autoSpaceDE w:val="0"/>
        <w:autoSpaceDN w:val="0"/>
        <w:bidi w:val="0"/>
        <w:adjustRightInd w:val="0"/>
        <w:spacing w:after="0" w:line="360" w:lineRule="auto"/>
        <w:jc w:val="both"/>
        <w:rPr>
          <w:rFonts w:asciiTheme="majorBidi" w:eastAsia="Times New Roman" w:hAnsiTheme="majorBidi" w:cstheme="majorBidi"/>
          <w:sz w:val="24"/>
          <w:szCs w:val="24"/>
        </w:rPr>
      </w:pPr>
      <w:r w:rsidRPr="00EA46C0">
        <w:rPr>
          <w:rFonts w:asciiTheme="majorBidi" w:hAnsiTheme="majorBidi" w:cstheme="majorBidi"/>
          <w:color w:val="000000"/>
          <w:sz w:val="24"/>
          <w:szCs w:val="24"/>
        </w:rPr>
        <w:t>The researchers</w:t>
      </w:r>
      <w:r w:rsidR="00730774" w:rsidRPr="00EA46C0">
        <w:rPr>
          <w:rFonts w:asciiTheme="majorBidi" w:hAnsiTheme="majorBidi" w:cstheme="majorBidi"/>
          <w:color w:val="000000"/>
          <w:sz w:val="24"/>
          <w:szCs w:val="24"/>
        </w:rPr>
        <w:t xml:space="preserve"> conclude that </w:t>
      </w:r>
      <w:r w:rsidRPr="00EA46C0">
        <w:rPr>
          <w:rFonts w:asciiTheme="majorBidi" w:hAnsiTheme="majorBidi" w:cstheme="majorBidi"/>
          <w:color w:val="000000"/>
          <w:sz w:val="24"/>
          <w:szCs w:val="24"/>
        </w:rPr>
        <w:t xml:space="preserve">there is strong evidence to suggest that gender differences influence the prevalence of asymptomatic </w:t>
      </w:r>
      <w:proofErr w:type="spellStart"/>
      <w:r w:rsidRPr="00EA46C0">
        <w:rPr>
          <w:rFonts w:asciiTheme="majorBidi" w:hAnsiTheme="majorBidi" w:cstheme="majorBidi"/>
          <w:color w:val="000000"/>
          <w:sz w:val="24"/>
          <w:szCs w:val="24"/>
        </w:rPr>
        <w:t>bacteriuria</w:t>
      </w:r>
      <w:proofErr w:type="spellEnd"/>
      <w:r w:rsidRPr="004F1373">
        <w:rPr>
          <w:rFonts w:asciiTheme="majorBidi" w:hAnsiTheme="majorBidi" w:cstheme="majorBidi"/>
          <w:color w:val="000000"/>
          <w:sz w:val="24"/>
          <w:szCs w:val="24"/>
        </w:rPr>
        <w:t>.</w:t>
      </w:r>
      <w:r w:rsidR="00730774">
        <w:rPr>
          <w:rFonts w:asciiTheme="majorBidi" w:eastAsia="Times New Roman" w:hAnsiTheme="majorBidi" w:cstheme="majorBidi"/>
          <w:sz w:val="24"/>
          <w:szCs w:val="24"/>
        </w:rPr>
        <w:t xml:space="preserve"> </w:t>
      </w:r>
      <w:r w:rsidRPr="00EA46C0">
        <w:rPr>
          <w:rFonts w:asciiTheme="majorBidi" w:eastAsia="Times New Roman" w:hAnsiTheme="majorBidi" w:cstheme="majorBidi"/>
          <w:sz w:val="24"/>
          <w:szCs w:val="24"/>
        </w:rPr>
        <w:t xml:space="preserve">The findings of this study </w:t>
      </w:r>
      <w:r w:rsidR="00730774" w:rsidRPr="00EA46C0">
        <w:rPr>
          <w:rFonts w:asciiTheme="majorBidi" w:eastAsia="Times New Roman" w:hAnsiTheme="majorBidi" w:cstheme="majorBidi"/>
          <w:sz w:val="24"/>
          <w:szCs w:val="24"/>
        </w:rPr>
        <w:t>demonstrate</w:t>
      </w:r>
      <w:r w:rsidRPr="00EA46C0">
        <w:rPr>
          <w:rFonts w:asciiTheme="majorBidi" w:eastAsia="Times New Roman" w:hAnsiTheme="majorBidi" w:cstheme="majorBidi"/>
          <w:sz w:val="24"/>
          <w:szCs w:val="24"/>
        </w:rPr>
        <w:t>d</w:t>
      </w:r>
      <w:r w:rsidR="00730774">
        <w:rPr>
          <w:rFonts w:asciiTheme="majorBidi" w:eastAsia="Times New Roman" w:hAnsiTheme="majorBidi" w:cstheme="majorBidi"/>
          <w:sz w:val="24"/>
          <w:szCs w:val="24"/>
        </w:rPr>
        <w:t xml:space="preserve"> that</w:t>
      </w:r>
      <w:r w:rsidR="00AA2DE0">
        <w:rPr>
          <w:rFonts w:asciiTheme="majorBidi" w:eastAsia="Times New Roman" w:hAnsiTheme="majorBidi" w:cstheme="majorBidi"/>
          <w:sz w:val="24"/>
          <w:szCs w:val="24"/>
        </w:rPr>
        <w:t xml:space="preserve"> females at more risk than males for </w:t>
      </w:r>
      <w:r w:rsidR="00AA2DE0" w:rsidRPr="00AA2DE0">
        <w:rPr>
          <w:rFonts w:asciiTheme="majorBidi" w:eastAsia="Times New Roman" w:hAnsiTheme="majorBidi" w:cstheme="majorBidi"/>
          <w:sz w:val="24"/>
          <w:szCs w:val="24"/>
        </w:rPr>
        <w:t xml:space="preserve">asymptomatic </w:t>
      </w:r>
      <w:proofErr w:type="spellStart"/>
      <w:r w:rsidR="00AA2DE0" w:rsidRPr="00AA2DE0">
        <w:rPr>
          <w:rFonts w:asciiTheme="majorBidi" w:eastAsia="Times New Roman" w:hAnsiTheme="majorBidi" w:cstheme="majorBidi"/>
          <w:sz w:val="24"/>
          <w:szCs w:val="24"/>
        </w:rPr>
        <w:t>bacteriuria</w:t>
      </w:r>
      <w:proofErr w:type="spellEnd"/>
      <w:r w:rsidR="00730774">
        <w:rPr>
          <w:rFonts w:asciiTheme="majorBidi" w:eastAsia="Times New Roman" w:hAnsiTheme="majorBidi" w:cstheme="majorBidi"/>
          <w:sz w:val="24"/>
          <w:szCs w:val="24"/>
        </w:rPr>
        <w:t xml:space="preserve"> </w:t>
      </w:r>
      <w:r w:rsidRPr="00EA46C0">
        <w:rPr>
          <w:rFonts w:asciiTheme="majorBidi" w:eastAsia="Times New Roman" w:hAnsiTheme="majorBidi" w:cstheme="majorBidi"/>
          <w:sz w:val="24"/>
          <w:szCs w:val="24"/>
        </w:rPr>
        <w:t>16%</w:t>
      </w:r>
      <w:r>
        <w:rPr>
          <w:rFonts w:asciiTheme="majorBidi" w:eastAsia="Times New Roman" w:hAnsiTheme="majorBidi" w:cstheme="majorBidi"/>
          <w:sz w:val="24"/>
          <w:szCs w:val="24"/>
        </w:rPr>
        <w:t xml:space="preserve"> </w:t>
      </w:r>
      <w:r w:rsidR="00AA2DE0">
        <w:rPr>
          <w:rFonts w:asciiTheme="majorBidi" w:eastAsia="Times New Roman" w:hAnsiTheme="majorBidi" w:cstheme="majorBidi"/>
          <w:sz w:val="24"/>
          <w:szCs w:val="24"/>
        </w:rPr>
        <w:t xml:space="preserve">of females have </w:t>
      </w:r>
      <w:r w:rsidR="00730774">
        <w:rPr>
          <w:rFonts w:asciiTheme="majorBidi" w:eastAsia="Times New Roman" w:hAnsiTheme="majorBidi" w:cstheme="majorBidi"/>
          <w:sz w:val="24"/>
          <w:szCs w:val="24"/>
        </w:rPr>
        <w:t xml:space="preserve"> </w:t>
      </w:r>
      <w:r w:rsidR="00AA2DE0" w:rsidRPr="00AA2DE0">
        <w:rPr>
          <w:rFonts w:asciiTheme="majorBidi" w:eastAsia="Times New Roman" w:hAnsiTheme="majorBidi" w:cstheme="majorBidi"/>
          <w:sz w:val="24"/>
          <w:szCs w:val="24"/>
        </w:rPr>
        <w:t xml:space="preserve">asymptomatic </w:t>
      </w:r>
      <w:proofErr w:type="spellStart"/>
      <w:r w:rsidR="00AA2DE0" w:rsidRPr="00AA2DE0">
        <w:rPr>
          <w:rFonts w:asciiTheme="majorBidi" w:eastAsia="Times New Roman" w:hAnsiTheme="majorBidi" w:cstheme="majorBidi"/>
          <w:sz w:val="24"/>
          <w:szCs w:val="24"/>
        </w:rPr>
        <w:t>bacteriuria</w:t>
      </w:r>
      <w:proofErr w:type="spellEnd"/>
      <w:r w:rsidR="00AA2DE0">
        <w:rPr>
          <w:rFonts w:asciiTheme="majorBidi" w:eastAsia="Times New Roman" w:hAnsiTheme="majorBidi" w:cstheme="majorBidi"/>
          <w:sz w:val="24"/>
          <w:szCs w:val="24"/>
        </w:rPr>
        <w:t xml:space="preserve">. Structural difference between males and females like shorter female urethra believed to be involve in </w:t>
      </w:r>
      <w:r w:rsidR="00AA2DE0" w:rsidRPr="00AA2DE0">
        <w:rPr>
          <w:rFonts w:asciiTheme="majorBidi" w:eastAsia="Times New Roman" w:hAnsiTheme="majorBidi" w:cstheme="majorBidi"/>
          <w:sz w:val="24"/>
          <w:szCs w:val="24"/>
        </w:rPr>
        <w:t>asymptomatic bacter</w:t>
      </w:r>
      <w:r w:rsidR="00AA2DE0">
        <w:rPr>
          <w:rFonts w:asciiTheme="majorBidi" w:eastAsia="Times New Roman" w:hAnsiTheme="majorBidi" w:cstheme="majorBidi"/>
          <w:sz w:val="24"/>
          <w:szCs w:val="24"/>
        </w:rPr>
        <w:t xml:space="preserve">ia. Education and hygiene may play role as well. </w:t>
      </w:r>
      <w:r w:rsidRPr="00EA46C0">
        <w:rPr>
          <w:rFonts w:asciiTheme="majorBidi" w:eastAsia="Times New Roman" w:hAnsiTheme="majorBidi" w:cstheme="majorBidi"/>
          <w:sz w:val="24"/>
          <w:szCs w:val="24"/>
        </w:rPr>
        <w:t>The study assures that</w:t>
      </w:r>
      <w:r>
        <w:rPr>
          <w:rFonts w:asciiTheme="majorBidi" w:eastAsia="Times New Roman" w:hAnsiTheme="majorBidi" w:cstheme="majorBidi"/>
          <w:sz w:val="24"/>
          <w:szCs w:val="24"/>
        </w:rPr>
        <w:t xml:space="preserve"> </w:t>
      </w:r>
      <w:r w:rsidR="00AA2DE0">
        <w:rPr>
          <w:rFonts w:asciiTheme="majorBidi" w:eastAsia="Times New Roman" w:hAnsiTheme="majorBidi" w:cstheme="majorBidi"/>
          <w:sz w:val="24"/>
          <w:szCs w:val="24"/>
        </w:rPr>
        <w:t xml:space="preserve"> females are more </w:t>
      </w:r>
      <w:r w:rsidR="00AA2DE0" w:rsidRPr="00AA2DE0">
        <w:rPr>
          <w:rFonts w:asciiTheme="majorBidi" w:eastAsia="Times New Roman" w:hAnsiTheme="majorBidi" w:cstheme="majorBidi"/>
          <w:sz w:val="24"/>
          <w:szCs w:val="24"/>
        </w:rPr>
        <w:t>vulnerable</w:t>
      </w:r>
      <w:r w:rsidR="00AA2DE0">
        <w:rPr>
          <w:rFonts w:asciiTheme="majorBidi" w:eastAsia="Times New Roman" w:hAnsiTheme="majorBidi" w:cstheme="majorBidi"/>
          <w:sz w:val="24"/>
          <w:szCs w:val="24"/>
        </w:rPr>
        <w:t xml:space="preserve"> than males for </w:t>
      </w:r>
      <w:r w:rsidR="00AA2DE0" w:rsidRPr="00AA2DE0">
        <w:rPr>
          <w:rFonts w:asciiTheme="majorBidi" w:eastAsia="Times New Roman" w:hAnsiTheme="majorBidi" w:cstheme="majorBidi"/>
          <w:sz w:val="24"/>
          <w:szCs w:val="24"/>
        </w:rPr>
        <w:t xml:space="preserve">asymptomatic </w:t>
      </w:r>
      <w:proofErr w:type="spellStart"/>
      <w:r w:rsidR="00AA2DE0" w:rsidRPr="00AA2DE0">
        <w:rPr>
          <w:rFonts w:asciiTheme="majorBidi" w:eastAsia="Times New Roman" w:hAnsiTheme="majorBidi" w:cstheme="majorBidi"/>
          <w:sz w:val="24"/>
          <w:szCs w:val="24"/>
        </w:rPr>
        <w:t>bacteriuria</w:t>
      </w:r>
      <w:proofErr w:type="spellEnd"/>
      <w:r w:rsidR="00AA2DE0">
        <w:rPr>
          <w:rFonts w:asciiTheme="majorBidi" w:eastAsia="Times New Roman" w:hAnsiTheme="majorBidi" w:cstheme="majorBidi"/>
          <w:sz w:val="24"/>
          <w:szCs w:val="24"/>
        </w:rPr>
        <w:t>, but the factors or the exact mechanism still unclear.</w:t>
      </w:r>
    </w:p>
    <w:p w14:paraId="7A2DD5BD"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4B6D9FB5"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4794B9E5"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3F013928" w14:textId="77777777" w:rsidR="00874ED0" w:rsidRDefault="00874ED0" w:rsidP="00A61B1B">
      <w:pPr>
        <w:autoSpaceDE w:val="0"/>
        <w:autoSpaceDN w:val="0"/>
        <w:bidi w:val="0"/>
        <w:adjustRightInd w:val="0"/>
        <w:spacing w:after="0" w:line="240" w:lineRule="auto"/>
        <w:rPr>
          <w:rFonts w:asciiTheme="majorBidi" w:eastAsia="Times New Roman" w:hAnsiTheme="majorBidi" w:cstheme="majorBidi"/>
          <w:b/>
          <w:bCs/>
          <w:sz w:val="24"/>
          <w:szCs w:val="24"/>
        </w:rPr>
      </w:pPr>
    </w:p>
    <w:p w14:paraId="559F84B1" w14:textId="77777777" w:rsidR="00AA2DE0" w:rsidRDefault="00AA2DE0" w:rsidP="00874ED0">
      <w:pPr>
        <w:autoSpaceDE w:val="0"/>
        <w:autoSpaceDN w:val="0"/>
        <w:bidi w:val="0"/>
        <w:adjustRightInd w:val="0"/>
        <w:spacing w:after="0" w:line="240" w:lineRule="auto"/>
        <w:rPr>
          <w:rFonts w:asciiTheme="majorBidi" w:eastAsia="Times New Roman" w:hAnsiTheme="majorBidi" w:cstheme="majorBidi"/>
          <w:b/>
          <w:bCs/>
          <w:sz w:val="28"/>
          <w:szCs w:val="28"/>
        </w:rPr>
      </w:pPr>
    </w:p>
    <w:p w14:paraId="63B25EA1" w14:textId="77777777" w:rsidR="00AA2DE0" w:rsidRDefault="00AA2DE0" w:rsidP="00AA2DE0">
      <w:pPr>
        <w:autoSpaceDE w:val="0"/>
        <w:autoSpaceDN w:val="0"/>
        <w:bidi w:val="0"/>
        <w:adjustRightInd w:val="0"/>
        <w:spacing w:after="0" w:line="240" w:lineRule="auto"/>
        <w:rPr>
          <w:rFonts w:asciiTheme="majorBidi" w:eastAsia="Times New Roman" w:hAnsiTheme="majorBidi" w:cstheme="majorBidi"/>
          <w:b/>
          <w:bCs/>
          <w:sz w:val="28"/>
          <w:szCs w:val="28"/>
        </w:rPr>
      </w:pPr>
    </w:p>
    <w:p w14:paraId="4CE528A5" w14:textId="77777777" w:rsidR="00AA2DE0" w:rsidRDefault="00AA2DE0" w:rsidP="00AA2DE0">
      <w:pPr>
        <w:autoSpaceDE w:val="0"/>
        <w:autoSpaceDN w:val="0"/>
        <w:bidi w:val="0"/>
        <w:adjustRightInd w:val="0"/>
        <w:spacing w:after="0" w:line="240" w:lineRule="auto"/>
        <w:rPr>
          <w:rFonts w:asciiTheme="majorBidi" w:eastAsia="Times New Roman" w:hAnsiTheme="majorBidi" w:cstheme="majorBidi"/>
          <w:b/>
          <w:bCs/>
          <w:sz w:val="28"/>
          <w:szCs w:val="28"/>
        </w:rPr>
      </w:pPr>
    </w:p>
    <w:p w14:paraId="0E5519D6" w14:textId="77777777" w:rsidR="00AA2DE0" w:rsidRDefault="00AA2DE0" w:rsidP="00AA2DE0">
      <w:pPr>
        <w:autoSpaceDE w:val="0"/>
        <w:autoSpaceDN w:val="0"/>
        <w:bidi w:val="0"/>
        <w:adjustRightInd w:val="0"/>
        <w:spacing w:after="0" w:line="240" w:lineRule="auto"/>
        <w:rPr>
          <w:rFonts w:asciiTheme="majorBidi" w:eastAsia="Times New Roman" w:hAnsiTheme="majorBidi" w:cstheme="majorBidi"/>
          <w:b/>
          <w:bCs/>
          <w:sz w:val="28"/>
          <w:szCs w:val="28"/>
        </w:rPr>
      </w:pPr>
    </w:p>
    <w:p w14:paraId="71CCDCB0" w14:textId="77777777" w:rsidR="00AA2DE0" w:rsidRDefault="00AA2DE0" w:rsidP="00AA2DE0">
      <w:pPr>
        <w:autoSpaceDE w:val="0"/>
        <w:autoSpaceDN w:val="0"/>
        <w:bidi w:val="0"/>
        <w:adjustRightInd w:val="0"/>
        <w:spacing w:after="0" w:line="240" w:lineRule="auto"/>
        <w:rPr>
          <w:rFonts w:asciiTheme="majorBidi" w:eastAsia="Times New Roman" w:hAnsiTheme="majorBidi" w:cstheme="majorBidi"/>
          <w:b/>
          <w:bCs/>
          <w:sz w:val="28"/>
          <w:szCs w:val="28"/>
        </w:rPr>
      </w:pPr>
    </w:p>
    <w:p w14:paraId="5B3B43BF" w14:textId="77777777" w:rsidR="00AA2DE0" w:rsidRDefault="00AA2DE0" w:rsidP="00AA2DE0">
      <w:pPr>
        <w:autoSpaceDE w:val="0"/>
        <w:autoSpaceDN w:val="0"/>
        <w:bidi w:val="0"/>
        <w:adjustRightInd w:val="0"/>
        <w:spacing w:after="0" w:line="240" w:lineRule="auto"/>
        <w:rPr>
          <w:rFonts w:asciiTheme="majorBidi" w:eastAsia="Times New Roman" w:hAnsiTheme="majorBidi" w:cstheme="majorBidi"/>
          <w:b/>
          <w:bCs/>
          <w:sz w:val="28"/>
          <w:szCs w:val="28"/>
        </w:rPr>
      </w:pPr>
    </w:p>
    <w:p w14:paraId="0BA2E150" w14:textId="77777777" w:rsidR="00AA2DE0" w:rsidRDefault="00AA2DE0" w:rsidP="00AA2DE0">
      <w:pPr>
        <w:autoSpaceDE w:val="0"/>
        <w:autoSpaceDN w:val="0"/>
        <w:bidi w:val="0"/>
        <w:adjustRightInd w:val="0"/>
        <w:spacing w:after="0" w:line="240" w:lineRule="auto"/>
        <w:rPr>
          <w:rFonts w:asciiTheme="majorBidi" w:eastAsia="Times New Roman" w:hAnsiTheme="majorBidi" w:cstheme="majorBidi"/>
          <w:b/>
          <w:bCs/>
          <w:sz w:val="28"/>
          <w:szCs w:val="28"/>
        </w:rPr>
      </w:pPr>
    </w:p>
    <w:p w14:paraId="02AA7543" w14:textId="77777777" w:rsidR="00AA2DE0" w:rsidRDefault="00AA2DE0" w:rsidP="00AA2DE0">
      <w:pPr>
        <w:autoSpaceDE w:val="0"/>
        <w:autoSpaceDN w:val="0"/>
        <w:bidi w:val="0"/>
        <w:adjustRightInd w:val="0"/>
        <w:spacing w:after="0" w:line="240" w:lineRule="auto"/>
        <w:rPr>
          <w:rFonts w:asciiTheme="majorBidi" w:eastAsia="Times New Roman" w:hAnsiTheme="majorBidi" w:cstheme="majorBidi"/>
          <w:b/>
          <w:bCs/>
          <w:sz w:val="28"/>
          <w:szCs w:val="28"/>
        </w:rPr>
      </w:pPr>
    </w:p>
    <w:p w14:paraId="60612B7C" w14:textId="77777777" w:rsidR="00AA2DE0" w:rsidRDefault="00AA2DE0" w:rsidP="00AA2DE0">
      <w:pPr>
        <w:autoSpaceDE w:val="0"/>
        <w:autoSpaceDN w:val="0"/>
        <w:bidi w:val="0"/>
        <w:adjustRightInd w:val="0"/>
        <w:spacing w:after="0" w:line="240" w:lineRule="auto"/>
        <w:rPr>
          <w:rFonts w:asciiTheme="majorBidi" w:eastAsia="Times New Roman" w:hAnsiTheme="majorBidi" w:cstheme="majorBidi"/>
          <w:b/>
          <w:bCs/>
          <w:sz w:val="28"/>
          <w:szCs w:val="28"/>
        </w:rPr>
      </w:pPr>
    </w:p>
    <w:p w14:paraId="0ACE0AF8" w14:textId="77777777" w:rsidR="00AA2DE0" w:rsidRDefault="00AA2DE0" w:rsidP="00AA2DE0">
      <w:pPr>
        <w:autoSpaceDE w:val="0"/>
        <w:autoSpaceDN w:val="0"/>
        <w:bidi w:val="0"/>
        <w:adjustRightInd w:val="0"/>
        <w:spacing w:after="0" w:line="240" w:lineRule="auto"/>
        <w:rPr>
          <w:rFonts w:asciiTheme="majorBidi" w:eastAsia="Times New Roman" w:hAnsiTheme="majorBidi" w:cstheme="majorBidi"/>
          <w:b/>
          <w:bCs/>
          <w:sz w:val="28"/>
          <w:szCs w:val="28"/>
        </w:rPr>
      </w:pPr>
    </w:p>
    <w:p w14:paraId="1D878B30" w14:textId="77777777" w:rsidR="00AA2DE0" w:rsidRDefault="00AA2DE0" w:rsidP="00AA2DE0">
      <w:pPr>
        <w:autoSpaceDE w:val="0"/>
        <w:autoSpaceDN w:val="0"/>
        <w:bidi w:val="0"/>
        <w:adjustRightInd w:val="0"/>
        <w:spacing w:after="0" w:line="240" w:lineRule="auto"/>
        <w:rPr>
          <w:rFonts w:asciiTheme="majorBidi" w:eastAsia="Times New Roman" w:hAnsiTheme="majorBidi" w:cstheme="majorBidi"/>
          <w:b/>
          <w:bCs/>
          <w:sz w:val="28"/>
          <w:szCs w:val="28"/>
        </w:rPr>
      </w:pPr>
    </w:p>
    <w:p w14:paraId="73F361AA" w14:textId="77777777" w:rsidR="00AA2DE0" w:rsidRDefault="00AA2DE0" w:rsidP="00AA2DE0">
      <w:pPr>
        <w:autoSpaceDE w:val="0"/>
        <w:autoSpaceDN w:val="0"/>
        <w:bidi w:val="0"/>
        <w:adjustRightInd w:val="0"/>
        <w:spacing w:after="0" w:line="240" w:lineRule="auto"/>
        <w:rPr>
          <w:rFonts w:asciiTheme="majorBidi" w:eastAsia="Times New Roman" w:hAnsiTheme="majorBidi" w:cstheme="majorBidi"/>
          <w:b/>
          <w:bCs/>
          <w:sz w:val="28"/>
          <w:szCs w:val="28"/>
        </w:rPr>
      </w:pPr>
    </w:p>
    <w:p w14:paraId="5AF69D8F" w14:textId="77777777" w:rsidR="00AA2DE0" w:rsidRDefault="00AA2DE0" w:rsidP="00AA2DE0">
      <w:pPr>
        <w:autoSpaceDE w:val="0"/>
        <w:autoSpaceDN w:val="0"/>
        <w:bidi w:val="0"/>
        <w:adjustRightInd w:val="0"/>
        <w:spacing w:after="0" w:line="240" w:lineRule="auto"/>
        <w:rPr>
          <w:rFonts w:asciiTheme="majorBidi" w:eastAsia="Times New Roman" w:hAnsiTheme="majorBidi" w:cstheme="majorBidi"/>
          <w:b/>
          <w:bCs/>
          <w:sz w:val="28"/>
          <w:szCs w:val="28"/>
        </w:rPr>
      </w:pPr>
    </w:p>
    <w:p w14:paraId="420758E1" w14:textId="77777777" w:rsidR="00AA2DE0" w:rsidRDefault="00AA2DE0" w:rsidP="00AA2DE0">
      <w:pPr>
        <w:autoSpaceDE w:val="0"/>
        <w:autoSpaceDN w:val="0"/>
        <w:bidi w:val="0"/>
        <w:adjustRightInd w:val="0"/>
        <w:spacing w:after="0" w:line="240" w:lineRule="auto"/>
        <w:rPr>
          <w:rFonts w:asciiTheme="majorBidi" w:eastAsia="Times New Roman" w:hAnsiTheme="majorBidi" w:cstheme="majorBidi"/>
          <w:b/>
          <w:bCs/>
          <w:sz w:val="28"/>
          <w:szCs w:val="28"/>
        </w:rPr>
      </w:pPr>
    </w:p>
    <w:p w14:paraId="2EE99917" w14:textId="77777777" w:rsidR="00AA2DE0" w:rsidRDefault="00AA2DE0" w:rsidP="00AA2DE0">
      <w:pPr>
        <w:autoSpaceDE w:val="0"/>
        <w:autoSpaceDN w:val="0"/>
        <w:bidi w:val="0"/>
        <w:adjustRightInd w:val="0"/>
        <w:spacing w:after="0" w:line="240" w:lineRule="auto"/>
        <w:rPr>
          <w:rFonts w:asciiTheme="majorBidi" w:eastAsia="Times New Roman" w:hAnsiTheme="majorBidi" w:cstheme="majorBidi"/>
          <w:b/>
          <w:bCs/>
          <w:sz w:val="28"/>
          <w:szCs w:val="28"/>
        </w:rPr>
      </w:pPr>
    </w:p>
    <w:p w14:paraId="52A2C9AB" w14:textId="77777777" w:rsidR="00AA2DE0" w:rsidRDefault="00AA2DE0" w:rsidP="00AA2DE0">
      <w:pPr>
        <w:autoSpaceDE w:val="0"/>
        <w:autoSpaceDN w:val="0"/>
        <w:bidi w:val="0"/>
        <w:adjustRightInd w:val="0"/>
        <w:spacing w:after="0" w:line="240" w:lineRule="auto"/>
        <w:rPr>
          <w:rFonts w:asciiTheme="majorBidi" w:eastAsia="Times New Roman" w:hAnsiTheme="majorBidi" w:cstheme="majorBidi"/>
          <w:b/>
          <w:bCs/>
          <w:sz w:val="28"/>
          <w:szCs w:val="28"/>
        </w:rPr>
      </w:pPr>
    </w:p>
    <w:p w14:paraId="4A1F7572" w14:textId="77777777" w:rsidR="00AA2DE0" w:rsidRDefault="00AA2DE0" w:rsidP="00AA2DE0">
      <w:pPr>
        <w:autoSpaceDE w:val="0"/>
        <w:autoSpaceDN w:val="0"/>
        <w:bidi w:val="0"/>
        <w:adjustRightInd w:val="0"/>
        <w:spacing w:after="0" w:line="240" w:lineRule="auto"/>
        <w:rPr>
          <w:rFonts w:asciiTheme="majorBidi" w:eastAsia="Times New Roman" w:hAnsiTheme="majorBidi" w:cstheme="majorBidi"/>
          <w:b/>
          <w:bCs/>
          <w:sz w:val="28"/>
          <w:szCs w:val="28"/>
        </w:rPr>
      </w:pPr>
    </w:p>
    <w:p w14:paraId="33E96577" w14:textId="77777777" w:rsidR="00AA2DE0" w:rsidRDefault="00AA2DE0" w:rsidP="00AA2DE0">
      <w:pPr>
        <w:autoSpaceDE w:val="0"/>
        <w:autoSpaceDN w:val="0"/>
        <w:bidi w:val="0"/>
        <w:adjustRightInd w:val="0"/>
        <w:spacing w:after="0" w:line="240" w:lineRule="auto"/>
        <w:rPr>
          <w:rFonts w:asciiTheme="majorBidi" w:eastAsia="Times New Roman" w:hAnsiTheme="majorBidi" w:cstheme="majorBidi"/>
          <w:b/>
          <w:bCs/>
          <w:sz w:val="28"/>
          <w:szCs w:val="28"/>
        </w:rPr>
      </w:pPr>
    </w:p>
    <w:p w14:paraId="1BE651E9" w14:textId="77777777" w:rsidR="00AA2DE0" w:rsidRDefault="00AA2DE0" w:rsidP="00AA2DE0">
      <w:pPr>
        <w:autoSpaceDE w:val="0"/>
        <w:autoSpaceDN w:val="0"/>
        <w:bidi w:val="0"/>
        <w:adjustRightInd w:val="0"/>
        <w:spacing w:after="0" w:line="240" w:lineRule="auto"/>
        <w:rPr>
          <w:rFonts w:asciiTheme="majorBidi" w:eastAsia="Times New Roman" w:hAnsiTheme="majorBidi" w:cstheme="majorBidi"/>
          <w:b/>
          <w:bCs/>
          <w:sz w:val="28"/>
          <w:szCs w:val="28"/>
        </w:rPr>
      </w:pPr>
    </w:p>
    <w:p w14:paraId="6DE11CA7" w14:textId="77777777" w:rsidR="00AA2DE0" w:rsidRDefault="00AA2DE0" w:rsidP="00AA2DE0">
      <w:pPr>
        <w:autoSpaceDE w:val="0"/>
        <w:autoSpaceDN w:val="0"/>
        <w:bidi w:val="0"/>
        <w:adjustRightInd w:val="0"/>
        <w:spacing w:after="0" w:line="240" w:lineRule="auto"/>
        <w:rPr>
          <w:rFonts w:asciiTheme="majorBidi" w:eastAsia="Times New Roman" w:hAnsiTheme="majorBidi" w:cstheme="majorBidi"/>
          <w:b/>
          <w:bCs/>
          <w:sz w:val="28"/>
          <w:szCs w:val="28"/>
        </w:rPr>
      </w:pPr>
    </w:p>
    <w:p w14:paraId="701517AB" w14:textId="77777777" w:rsidR="00AA2DE0" w:rsidRDefault="00AA2DE0" w:rsidP="00AA2DE0">
      <w:pPr>
        <w:autoSpaceDE w:val="0"/>
        <w:autoSpaceDN w:val="0"/>
        <w:bidi w:val="0"/>
        <w:adjustRightInd w:val="0"/>
        <w:spacing w:after="0" w:line="240" w:lineRule="auto"/>
        <w:rPr>
          <w:rFonts w:asciiTheme="majorBidi" w:eastAsia="Times New Roman" w:hAnsiTheme="majorBidi" w:cstheme="majorBidi"/>
          <w:b/>
          <w:bCs/>
          <w:sz w:val="28"/>
          <w:szCs w:val="28"/>
        </w:rPr>
      </w:pPr>
    </w:p>
    <w:p w14:paraId="7439F5A0" w14:textId="77777777" w:rsidR="00AA2DE0" w:rsidRDefault="00AA2DE0" w:rsidP="00AA2DE0">
      <w:pPr>
        <w:autoSpaceDE w:val="0"/>
        <w:autoSpaceDN w:val="0"/>
        <w:bidi w:val="0"/>
        <w:adjustRightInd w:val="0"/>
        <w:spacing w:after="0" w:line="240" w:lineRule="auto"/>
        <w:rPr>
          <w:rFonts w:asciiTheme="majorBidi" w:eastAsia="Times New Roman" w:hAnsiTheme="majorBidi" w:cstheme="majorBidi"/>
          <w:b/>
          <w:bCs/>
          <w:sz w:val="28"/>
          <w:szCs w:val="28"/>
        </w:rPr>
      </w:pPr>
    </w:p>
    <w:p w14:paraId="0F9EDC13" w14:textId="77777777" w:rsidR="004F1373" w:rsidRDefault="004F1373" w:rsidP="00AA2DE0">
      <w:pPr>
        <w:autoSpaceDE w:val="0"/>
        <w:autoSpaceDN w:val="0"/>
        <w:bidi w:val="0"/>
        <w:adjustRightInd w:val="0"/>
        <w:spacing w:after="0" w:line="240" w:lineRule="auto"/>
        <w:rPr>
          <w:rFonts w:asciiTheme="majorBidi" w:eastAsia="Times New Roman" w:hAnsiTheme="majorBidi" w:cstheme="majorBidi"/>
          <w:b/>
          <w:bCs/>
          <w:sz w:val="28"/>
          <w:szCs w:val="28"/>
        </w:rPr>
      </w:pPr>
    </w:p>
    <w:p w14:paraId="5C6D71DC" w14:textId="77777777" w:rsidR="004F1373" w:rsidRDefault="004F1373" w:rsidP="004F1373">
      <w:pPr>
        <w:autoSpaceDE w:val="0"/>
        <w:autoSpaceDN w:val="0"/>
        <w:bidi w:val="0"/>
        <w:adjustRightInd w:val="0"/>
        <w:spacing w:after="0" w:line="240" w:lineRule="auto"/>
        <w:rPr>
          <w:rFonts w:asciiTheme="majorBidi" w:eastAsia="Times New Roman" w:hAnsiTheme="majorBidi" w:cstheme="majorBidi"/>
          <w:b/>
          <w:bCs/>
          <w:sz w:val="28"/>
          <w:szCs w:val="28"/>
        </w:rPr>
      </w:pPr>
    </w:p>
    <w:p w14:paraId="2EFD5977" w14:textId="77777777" w:rsidR="005734B8" w:rsidRDefault="005734B8" w:rsidP="004F1373">
      <w:pPr>
        <w:autoSpaceDE w:val="0"/>
        <w:autoSpaceDN w:val="0"/>
        <w:bidi w:val="0"/>
        <w:adjustRightInd w:val="0"/>
        <w:spacing w:after="0" w:line="240" w:lineRule="auto"/>
        <w:jc w:val="both"/>
        <w:rPr>
          <w:rFonts w:asciiTheme="majorBidi" w:eastAsia="Times New Roman" w:hAnsiTheme="majorBidi" w:cstheme="majorBidi"/>
          <w:b/>
          <w:bCs/>
          <w:sz w:val="28"/>
          <w:szCs w:val="28"/>
        </w:rPr>
      </w:pPr>
    </w:p>
    <w:p w14:paraId="37FF53F3" w14:textId="4F601C01" w:rsidR="00586E04" w:rsidRPr="005734B8" w:rsidRDefault="00935F78" w:rsidP="005734B8">
      <w:pPr>
        <w:autoSpaceDE w:val="0"/>
        <w:autoSpaceDN w:val="0"/>
        <w:bidi w:val="0"/>
        <w:adjustRightInd w:val="0"/>
        <w:spacing w:after="0" w:line="240" w:lineRule="auto"/>
        <w:jc w:val="both"/>
        <w:rPr>
          <w:rFonts w:asciiTheme="majorBidi" w:hAnsiTheme="majorBidi" w:cstheme="majorBidi"/>
          <w:color w:val="000000"/>
          <w:sz w:val="24"/>
          <w:szCs w:val="24"/>
        </w:rPr>
      </w:pPr>
      <w:r w:rsidRPr="00EA46C0">
        <w:rPr>
          <w:rFonts w:asciiTheme="majorBidi" w:eastAsia="Times New Roman" w:hAnsiTheme="majorBidi" w:cstheme="majorBidi"/>
          <w:b/>
          <w:bCs/>
          <w:sz w:val="24"/>
          <w:szCs w:val="24"/>
        </w:rPr>
        <w:lastRenderedPageBreak/>
        <w:t>References</w:t>
      </w:r>
    </w:p>
    <w:p w14:paraId="3661A25E" w14:textId="77777777" w:rsidR="00AB7618" w:rsidRPr="00C73405" w:rsidRDefault="00AB7618" w:rsidP="00C73405">
      <w:pPr>
        <w:autoSpaceDE w:val="0"/>
        <w:autoSpaceDN w:val="0"/>
        <w:bidi w:val="0"/>
        <w:adjustRightInd w:val="0"/>
        <w:spacing w:after="0" w:line="240" w:lineRule="auto"/>
        <w:rPr>
          <w:rFonts w:asciiTheme="majorBidi" w:hAnsiTheme="majorBidi" w:cstheme="majorBidi"/>
          <w:color w:val="000000"/>
          <w:sz w:val="24"/>
          <w:szCs w:val="24"/>
        </w:rPr>
      </w:pPr>
    </w:p>
    <w:bookmarkEnd w:id="1"/>
    <w:p w14:paraId="080A0A14" w14:textId="50F3C061" w:rsidR="00935F78" w:rsidRDefault="00874ED0" w:rsidP="004F1373">
      <w:pPr>
        <w:pStyle w:val="a7"/>
        <w:numPr>
          <w:ilvl w:val="0"/>
          <w:numId w:val="2"/>
        </w:numPr>
        <w:bidi w:val="0"/>
        <w:spacing w:after="160" w:line="300" w:lineRule="auto"/>
        <w:jc w:val="both"/>
        <w:rPr>
          <w:rStyle w:val="Hyperlink"/>
          <w:rFonts w:asciiTheme="majorBidi" w:eastAsia="Times New Roman" w:hAnsiTheme="majorBidi" w:cstheme="majorBidi"/>
          <w:b/>
          <w:bCs/>
          <w:color w:val="auto"/>
          <w:sz w:val="24"/>
          <w:szCs w:val="24"/>
          <w:u w:val="none"/>
        </w:rPr>
      </w:pPr>
      <w:proofErr w:type="spellStart"/>
      <w:r w:rsidRPr="00874ED0">
        <w:rPr>
          <w:rFonts w:asciiTheme="majorBidi" w:hAnsiTheme="majorBidi" w:cstheme="majorBidi"/>
          <w:color w:val="000000"/>
          <w:sz w:val="24"/>
          <w:szCs w:val="24"/>
          <w:shd w:val="clear" w:color="auto" w:fill="FFFFFF"/>
        </w:rPr>
        <w:t>Dahiya</w:t>
      </w:r>
      <w:proofErr w:type="spellEnd"/>
      <w:r w:rsidRPr="00874ED0">
        <w:rPr>
          <w:rFonts w:asciiTheme="majorBidi" w:hAnsiTheme="majorBidi" w:cstheme="majorBidi"/>
          <w:color w:val="000000"/>
          <w:sz w:val="24"/>
          <w:szCs w:val="24"/>
          <w:shd w:val="clear" w:color="auto" w:fill="FFFFFF"/>
        </w:rPr>
        <w:t xml:space="preserve"> A, Goldman RD. Management of asymptomatic </w:t>
      </w:r>
      <w:proofErr w:type="spellStart"/>
      <w:r w:rsidRPr="00874ED0">
        <w:rPr>
          <w:rFonts w:asciiTheme="majorBidi" w:hAnsiTheme="majorBidi" w:cstheme="majorBidi"/>
          <w:color w:val="000000"/>
          <w:sz w:val="24"/>
          <w:szCs w:val="24"/>
          <w:shd w:val="clear" w:color="auto" w:fill="FFFFFF"/>
        </w:rPr>
        <w:t>bacteriuria</w:t>
      </w:r>
      <w:proofErr w:type="spellEnd"/>
      <w:r w:rsidRPr="00874ED0">
        <w:rPr>
          <w:rFonts w:asciiTheme="majorBidi" w:hAnsiTheme="majorBidi" w:cstheme="majorBidi"/>
          <w:color w:val="000000"/>
          <w:sz w:val="24"/>
          <w:szCs w:val="24"/>
          <w:shd w:val="clear" w:color="auto" w:fill="FFFFFF"/>
        </w:rPr>
        <w:t xml:space="preserve"> in children. Can </w:t>
      </w:r>
      <w:proofErr w:type="spellStart"/>
      <w:r w:rsidRPr="00874ED0">
        <w:rPr>
          <w:rFonts w:asciiTheme="majorBidi" w:hAnsiTheme="majorBidi" w:cstheme="majorBidi"/>
          <w:color w:val="000000"/>
          <w:sz w:val="24"/>
          <w:szCs w:val="24"/>
          <w:shd w:val="clear" w:color="auto" w:fill="FFFFFF"/>
        </w:rPr>
        <w:t>Fam</w:t>
      </w:r>
      <w:proofErr w:type="spellEnd"/>
      <w:r w:rsidRPr="00874ED0">
        <w:rPr>
          <w:rFonts w:asciiTheme="majorBidi" w:hAnsiTheme="majorBidi" w:cstheme="majorBidi"/>
          <w:color w:val="000000"/>
          <w:sz w:val="24"/>
          <w:szCs w:val="24"/>
          <w:shd w:val="clear" w:color="auto" w:fill="FFFFFF"/>
        </w:rPr>
        <w:t xml:space="preserve"> Physician. 2018;64(11):821-824.</w:t>
      </w:r>
    </w:p>
    <w:p w14:paraId="3E2977F6" w14:textId="77777777" w:rsidR="004F1373" w:rsidRPr="00935F78" w:rsidRDefault="004F1373" w:rsidP="004F1373">
      <w:pPr>
        <w:pStyle w:val="a7"/>
        <w:bidi w:val="0"/>
        <w:spacing w:after="0" w:line="300" w:lineRule="auto"/>
        <w:jc w:val="both"/>
        <w:rPr>
          <w:rStyle w:val="Hyperlink"/>
          <w:rFonts w:asciiTheme="majorBidi" w:eastAsia="Times New Roman" w:hAnsiTheme="majorBidi" w:cstheme="majorBidi"/>
          <w:b/>
          <w:bCs/>
          <w:color w:val="auto"/>
          <w:sz w:val="24"/>
          <w:szCs w:val="24"/>
          <w:u w:val="none"/>
        </w:rPr>
      </w:pPr>
    </w:p>
    <w:p w14:paraId="57EBDC53" w14:textId="6BB05195" w:rsidR="004F1373" w:rsidRDefault="00874ED0" w:rsidP="004F1373">
      <w:pPr>
        <w:pStyle w:val="a7"/>
        <w:numPr>
          <w:ilvl w:val="0"/>
          <w:numId w:val="2"/>
        </w:numPr>
        <w:bidi w:val="0"/>
        <w:spacing w:after="0" w:line="300" w:lineRule="auto"/>
        <w:jc w:val="both"/>
        <w:rPr>
          <w:rFonts w:asciiTheme="majorBidi" w:eastAsia="Times New Roman" w:hAnsiTheme="majorBidi" w:cstheme="majorBidi"/>
          <w:b/>
          <w:bCs/>
          <w:sz w:val="24"/>
          <w:szCs w:val="24"/>
        </w:rPr>
      </w:pPr>
      <w:proofErr w:type="spellStart"/>
      <w:r w:rsidRPr="00F633C1">
        <w:rPr>
          <w:rFonts w:asciiTheme="majorBidi" w:hAnsiTheme="majorBidi" w:cstheme="majorBidi"/>
          <w:sz w:val="24"/>
          <w:szCs w:val="24"/>
          <w:shd w:val="clear" w:color="auto" w:fill="FFFFFF"/>
        </w:rPr>
        <w:t>Agarwal</w:t>
      </w:r>
      <w:proofErr w:type="spellEnd"/>
      <w:r w:rsidRPr="00F633C1">
        <w:rPr>
          <w:rFonts w:asciiTheme="majorBidi" w:hAnsiTheme="majorBidi" w:cstheme="majorBidi"/>
          <w:sz w:val="24"/>
          <w:szCs w:val="24"/>
          <w:shd w:val="clear" w:color="auto" w:fill="FFFFFF"/>
        </w:rPr>
        <w:t xml:space="preserve"> A, </w:t>
      </w:r>
      <w:proofErr w:type="spellStart"/>
      <w:r w:rsidRPr="00F633C1">
        <w:rPr>
          <w:rFonts w:asciiTheme="majorBidi" w:hAnsiTheme="majorBidi" w:cstheme="majorBidi"/>
          <w:sz w:val="24"/>
          <w:szCs w:val="24"/>
          <w:shd w:val="clear" w:color="auto" w:fill="FFFFFF"/>
        </w:rPr>
        <w:t>Pandey</w:t>
      </w:r>
      <w:proofErr w:type="spellEnd"/>
      <w:r w:rsidRPr="00F633C1">
        <w:rPr>
          <w:rFonts w:asciiTheme="majorBidi" w:hAnsiTheme="majorBidi" w:cstheme="majorBidi"/>
          <w:sz w:val="24"/>
          <w:szCs w:val="24"/>
          <w:shd w:val="clear" w:color="auto" w:fill="FFFFFF"/>
        </w:rPr>
        <w:t xml:space="preserve"> S, </w:t>
      </w:r>
      <w:proofErr w:type="spellStart"/>
      <w:r w:rsidRPr="00F633C1">
        <w:rPr>
          <w:rFonts w:asciiTheme="majorBidi" w:hAnsiTheme="majorBidi" w:cstheme="majorBidi"/>
          <w:sz w:val="24"/>
          <w:szCs w:val="24"/>
          <w:shd w:val="clear" w:color="auto" w:fill="FFFFFF"/>
        </w:rPr>
        <w:t>Maheshwari</w:t>
      </w:r>
      <w:proofErr w:type="spellEnd"/>
      <w:r w:rsidRPr="00F633C1">
        <w:rPr>
          <w:rFonts w:asciiTheme="majorBidi" w:hAnsiTheme="majorBidi" w:cstheme="majorBidi"/>
          <w:sz w:val="24"/>
          <w:szCs w:val="24"/>
          <w:shd w:val="clear" w:color="auto" w:fill="FFFFFF"/>
        </w:rPr>
        <w:t xml:space="preserve"> U, Singh MP, </w:t>
      </w:r>
      <w:proofErr w:type="spellStart"/>
      <w:r w:rsidRPr="00F633C1">
        <w:rPr>
          <w:rFonts w:asciiTheme="majorBidi" w:hAnsiTheme="majorBidi" w:cstheme="majorBidi"/>
          <w:sz w:val="24"/>
          <w:szCs w:val="24"/>
          <w:shd w:val="clear" w:color="auto" w:fill="FFFFFF"/>
        </w:rPr>
        <w:t>Srivastava</w:t>
      </w:r>
      <w:proofErr w:type="spellEnd"/>
      <w:r w:rsidRPr="00F633C1">
        <w:rPr>
          <w:rFonts w:asciiTheme="majorBidi" w:hAnsiTheme="majorBidi" w:cstheme="majorBidi"/>
          <w:sz w:val="24"/>
          <w:szCs w:val="24"/>
          <w:shd w:val="clear" w:color="auto" w:fill="FFFFFF"/>
        </w:rPr>
        <w:t xml:space="preserve"> J, Bose S. Prevalence of Asymptomatic </w:t>
      </w:r>
      <w:proofErr w:type="spellStart"/>
      <w:r w:rsidRPr="00F633C1">
        <w:rPr>
          <w:rFonts w:asciiTheme="majorBidi" w:hAnsiTheme="majorBidi" w:cstheme="majorBidi"/>
          <w:sz w:val="24"/>
          <w:szCs w:val="24"/>
          <w:shd w:val="clear" w:color="auto" w:fill="FFFFFF"/>
        </w:rPr>
        <w:t>Bacteriuria</w:t>
      </w:r>
      <w:proofErr w:type="spellEnd"/>
      <w:r w:rsidRPr="00F633C1">
        <w:rPr>
          <w:rFonts w:asciiTheme="majorBidi" w:hAnsiTheme="majorBidi" w:cstheme="majorBidi"/>
          <w:sz w:val="24"/>
          <w:szCs w:val="24"/>
          <w:shd w:val="clear" w:color="auto" w:fill="FFFFFF"/>
        </w:rPr>
        <w:t xml:space="preserve"> and Antimicrobial Resistance Profile among Pregnant Females in a Tertiary Care Hospital. Indian J Community Med. 2021;46(3):469-473. doi:10.4103/ijcm.IJCM_792_20</w:t>
      </w:r>
    </w:p>
    <w:p w14:paraId="5CD9C0A6" w14:textId="77777777" w:rsidR="004F1373" w:rsidRPr="004F1373" w:rsidRDefault="004F1373" w:rsidP="004F1373">
      <w:pPr>
        <w:bidi w:val="0"/>
        <w:spacing w:after="0" w:line="300" w:lineRule="auto"/>
        <w:jc w:val="both"/>
        <w:rPr>
          <w:rFonts w:asciiTheme="majorBidi" w:eastAsia="Times New Roman" w:hAnsiTheme="majorBidi" w:cstheme="majorBidi"/>
          <w:b/>
          <w:bCs/>
          <w:sz w:val="24"/>
          <w:szCs w:val="24"/>
        </w:rPr>
      </w:pPr>
    </w:p>
    <w:p w14:paraId="2682B0CC" w14:textId="4DCD2E29" w:rsidR="00F633C1" w:rsidRPr="00F633C1" w:rsidRDefault="00F633C1" w:rsidP="004F1373">
      <w:pPr>
        <w:pStyle w:val="a7"/>
        <w:numPr>
          <w:ilvl w:val="0"/>
          <w:numId w:val="2"/>
        </w:numPr>
        <w:bidi w:val="0"/>
        <w:spacing w:after="160" w:line="300" w:lineRule="auto"/>
        <w:jc w:val="both"/>
        <w:rPr>
          <w:rFonts w:asciiTheme="majorBidi" w:eastAsia="Times New Roman" w:hAnsiTheme="majorBidi" w:cstheme="majorBidi"/>
          <w:sz w:val="24"/>
          <w:szCs w:val="24"/>
        </w:rPr>
      </w:pPr>
      <w:proofErr w:type="spellStart"/>
      <w:r w:rsidRPr="00F633C1">
        <w:rPr>
          <w:rFonts w:asciiTheme="majorBidi" w:eastAsia="Times New Roman" w:hAnsiTheme="majorBidi" w:cstheme="majorBidi"/>
          <w:sz w:val="24"/>
          <w:szCs w:val="24"/>
        </w:rPr>
        <w:t>Givler</w:t>
      </w:r>
      <w:proofErr w:type="spellEnd"/>
      <w:r w:rsidRPr="00F633C1">
        <w:rPr>
          <w:rFonts w:asciiTheme="majorBidi" w:eastAsia="Times New Roman" w:hAnsiTheme="majorBidi" w:cstheme="majorBidi"/>
          <w:sz w:val="24"/>
          <w:szCs w:val="24"/>
        </w:rPr>
        <w:t xml:space="preserve"> DN, </w:t>
      </w:r>
      <w:proofErr w:type="spellStart"/>
      <w:r w:rsidRPr="00F633C1">
        <w:rPr>
          <w:rFonts w:asciiTheme="majorBidi" w:eastAsia="Times New Roman" w:hAnsiTheme="majorBidi" w:cstheme="majorBidi"/>
          <w:sz w:val="24"/>
          <w:szCs w:val="24"/>
        </w:rPr>
        <w:t>Givler</w:t>
      </w:r>
      <w:proofErr w:type="spellEnd"/>
      <w:r w:rsidRPr="00F633C1">
        <w:rPr>
          <w:rFonts w:asciiTheme="majorBidi" w:eastAsia="Times New Roman" w:hAnsiTheme="majorBidi" w:cstheme="majorBidi"/>
          <w:sz w:val="24"/>
          <w:szCs w:val="24"/>
        </w:rPr>
        <w:t xml:space="preserve"> A. Asymptomatic </w:t>
      </w:r>
      <w:proofErr w:type="spellStart"/>
      <w:r w:rsidRPr="00F633C1">
        <w:rPr>
          <w:rFonts w:asciiTheme="majorBidi" w:eastAsia="Times New Roman" w:hAnsiTheme="majorBidi" w:cstheme="majorBidi"/>
          <w:sz w:val="24"/>
          <w:szCs w:val="24"/>
        </w:rPr>
        <w:t>Bacteriuria</w:t>
      </w:r>
      <w:proofErr w:type="spellEnd"/>
      <w:r w:rsidRPr="00F633C1">
        <w:rPr>
          <w:rFonts w:asciiTheme="majorBidi" w:eastAsia="Times New Roman" w:hAnsiTheme="majorBidi" w:cstheme="majorBidi"/>
          <w:sz w:val="24"/>
          <w:szCs w:val="24"/>
        </w:rPr>
        <w:t xml:space="preserve">. [Updated 2022 May 1]. In: </w:t>
      </w:r>
      <w:proofErr w:type="spellStart"/>
      <w:r w:rsidRPr="00F633C1">
        <w:rPr>
          <w:rFonts w:asciiTheme="majorBidi" w:eastAsia="Times New Roman" w:hAnsiTheme="majorBidi" w:cstheme="majorBidi"/>
          <w:sz w:val="24"/>
          <w:szCs w:val="24"/>
        </w:rPr>
        <w:t>StatPearls</w:t>
      </w:r>
      <w:proofErr w:type="spellEnd"/>
      <w:r w:rsidRPr="00F633C1">
        <w:rPr>
          <w:rFonts w:asciiTheme="majorBidi" w:eastAsia="Times New Roman" w:hAnsiTheme="majorBidi" w:cstheme="majorBidi"/>
          <w:sz w:val="24"/>
          <w:szCs w:val="24"/>
        </w:rPr>
        <w:t xml:space="preserve"> [Internet]. Treasure Island (FL): </w:t>
      </w:r>
      <w:proofErr w:type="spellStart"/>
      <w:r w:rsidRPr="00F633C1">
        <w:rPr>
          <w:rFonts w:asciiTheme="majorBidi" w:eastAsia="Times New Roman" w:hAnsiTheme="majorBidi" w:cstheme="majorBidi"/>
          <w:sz w:val="24"/>
          <w:szCs w:val="24"/>
        </w:rPr>
        <w:t>StatPearls</w:t>
      </w:r>
      <w:proofErr w:type="spellEnd"/>
      <w:r w:rsidRPr="00F633C1">
        <w:rPr>
          <w:rFonts w:asciiTheme="majorBidi" w:eastAsia="Times New Roman" w:hAnsiTheme="majorBidi" w:cstheme="majorBidi"/>
          <w:sz w:val="24"/>
          <w:szCs w:val="24"/>
        </w:rPr>
        <w:t xml:space="preserve"> Publishing; 2022 Jan-. Available from: https://www.ncbi.nlm.nih.gov/books/NBK441848/</w:t>
      </w:r>
    </w:p>
    <w:p w14:paraId="40C477F0" w14:textId="4C3A050F" w:rsidR="00900DD5" w:rsidRPr="00C73405" w:rsidRDefault="00900DD5" w:rsidP="00C73405">
      <w:pPr>
        <w:bidi w:val="0"/>
        <w:spacing w:after="160" w:line="300" w:lineRule="auto"/>
        <w:rPr>
          <w:rFonts w:asciiTheme="majorBidi" w:hAnsiTheme="majorBidi" w:cstheme="majorBidi"/>
          <w:sz w:val="24"/>
          <w:szCs w:val="24"/>
        </w:rPr>
      </w:pPr>
    </w:p>
    <w:p w14:paraId="4E639051" w14:textId="5CA450DC" w:rsidR="00D948E2" w:rsidRPr="00C73405" w:rsidRDefault="00D948E2" w:rsidP="00C73405">
      <w:pPr>
        <w:bidi w:val="0"/>
        <w:spacing w:after="160" w:line="300" w:lineRule="auto"/>
        <w:rPr>
          <w:rFonts w:asciiTheme="majorBidi" w:eastAsia="Times New Roman" w:hAnsiTheme="majorBidi" w:cstheme="majorBidi"/>
          <w:b/>
          <w:bCs/>
          <w:sz w:val="24"/>
          <w:szCs w:val="24"/>
          <w:rtl/>
        </w:rPr>
      </w:pPr>
    </w:p>
    <w:p w14:paraId="26BEF52B" w14:textId="5773F459" w:rsidR="00D948E2" w:rsidRPr="00C73405" w:rsidRDefault="00900DD5" w:rsidP="00C73405">
      <w:pPr>
        <w:bidi w:val="0"/>
        <w:spacing w:after="160" w:line="300" w:lineRule="auto"/>
        <w:rPr>
          <w:rFonts w:asciiTheme="majorBidi" w:hAnsiTheme="majorBidi" w:cstheme="majorBidi"/>
          <w:sz w:val="24"/>
          <w:szCs w:val="24"/>
          <w:rtl/>
        </w:rPr>
      </w:pPr>
      <w:r w:rsidRPr="00C73405">
        <w:rPr>
          <w:rFonts w:asciiTheme="majorBidi" w:hAnsiTheme="majorBidi" w:cstheme="majorBidi"/>
          <w:sz w:val="24"/>
          <w:szCs w:val="24"/>
          <w:rtl/>
        </w:rPr>
        <w:t xml:space="preserve">       </w:t>
      </w:r>
    </w:p>
    <w:sectPr w:rsidR="00D948E2" w:rsidRPr="00C73405" w:rsidSect="005734B8">
      <w:footerReference w:type="default" r:id="rId11"/>
      <w:pgSz w:w="11906" w:h="16838"/>
      <w:pgMar w:top="1440" w:right="1800" w:bottom="1440" w:left="1800" w:header="708" w:footer="567" w:gutter="0"/>
      <w:pgNumType w:start="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E39B63" w14:textId="77777777" w:rsidR="00446EA6" w:rsidRDefault="00446EA6" w:rsidP="00DA7D3B">
      <w:pPr>
        <w:spacing w:after="0" w:line="240" w:lineRule="auto"/>
      </w:pPr>
      <w:r>
        <w:separator/>
      </w:r>
    </w:p>
  </w:endnote>
  <w:endnote w:type="continuationSeparator" w:id="0">
    <w:p w14:paraId="0A5B01E4" w14:textId="77777777" w:rsidR="00446EA6" w:rsidRDefault="00446EA6" w:rsidP="00DA7D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altName w:val="Arial"/>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5760942"/>
      <w:docPartObj>
        <w:docPartGallery w:val="Page Numbers (Bottom of Page)"/>
        <w:docPartUnique/>
      </w:docPartObj>
    </w:sdtPr>
    <w:sdtEndPr>
      <w:rPr>
        <w:noProof/>
      </w:rPr>
    </w:sdtEndPr>
    <w:sdtContent>
      <w:p w14:paraId="5B3DA21A" w14:textId="1BF5FA22" w:rsidR="00A36748" w:rsidRDefault="00A36748">
        <w:pPr>
          <w:pStyle w:val="a5"/>
          <w:jc w:val="center"/>
        </w:pPr>
        <w:r>
          <w:fldChar w:fldCharType="begin"/>
        </w:r>
        <w:r>
          <w:instrText xml:space="preserve"> PAGE   \* MERGEFORMAT </w:instrText>
        </w:r>
        <w:r>
          <w:fldChar w:fldCharType="separate"/>
        </w:r>
        <w:r w:rsidR="000C51FC">
          <w:rPr>
            <w:noProof/>
            <w:rtl/>
          </w:rPr>
          <w:t>0</w:t>
        </w:r>
        <w:r>
          <w:rPr>
            <w:noProof/>
          </w:rPr>
          <w:fldChar w:fldCharType="end"/>
        </w:r>
      </w:p>
    </w:sdtContent>
  </w:sdt>
  <w:p w14:paraId="1DE98490" w14:textId="77777777" w:rsidR="00A36748" w:rsidRDefault="00A3674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F727E92" w14:textId="77777777" w:rsidR="00446EA6" w:rsidRDefault="00446EA6" w:rsidP="00DA7D3B">
      <w:pPr>
        <w:spacing w:after="0" w:line="240" w:lineRule="auto"/>
      </w:pPr>
      <w:r>
        <w:separator/>
      </w:r>
    </w:p>
  </w:footnote>
  <w:footnote w:type="continuationSeparator" w:id="0">
    <w:p w14:paraId="65DAA5DC" w14:textId="77777777" w:rsidR="00446EA6" w:rsidRDefault="00446EA6" w:rsidP="00DA7D3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776F4"/>
    <w:multiLevelType w:val="hybridMultilevel"/>
    <w:tmpl w:val="9FECBC0C"/>
    <w:lvl w:ilvl="0" w:tplc="C84EFFC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17D688A"/>
    <w:multiLevelType w:val="hybridMultilevel"/>
    <w:tmpl w:val="B268BE28"/>
    <w:lvl w:ilvl="0" w:tplc="A306A644">
      <w:start w:val="1"/>
      <w:numFmt w:val="decimal"/>
      <w:lvlText w:val="%1."/>
      <w:lvlJc w:val="left"/>
      <w:pPr>
        <w:ind w:left="720" w:hanging="360"/>
      </w:pPr>
      <w:rPr>
        <w:rFonts w:hint="default"/>
        <w:b/>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D100233"/>
    <w:multiLevelType w:val="hybridMultilevel"/>
    <w:tmpl w:val="1ED88DE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49D068C9"/>
    <w:multiLevelType w:val="hybridMultilevel"/>
    <w:tmpl w:val="1B94576A"/>
    <w:lvl w:ilvl="0" w:tplc="F5567E5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AF65E0F"/>
    <w:multiLevelType w:val="hybridMultilevel"/>
    <w:tmpl w:val="7E0E765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3"/>
  </w:num>
  <w:num w:numId="2">
    <w:abstractNumId w:val="0"/>
  </w:num>
  <w:num w:numId="3">
    <w:abstractNumId w:val="4"/>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gutterAtTop/>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4D68"/>
    <w:rsid w:val="00001D82"/>
    <w:rsid w:val="00002659"/>
    <w:rsid w:val="0000607F"/>
    <w:rsid w:val="00006FB3"/>
    <w:rsid w:val="00011833"/>
    <w:rsid w:val="00012EBA"/>
    <w:rsid w:val="00023C41"/>
    <w:rsid w:val="0003295D"/>
    <w:rsid w:val="00033FD0"/>
    <w:rsid w:val="000513F2"/>
    <w:rsid w:val="00052C76"/>
    <w:rsid w:val="00063717"/>
    <w:rsid w:val="00072EE6"/>
    <w:rsid w:val="0007424A"/>
    <w:rsid w:val="00077828"/>
    <w:rsid w:val="0008361D"/>
    <w:rsid w:val="000A146C"/>
    <w:rsid w:val="000C51FC"/>
    <w:rsid w:val="000D5FD4"/>
    <w:rsid w:val="00102E7C"/>
    <w:rsid w:val="00107145"/>
    <w:rsid w:val="00140BCA"/>
    <w:rsid w:val="00143E05"/>
    <w:rsid w:val="001468FF"/>
    <w:rsid w:val="00173661"/>
    <w:rsid w:val="001775B1"/>
    <w:rsid w:val="00185534"/>
    <w:rsid w:val="001A1E7A"/>
    <w:rsid w:val="001B00B0"/>
    <w:rsid w:val="001B7C52"/>
    <w:rsid w:val="001D0048"/>
    <w:rsid w:val="001E7199"/>
    <w:rsid w:val="002049C9"/>
    <w:rsid w:val="00222E8F"/>
    <w:rsid w:val="00225A3D"/>
    <w:rsid w:val="00263943"/>
    <w:rsid w:val="002809F9"/>
    <w:rsid w:val="002861F4"/>
    <w:rsid w:val="00290BE8"/>
    <w:rsid w:val="002A35E0"/>
    <w:rsid w:val="002A5051"/>
    <w:rsid w:val="002E7997"/>
    <w:rsid w:val="00314FAC"/>
    <w:rsid w:val="0033724B"/>
    <w:rsid w:val="003668D1"/>
    <w:rsid w:val="00371381"/>
    <w:rsid w:val="003977E9"/>
    <w:rsid w:val="003A0284"/>
    <w:rsid w:val="003B6F7B"/>
    <w:rsid w:val="003D4C86"/>
    <w:rsid w:val="003F1F8D"/>
    <w:rsid w:val="00402188"/>
    <w:rsid w:val="00433688"/>
    <w:rsid w:val="004339AD"/>
    <w:rsid w:val="00436D50"/>
    <w:rsid w:val="00446EA6"/>
    <w:rsid w:val="00452ACC"/>
    <w:rsid w:val="00454176"/>
    <w:rsid w:val="00456C46"/>
    <w:rsid w:val="00471C6D"/>
    <w:rsid w:val="00475CA0"/>
    <w:rsid w:val="0049732B"/>
    <w:rsid w:val="004A45A9"/>
    <w:rsid w:val="004C4404"/>
    <w:rsid w:val="004D74CD"/>
    <w:rsid w:val="004E3026"/>
    <w:rsid w:val="004F0EA5"/>
    <w:rsid w:val="004F1373"/>
    <w:rsid w:val="00507165"/>
    <w:rsid w:val="00511C9F"/>
    <w:rsid w:val="0051405F"/>
    <w:rsid w:val="00531523"/>
    <w:rsid w:val="00534B42"/>
    <w:rsid w:val="00541579"/>
    <w:rsid w:val="00544AF0"/>
    <w:rsid w:val="005717BF"/>
    <w:rsid w:val="00572928"/>
    <w:rsid w:val="005734B8"/>
    <w:rsid w:val="00586E04"/>
    <w:rsid w:val="00590BDC"/>
    <w:rsid w:val="005B49F9"/>
    <w:rsid w:val="005D4AE9"/>
    <w:rsid w:val="005E168B"/>
    <w:rsid w:val="00616B95"/>
    <w:rsid w:val="00643C91"/>
    <w:rsid w:val="00647662"/>
    <w:rsid w:val="00652719"/>
    <w:rsid w:val="00665803"/>
    <w:rsid w:val="006C24F7"/>
    <w:rsid w:val="006D67C8"/>
    <w:rsid w:val="006E2B47"/>
    <w:rsid w:val="006F2252"/>
    <w:rsid w:val="006F512A"/>
    <w:rsid w:val="006F666D"/>
    <w:rsid w:val="00707EFD"/>
    <w:rsid w:val="00712812"/>
    <w:rsid w:val="00726D65"/>
    <w:rsid w:val="00730774"/>
    <w:rsid w:val="007506CF"/>
    <w:rsid w:val="007B1AC8"/>
    <w:rsid w:val="007B6FE6"/>
    <w:rsid w:val="007E1D7A"/>
    <w:rsid w:val="007F5C4C"/>
    <w:rsid w:val="008044DB"/>
    <w:rsid w:val="00817380"/>
    <w:rsid w:val="00825EE8"/>
    <w:rsid w:val="00835F81"/>
    <w:rsid w:val="008606D1"/>
    <w:rsid w:val="00874ED0"/>
    <w:rsid w:val="00895DAE"/>
    <w:rsid w:val="008A367D"/>
    <w:rsid w:val="008B3E7F"/>
    <w:rsid w:val="008B65EB"/>
    <w:rsid w:val="008D09D8"/>
    <w:rsid w:val="008D6112"/>
    <w:rsid w:val="008E2230"/>
    <w:rsid w:val="008E7FF9"/>
    <w:rsid w:val="008F0C3E"/>
    <w:rsid w:val="008F5BE1"/>
    <w:rsid w:val="00900BE8"/>
    <w:rsid w:val="00900DD5"/>
    <w:rsid w:val="00935F78"/>
    <w:rsid w:val="00942CA7"/>
    <w:rsid w:val="009550AB"/>
    <w:rsid w:val="00966620"/>
    <w:rsid w:val="00967B92"/>
    <w:rsid w:val="00980F57"/>
    <w:rsid w:val="009A13BA"/>
    <w:rsid w:val="009A4859"/>
    <w:rsid w:val="009D6079"/>
    <w:rsid w:val="009D636D"/>
    <w:rsid w:val="009D6978"/>
    <w:rsid w:val="009E583A"/>
    <w:rsid w:val="009F4384"/>
    <w:rsid w:val="00A32784"/>
    <w:rsid w:val="00A36748"/>
    <w:rsid w:val="00A611E0"/>
    <w:rsid w:val="00A61B1B"/>
    <w:rsid w:val="00A837F0"/>
    <w:rsid w:val="00A8475E"/>
    <w:rsid w:val="00A866B2"/>
    <w:rsid w:val="00A87C93"/>
    <w:rsid w:val="00A90D25"/>
    <w:rsid w:val="00A95905"/>
    <w:rsid w:val="00AA2DE0"/>
    <w:rsid w:val="00AA6CB1"/>
    <w:rsid w:val="00AB1482"/>
    <w:rsid w:val="00AB7618"/>
    <w:rsid w:val="00AD6E2A"/>
    <w:rsid w:val="00AD7674"/>
    <w:rsid w:val="00AF648B"/>
    <w:rsid w:val="00B01A67"/>
    <w:rsid w:val="00B101ED"/>
    <w:rsid w:val="00B1091A"/>
    <w:rsid w:val="00B10997"/>
    <w:rsid w:val="00B25E4C"/>
    <w:rsid w:val="00B40766"/>
    <w:rsid w:val="00B746B6"/>
    <w:rsid w:val="00BB3EEF"/>
    <w:rsid w:val="00BB49CF"/>
    <w:rsid w:val="00BB7E4E"/>
    <w:rsid w:val="00BD5295"/>
    <w:rsid w:val="00BF42FC"/>
    <w:rsid w:val="00C47CAB"/>
    <w:rsid w:val="00C54724"/>
    <w:rsid w:val="00C73161"/>
    <w:rsid w:val="00C73405"/>
    <w:rsid w:val="00C92B48"/>
    <w:rsid w:val="00CA0B1A"/>
    <w:rsid w:val="00CA57F9"/>
    <w:rsid w:val="00CB1A65"/>
    <w:rsid w:val="00CC4258"/>
    <w:rsid w:val="00CD0139"/>
    <w:rsid w:val="00CF05BB"/>
    <w:rsid w:val="00CF676B"/>
    <w:rsid w:val="00CF74C6"/>
    <w:rsid w:val="00D00C93"/>
    <w:rsid w:val="00D27112"/>
    <w:rsid w:val="00D3353C"/>
    <w:rsid w:val="00D81679"/>
    <w:rsid w:val="00D948E2"/>
    <w:rsid w:val="00DA7D3B"/>
    <w:rsid w:val="00DB0BF6"/>
    <w:rsid w:val="00DB39A2"/>
    <w:rsid w:val="00DC5D64"/>
    <w:rsid w:val="00DD0029"/>
    <w:rsid w:val="00E04E08"/>
    <w:rsid w:val="00E14D68"/>
    <w:rsid w:val="00E14FEB"/>
    <w:rsid w:val="00E3377B"/>
    <w:rsid w:val="00E8259C"/>
    <w:rsid w:val="00EA0356"/>
    <w:rsid w:val="00EA31BC"/>
    <w:rsid w:val="00EA46C0"/>
    <w:rsid w:val="00EA6D58"/>
    <w:rsid w:val="00EB2C04"/>
    <w:rsid w:val="00ED6E2A"/>
    <w:rsid w:val="00EE3A31"/>
    <w:rsid w:val="00F06F5B"/>
    <w:rsid w:val="00F074F9"/>
    <w:rsid w:val="00F23CBD"/>
    <w:rsid w:val="00F32E45"/>
    <w:rsid w:val="00F54DCB"/>
    <w:rsid w:val="00F633C1"/>
    <w:rsid w:val="00FA7776"/>
    <w:rsid w:val="00FB2AD8"/>
    <w:rsid w:val="00FB6771"/>
    <w:rsid w:val="00FD440D"/>
    <w:rsid w:val="00FF48D7"/>
    <w:rsid w:val="00FF64B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14E4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2EBA"/>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E14D68"/>
    <w:pPr>
      <w:spacing w:after="0" w:line="240" w:lineRule="auto"/>
    </w:pPr>
    <w:rPr>
      <w:rFonts w:ascii="Segoe UI" w:hAnsi="Segoe UI" w:cs="Segoe UI"/>
      <w:sz w:val="18"/>
      <w:szCs w:val="18"/>
    </w:rPr>
  </w:style>
  <w:style w:type="character" w:customStyle="1" w:styleId="Char">
    <w:name w:val="نص في بالون Char"/>
    <w:basedOn w:val="a0"/>
    <w:link w:val="a3"/>
    <w:uiPriority w:val="99"/>
    <w:semiHidden/>
    <w:rsid w:val="00E14D68"/>
    <w:rPr>
      <w:rFonts w:ascii="Segoe UI" w:hAnsi="Segoe UI" w:cs="Segoe UI"/>
      <w:sz w:val="18"/>
      <w:szCs w:val="18"/>
    </w:rPr>
  </w:style>
  <w:style w:type="character" w:styleId="Hyperlink">
    <w:name w:val="Hyperlink"/>
    <w:basedOn w:val="a0"/>
    <w:uiPriority w:val="99"/>
    <w:unhideWhenUsed/>
    <w:rsid w:val="005E168B"/>
    <w:rPr>
      <w:color w:val="0000FF"/>
      <w:u w:val="single"/>
    </w:rPr>
  </w:style>
  <w:style w:type="paragraph" w:styleId="a4">
    <w:name w:val="header"/>
    <w:basedOn w:val="a"/>
    <w:link w:val="Char0"/>
    <w:uiPriority w:val="99"/>
    <w:unhideWhenUsed/>
    <w:rsid w:val="00DA7D3B"/>
    <w:pPr>
      <w:tabs>
        <w:tab w:val="center" w:pos="4153"/>
        <w:tab w:val="right" w:pos="8306"/>
      </w:tabs>
      <w:spacing w:after="0" w:line="240" w:lineRule="auto"/>
    </w:pPr>
  </w:style>
  <w:style w:type="character" w:customStyle="1" w:styleId="Char0">
    <w:name w:val="رأس الصفحة Char"/>
    <w:basedOn w:val="a0"/>
    <w:link w:val="a4"/>
    <w:uiPriority w:val="99"/>
    <w:rsid w:val="00DA7D3B"/>
  </w:style>
  <w:style w:type="paragraph" w:styleId="a5">
    <w:name w:val="footer"/>
    <w:basedOn w:val="a"/>
    <w:link w:val="Char1"/>
    <w:uiPriority w:val="99"/>
    <w:unhideWhenUsed/>
    <w:rsid w:val="00DA7D3B"/>
    <w:pPr>
      <w:tabs>
        <w:tab w:val="center" w:pos="4153"/>
        <w:tab w:val="right" w:pos="8306"/>
      </w:tabs>
      <w:spacing w:after="0" w:line="240" w:lineRule="auto"/>
    </w:pPr>
  </w:style>
  <w:style w:type="character" w:customStyle="1" w:styleId="Char1">
    <w:name w:val="تذييل الصفحة Char"/>
    <w:basedOn w:val="a0"/>
    <w:link w:val="a5"/>
    <w:uiPriority w:val="99"/>
    <w:rsid w:val="00DA7D3B"/>
  </w:style>
  <w:style w:type="character" w:customStyle="1" w:styleId="ref-journal">
    <w:name w:val="ref-journal"/>
    <w:basedOn w:val="a0"/>
    <w:rsid w:val="00371381"/>
  </w:style>
  <w:style w:type="character" w:styleId="a6">
    <w:name w:val="Emphasis"/>
    <w:basedOn w:val="a0"/>
    <w:uiPriority w:val="20"/>
    <w:qFormat/>
    <w:rsid w:val="00371381"/>
    <w:rPr>
      <w:i/>
      <w:iCs/>
    </w:rPr>
  </w:style>
  <w:style w:type="character" w:customStyle="1" w:styleId="ref-vol">
    <w:name w:val="ref-vol"/>
    <w:basedOn w:val="a0"/>
    <w:rsid w:val="00371381"/>
  </w:style>
  <w:style w:type="paragraph" w:styleId="a7">
    <w:name w:val="List Paragraph"/>
    <w:basedOn w:val="a"/>
    <w:uiPriority w:val="34"/>
    <w:qFormat/>
    <w:rsid w:val="00371381"/>
    <w:pPr>
      <w:ind w:left="720"/>
      <w:contextualSpacing/>
    </w:pPr>
  </w:style>
  <w:style w:type="character" w:customStyle="1" w:styleId="ref-title">
    <w:name w:val="ref-title"/>
    <w:basedOn w:val="a0"/>
    <w:rsid w:val="00371381"/>
  </w:style>
  <w:style w:type="character" w:customStyle="1" w:styleId="element-citation">
    <w:name w:val="element-citation"/>
    <w:basedOn w:val="a0"/>
    <w:rsid w:val="00EA6D58"/>
  </w:style>
  <w:style w:type="character" w:customStyle="1" w:styleId="nowrap">
    <w:name w:val="nowrap"/>
    <w:basedOn w:val="a0"/>
    <w:rsid w:val="00EA6D5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2EBA"/>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E14D68"/>
    <w:pPr>
      <w:spacing w:after="0" w:line="240" w:lineRule="auto"/>
    </w:pPr>
    <w:rPr>
      <w:rFonts w:ascii="Segoe UI" w:hAnsi="Segoe UI" w:cs="Segoe UI"/>
      <w:sz w:val="18"/>
      <w:szCs w:val="18"/>
    </w:rPr>
  </w:style>
  <w:style w:type="character" w:customStyle="1" w:styleId="Char">
    <w:name w:val="نص في بالون Char"/>
    <w:basedOn w:val="a0"/>
    <w:link w:val="a3"/>
    <w:uiPriority w:val="99"/>
    <w:semiHidden/>
    <w:rsid w:val="00E14D68"/>
    <w:rPr>
      <w:rFonts w:ascii="Segoe UI" w:hAnsi="Segoe UI" w:cs="Segoe UI"/>
      <w:sz w:val="18"/>
      <w:szCs w:val="18"/>
    </w:rPr>
  </w:style>
  <w:style w:type="character" w:styleId="Hyperlink">
    <w:name w:val="Hyperlink"/>
    <w:basedOn w:val="a0"/>
    <w:uiPriority w:val="99"/>
    <w:unhideWhenUsed/>
    <w:rsid w:val="005E168B"/>
    <w:rPr>
      <w:color w:val="0000FF"/>
      <w:u w:val="single"/>
    </w:rPr>
  </w:style>
  <w:style w:type="paragraph" w:styleId="a4">
    <w:name w:val="header"/>
    <w:basedOn w:val="a"/>
    <w:link w:val="Char0"/>
    <w:uiPriority w:val="99"/>
    <w:unhideWhenUsed/>
    <w:rsid w:val="00DA7D3B"/>
    <w:pPr>
      <w:tabs>
        <w:tab w:val="center" w:pos="4153"/>
        <w:tab w:val="right" w:pos="8306"/>
      </w:tabs>
      <w:spacing w:after="0" w:line="240" w:lineRule="auto"/>
    </w:pPr>
  </w:style>
  <w:style w:type="character" w:customStyle="1" w:styleId="Char0">
    <w:name w:val="رأس الصفحة Char"/>
    <w:basedOn w:val="a0"/>
    <w:link w:val="a4"/>
    <w:uiPriority w:val="99"/>
    <w:rsid w:val="00DA7D3B"/>
  </w:style>
  <w:style w:type="paragraph" w:styleId="a5">
    <w:name w:val="footer"/>
    <w:basedOn w:val="a"/>
    <w:link w:val="Char1"/>
    <w:uiPriority w:val="99"/>
    <w:unhideWhenUsed/>
    <w:rsid w:val="00DA7D3B"/>
    <w:pPr>
      <w:tabs>
        <w:tab w:val="center" w:pos="4153"/>
        <w:tab w:val="right" w:pos="8306"/>
      </w:tabs>
      <w:spacing w:after="0" w:line="240" w:lineRule="auto"/>
    </w:pPr>
  </w:style>
  <w:style w:type="character" w:customStyle="1" w:styleId="Char1">
    <w:name w:val="تذييل الصفحة Char"/>
    <w:basedOn w:val="a0"/>
    <w:link w:val="a5"/>
    <w:uiPriority w:val="99"/>
    <w:rsid w:val="00DA7D3B"/>
  </w:style>
  <w:style w:type="character" w:customStyle="1" w:styleId="ref-journal">
    <w:name w:val="ref-journal"/>
    <w:basedOn w:val="a0"/>
    <w:rsid w:val="00371381"/>
  </w:style>
  <w:style w:type="character" w:styleId="a6">
    <w:name w:val="Emphasis"/>
    <w:basedOn w:val="a0"/>
    <w:uiPriority w:val="20"/>
    <w:qFormat/>
    <w:rsid w:val="00371381"/>
    <w:rPr>
      <w:i/>
      <w:iCs/>
    </w:rPr>
  </w:style>
  <w:style w:type="character" w:customStyle="1" w:styleId="ref-vol">
    <w:name w:val="ref-vol"/>
    <w:basedOn w:val="a0"/>
    <w:rsid w:val="00371381"/>
  </w:style>
  <w:style w:type="paragraph" w:styleId="a7">
    <w:name w:val="List Paragraph"/>
    <w:basedOn w:val="a"/>
    <w:uiPriority w:val="34"/>
    <w:qFormat/>
    <w:rsid w:val="00371381"/>
    <w:pPr>
      <w:ind w:left="720"/>
      <w:contextualSpacing/>
    </w:pPr>
  </w:style>
  <w:style w:type="character" w:customStyle="1" w:styleId="ref-title">
    <w:name w:val="ref-title"/>
    <w:basedOn w:val="a0"/>
    <w:rsid w:val="00371381"/>
  </w:style>
  <w:style w:type="character" w:customStyle="1" w:styleId="element-citation">
    <w:name w:val="element-citation"/>
    <w:basedOn w:val="a0"/>
    <w:rsid w:val="00EA6D58"/>
  </w:style>
  <w:style w:type="character" w:customStyle="1" w:styleId="nowrap">
    <w:name w:val="nowrap"/>
    <w:basedOn w:val="a0"/>
    <w:rsid w:val="00EA6D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2039406">
      <w:bodyDiv w:val="1"/>
      <w:marLeft w:val="0"/>
      <w:marRight w:val="0"/>
      <w:marTop w:val="0"/>
      <w:marBottom w:val="0"/>
      <w:divBdr>
        <w:top w:val="none" w:sz="0" w:space="0" w:color="auto"/>
        <w:left w:val="none" w:sz="0" w:space="0" w:color="auto"/>
        <w:bottom w:val="none" w:sz="0" w:space="0" w:color="auto"/>
        <w:right w:val="none" w:sz="0" w:space="0" w:color="auto"/>
      </w:divBdr>
    </w:div>
    <w:div w:id="1777559583">
      <w:bodyDiv w:val="1"/>
      <w:marLeft w:val="0"/>
      <w:marRight w:val="0"/>
      <w:marTop w:val="0"/>
      <w:marBottom w:val="0"/>
      <w:divBdr>
        <w:top w:val="none" w:sz="0" w:space="0" w:color="auto"/>
        <w:left w:val="none" w:sz="0" w:space="0" w:color="auto"/>
        <w:bottom w:val="none" w:sz="0" w:space="0" w:color="auto"/>
        <w:right w:val="none" w:sz="0" w:space="0" w:color="auto"/>
      </w:divBdr>
      <w:divsChild>
        <w:div w:id="1312444311">
          <w:marLeft w:val="0"/>
          <w:marRight w:val="0"/>
          <w:marTop w:val="166"/>
          <w:marBottom w:val="166"/>
          <w:divBdr>
            <w:top w:val="none" w:sz="0" w:space="0" w:color="auto"/>
            <w:left w:val="none" w:sz="0" w:space="0" w:color="auto"/>
            <w:bottom w:val="none" w:sz="0" w:space="0" w:color="auto"/>
            <w:right w:val="none" w:sz="0" w:space="0" w:color="auto"/>
          </w:divBdr>
        </w:div>
        <w:div w:id="1630549349">
          <w:marLeft w:val="0"/>
          <w:marRight w:val="0"/>
          <w:marTop w:val="166"/>
          <w:marBottom w:val="166"/>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BA18F6-0E66-4CCF-81B5-EEB5EF7551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883</Words>
  <Characters>5035</Characters>
  <Application>Microsoft Office Word</Application>
  <DocSecurity>0</DocSecurity>
  <Lines>41</Lines>
  <Paragraphs>11</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5907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hp</cp:lastModifiedBy>
  <cp:revision>5</cp:revision>
  <cp:lastPrinted>2019-03-09T11:37:00Z</cp:lastPrinted>
  <dcterms:created xsi:type="dcterms:W3CDTF">2022-06-19T17:13:00Z</dcterms:created>
  <dcterms:modified xsi:type="dcterms:W3CDTF">2022-06-20T09:22:00Z</dcterms:modified>
</cp:coreProperties>
</file>