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97E" w:rsidRPr="00A46C5B" w:rsidRDefault="00BE497E" w:rsidP="00BE497E">
      <w:pPr>
        <w:jc w:val="center"/>
        <w:rPr>
          <w:rFonts w:asciiTheme="majorBidi" w:hAnsiTheme="majorBidi" w:cstheme="majorBidi"/>
          <w:sz w:val="32"/>
          <w:szCs w:val="32"/>
        </w:rPr>
      </w:pPr>
      <w:r w:rsidRPr="00B64CFA">
        <w:rPr>
          <w:rFonts w:asciiTheme="majorBidi" w:hAnsiTheme="majorBidi" w:cstheme="majorBidi"/>
          <w:noProof/>
        </w:rPr>
        <w:drawing>
          <wp:inline distT="0" distB="0" distL="0" distR="0" wp14:anchorId="345F8AB3" wp14:editId="5058B637">
            <wp:extent cx="1448955" cy="1152180"/>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069" t="14151" r="17515" b="23585"/>
                    <a:stretch/>
                  </pic:blipFill>
                  <pic:spPr bwMode="auto">
                    <a:xfrm>
                      <a:off x="0" y="0"/>
                      <a:ext cx="1456101" cy="1157863"/>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765336DE" wp14:editId="716CC926">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A46C5B">
        <w:rPr>
          <w:rFonts w:asciiTheme="majorBidi" w:hAnsiTheme="majorBidi" w:cstheme="majorBidi"/>
          <w:b/>
          <w:bCs/>
          <w:sz w:val="32"/>
          <w:szCs w:val="32"/>
        </w:rPr>
        <w:t>Libyan International Medical University</w:t>
      </w:r>
      <w:r>
        <w:rPr>
          <w:rFonts w:asciiTheme="majorBidi" w:hAnsiTheme="majorBidi" w:cstheme="majorBidi"/>
          <w:b/>
          <w:bCs/>
          <w:sz w:val="32"/>
          <w:szCs w:val="32"/>
        </w:rPr>
        <w:t xml:space="preserve">  </w:t>
      </w:r>
    </w:p>
    <w:p w:rsidR="00BE497E" w:rsidRPr="00A46C5B" w:rsidRDefault="00BE497E" w:rsidP="00BE497E">
      <w:pPr>
        <w:jc w:val="center"/>
        <w:rPr>
          <w:rFonts w:asciiTheme="majorBidi" w:hAnsiTheme="majorBidi" w:cstheme="majorBidi"/>
          <w:b/>
          <w:bCs/>
          <w:sz w:val="32"/>
          <w:szCs w:val="32"/>
        </w:rPr>
      </w:pPr>
      <w:r>
        <w:rPr>
          <w:rFonts w:asciiTheme="majorBidi" w:hAnsiTheme="majorBidi" w:cstheme="majorBidi"/>
          <w:b/>
          <w:bCs/>
          <w:sz w:val="28"/>
          <w:szCs w:val="28"/>
        </w:rPr>
        <w:t xml:space="preserve">      </w:t>
      </w:r>
      <w:r w:rsidRPr="007F1C19">
        <w:rPr>
          <w:rFonts w:asciiTheme="majorBidi" w:hAnsiTheme="majorBidi" w:cstheme="majorBidi"/>
          <w:b/>
          <w:bCs/>
          <w:sz w:val="28"/>
          <w:szCs w:val="28"/>
        </w:rPr>
        <w:t>Faculty of Basic Medical Science</w:t>
      </w:r>
    </w:p>
    <w:p w:rsidR="00BE497E" w:rsidRPr="00A46C5B" w:rsidRDefault="00BE497E" w:rsidP="00BE497E">
      <w:pPr>
        <w:jc w:val="both"/>
        <w:rPr>
          <w:rFonts w:asciiTheme="majorBidi" w:hAnsiTheme="majorBidi" w:cstheme="majorBidi"/>
          <w:sz w:val="32"/>
          <w:szCs w:val="32"/>
          <w:shd w:val="clear" w:color="auto" w:fill="FFFFFF"/>
        </w:rPr>
      </w:pPr>
    </w:p>
    <w:p w:rsidR="00BE497E" w:rsidRPr="00A46C5B" w:rsidRDefault="00BE497E" w:rsidP="00BE497E">
      <w:pPr>
        <w:jc w:val="center"/>
        <w:rPr>
          <w:rFonts w:asciiTheme="majorBidi" w:hAnsiTheme="majorBidi" w:cstheme="majorBidi"/>
          <w:b/>
          <w:bCs/>
          <w:sz w:val="32"/>
          <w:szCs w:val="32"/>
        </w:rPr>
      </w:pPr>
    </w:p>
    <w:p w:rsidR="00E95EB4" w:rsidRPr="00E95EB4" w:rsidRDefault="00E95EB4" w:rsidP="00E95EB4">
      <w:pPr>
        <w:shd w:val="clear" w:color="auto" w:fill="FFFFFF"/>
        <w:spacing w:after="0"/>
        <w:jc w:val="center"/>
        <w:rPr>
          <w:rFonts w:asciiTheme="majorBidi" w:eastAsia="Times New Roman" w:hAnsiTheme="majorBidi" w:cstheme="majorBidi"/>
          <w:b/>
          <w:bCs/>
          <w:color w:val="333333"/>
          <w:sz w:val="36"/>
          <w:szCs w:val="32"/>
        </w:rPr>
      </w:pPr>
      <w:r>
        <w:rPr>
          <w:rFonts w:asciiTheme="majorBidi" w:eastAsia="Times New Roman" w:hAnsiTheme="majorBidi" w:cstheme="majorBidi"/>
          <w:b/>
          <w:bCs/>
          <w:color w:val="333333"/>
          <w:sz w:val="36"/>
          <w:szCs w:val="32"/>
          <w:lang w:val="en-GB"/>
        </w:rPr>
        <w:t xml:space="preserve">Effect of </w:t>
      </w:r>
      <w:r w:rsidRPr="00E95EB4">
        <w:rPr>
          <w:rFonts w:asciiTheme="majorBidi" w:eastAsia="Times New Roman" w:hAnsiTheme="majorBidi" w:cstheme="majorBidi"/>
          <w:b/>
          <w:bCs/>
          <w:color w:val="333333"/>
          <w:sz w:val="36"/>
          <w:szCs w:val="32"/>
          <w:lang w:val="en-GB"/>
        </w:rPr>
        <w:t>Pharmodynamics</w:t>
      </w:r>
      <w:r>
        <w:rPr>
          <w:rFonts w:asciiTheme="majorBidi" w:eastAsia="Times New Roman" w:hAnsiTheme="majorBidi" w:cstheme="majorBidi"/>
          <w:b/>
          <w:bCs/>
          <w:color w:val="333333"/>
          <w:sz w:val="36"/>
          <w:szCs w:val="32"/>
          <w:lang w:val="en-GB"/>
        </w:rPr>
        <w:t xml:space="preserve"> Frusemide in both genders </w:t>
      </w:r>
    </w:p>
    <w:p w:rsidR="00BE497E" w:rsidRPr="007F1C19" w:rsidRDefault="00BE497E" w:rsidP="00BE497E">
      <w:pPr>
        <w:shd w:val="clear" w:color="auto" w:fill="FFFFFF"/>
        <w:spacing w:after="0"/>
        <w:jc w:val="center"/>
        <w:rPr>
          <w:rFonts w:asciiTheme="majorBidi" w:eastAsia="Times New Roman" w:hAnsiTheme="majorBidi" w:cstheme="majorBidi"/>
          <w:b/>
          <w:bCs/>
          <w:color w:val="333333"/>
          <w:sz w:val="36"/>
          <w:szCs w:val="32"/>
        </w:rPr>
      </w:pPr>
    </w:p>
    <w:p w:rsidR="00BE497E" w:rsidRPr="00A46C5B" w:rsidRDefault="00BE497E" w:rsidP="00BE497E">
      <w:pPr>
        <w:jc w:val="center"/>
        <w:rPr>
          <w:rFonts w:asciiTheme="majorBidi" w:hAnsiTheme="majorBidi" w:cstheme="majorBidi"/>
          <w:b/>
          <w:bCs/>
          <w:sz w:val="36"/>
          <w:szCs w:val="36"/>
        </w:rPr>
      </w:pPr>
    </w:p>
    <w:p w:rsidR="00BE497E" w:rsidRPr="00A46C5B" w:rsidRDefault="00BE497E" w:rsidP="00BE497E">
      <w:pPr>
        <w:jc w:val="center"/>
        <w:rPr>
          <w:rFonts w:asciiTheme="majorBidi" w:hAnsiTheme="majorBidi" w:cstheme="majorBidi"/>
          <w:b/>
          <w:bCs/>
          <w:sz w:val="36"/>
          <w:szCs w:val="36"/>
        </w:rPr>
      </w:pPr>
    </w:p>
    <w:p w:rsidR="00BE497E" w:rsidRPr="00A46C5B" w:rsidRDefault="00BE497E" w:rsidP="00BE497E">
      <w:pPr>
        <w:pStyle w:val="a4"/>
        <w:bidi/>
        <w:spacing w:before="0" w:beforeAutospacing="0" w:after="0" w:afterAutospacing="0" w:line="276" w:lineRule="auto"/>
        <w:jc w:val="center"/>
        <w:rPr>
          <w:rFonts w:asciiTheme="majorBidi" w:hAnsiTheme="majorBidi" w:cstheme="majorBidi"/>
          <w:sz w:val="32"/>
          <w:szCs w:val="32"/>
        </w:rPr>
      </w:pPr>
    </w:p>
    <w:p w:rsidR="00BE497E" w:rsidRPr="00A46C5B" w:rsidRDefault="00BE497E" w:rsidP="00BE497E">
      <w:pPr>
        <w:pStyle w:val="a4"/>
        <w:bidi/>
        <w:spacing w:before="0" w:beforeAutospacing="0" w:after="0" w:afterAutospacing="0" w:line="276" w:lineRule="auto"/>
        <w:jc w:val="center"/>
        <w:rPr>
          <w:rFonts w:asciiTheme="majorBidi" w:eastAsia="+mn-ea" w:hAnsiTheme="majorBidi" w:cstheme="majorBidi"/>
          <w:kern w:val="24"/>
          <w:sz w:val="32"/>
          <w:szCs w:val="32"/>
          <w:rtl/>
        </w:rPr>
      </w:pPr>
      <w:r w:rsidRPr="00A46C5B">
        <w:rPr>
          <w:rFonts w:asciiTheme="majorBidi" w:hAnsiTheme="majorBidi" w:cstheme="majorBidi"/>
          <w:sz w:val="32"/>
          <w:szCs w:val="32"/>
        </w:rPr>
        <w:t>Student Name</w:t>
      </w:r>
      <w:r>
        <w:rPr>
          <w:rFonts w:asciiTheme="majorBidi" w:hAnsiTheme="majorBidi" w:cstheme="majorBidi"/>
          <w:sz w:val="32"/>
          <w:szCs w:val="32"/>
        </w:rPr>
        <w:t xml:space="preserve">:  </w:t>
      </w:r>
      <w:proofErr w:type="spellStart"/>
      <w:r w:rsidR="009C4682" w:rsidRPr="009C4682">
        <w:rPr>
          <w:rFonts w:asciiTheme="majorBidi" w:hAnsiTheme="majorBidi" w:cstheme="majorBidi"/>
          <w:sz w:val="32"/>
          <w:szCs w:val="32"/>
        </w:rPr>
        <w:t>Ashraqat</w:t>
      </w:r>
      <w:proofErr w:type="spellEnd"/>
      <w:r w:rsidR="009C4682" w:rsidRPr="009C4682">
        <w:rPr>
          <w:rFonts w:asciiTheme="majorBidi" w:hAnsiTheme="majorBidi" w:cstheme="majorBidi"/>
          <w:sz w:val="32"/>
          <w:szCs w:val="32"/>
        </w:rPr>
        <w:t xml:space="preserve"> Ahmed Salem</w:t>
      </w:r>
      <w:r>
        <w:rPr>
          <w:rFonts w:asciiTheme="majorBidi" w:hAnsiTheme="majorBidi" w:cstheme="majorBidi" w:hint="cs"/>
          <w:sz w:val="32"/>
          <w:szCs w:val="32"/>
          <w:rtl/>
        </w:rPr>
        <w:t xml:space="preserve"> </w:t>
      </w:r>
    </w:p>
    <w:p w:rsidR="00BE497E" w:rsidRPr="00A46C5B" w:rsidRDefault="00BE497E" w:rsidP="00BE497E">
      <w:pPr>
        <w:pStyle w:val="a4"/>
        <w:bidi/>
        <w:spacing w:before="0" w:beforeAutospacing="0" w:after="0" w:afterAutospacing="0" w:line="276" w:lineRule="auto"/>
        <w:jc w:val="center"/>
        <w:rPr>
          <w:rFonts w:asciiTheme="majorBidi" w:hAnsiTheme="majorBidi" w:cstheme="majorBidi"/>
          <w:sz w:val="32"/>
          <w:szCs w:val="32"/>
        </w:rPr>
      </w:pPr>
    </w:p>
    <w:p w:rsidR="00BE497E" w:rsidRDefault="00BE497E" w:rsidP="00BE497E">
      <w:pPr>
        <w:jc w:val="center"/>
        <w:rPr>
          <w:rFonts w:asciiTheme="majorBidi" w:hAnsiTheme="majorBidi" w:cstheme="majorBidi"/>
          <w:sz w:val="32"/>
          <w:szCs w:val="32"/>
        </w:rPr>
      </w:pPr>
      <w:r w:rsidRPr="00A46C5B">
        <w:rPr>
          <w:rFonts w:asciiTheme="majorBidi" w:hAnsiTheme="majorBidi" w:cstheme="majorBidi"/>
          <w:sz w:val="32"/>
          <w:szCs w:val="32"/>
        </w:rPr>
        <w:t xml:space="preserve">Student Number  : </w:t>
      </w:r>
      <w:r w:rsidR="00BF603E" w:rsidRPr="00BF603E">
        <w:rPr>
          <w:rFonts w:asciiTheme="majorBidi" w:hAnsiTheme="majorBidi" w:cstheme="majorBidi"/>
          <w:sz w:val="32"/>
          <w:szCs w:val="32"/>
        </w:rPr>
        <w:t>2445</w:t>
      </w:r>
      <w:bookmarkStart w:id="0" w:name="_GoBack"/>
      <w:bookmarkEnd w:id="0"/>
    </w:p>
    <w:p w:rsidR="00BE497E" w:rsidRDefault="00BE497E" w:rsidP="00BE497E">
      <w:pPr>
        <w:jc w:val="center"/>
        <w:rPr>
          <w:rFonts w:asciiTheme="majorBidi" w:hAnsiTheme="majorBidi" w:cstheme="majorBidi"/>
          <w:sz w:val="32"/>
          <w:szCs w:val="32"/>
        </w:rPr>
      </w:pPr>
      <w:r>
        <w:rPr>
          <w:rFonts w:asciiTheme="majorBidi" w:hAnsiTheme="majorBidi" w:cstheme="majorBidi"/>
          <w:sz w:val="32"/>
          <w:szCs w:val="32"/>
        </w:rPr>
        <w:t xml:space="preserve">Supervisor  Name : </w:t>
      </w:r>
    </w:p>
    <w:p w:rsidR="00BE497E" w:rsidRDefault="00BE497E" w:rsidP="00BE497E">
      <w:pPr>
        <w:jc w:val="center"/>
        <w:rPr>
          <w:rFonts w:asciiTheme="majorBidi" w:hAnsiTheme="majorBidi" w:cstheme="majorBidi"/>
          <w:sz w:val="32"/>
          <w:szCs w:val="32"/>
        </w:rPr>
      </w:pPr>
    </w:p>
    <w:p w:rsidR="00BE497E" w:rsidRPr="00A46C5B" w:rsidRDefault="00BE497E" w:rsidP="00BE497E">
      <w:pPr>
        <w:jc w:val="center"/>
        <w:rPr>
          <w:rFonts w:asciiTheme="majorBidi" w:hAnsiTheme="majorBidi" w:cstheme="majorBidi"/>
          <w:sz w:val="32"/>
          <w:szCs w:val="32"/>
          <w:rtl/>
        </w:rPr>
      </w:pPr>
    </w:p>
    <w:p w:rsidR="00BE497E" w:rsidRPr="00A46C5B" w:rsidRDefault="00BE497E" w:rsidP="00BE497E">
      <w:pPr>
        <w:jc w:val="center"/>
        <w:rPr>
          <w:rFonts w:asciiTheme="majorBidi" w:hAnsiTheme="majorBidi" w:cstheme="majorBidi"/>
          <w:sz w:val="32"/>
          <w:szCs w:val="32"/>
        </w:rPr>
      </w:pPr>
    </w:p>
    <w:p w:rsidR="00BE497E" w:rsidRPr="00A46C5B" w:rsidRDefault="00BE497E" w:rsidP="00BE497E">
      <w:pPr>
        <w:jc w:val="center"/>
        <w:rPr>
          <w:rFonts w:asciiTheme="majorBidi" w:hAnsiTheme="majorBidi" w:cstheme="majorBidi"/>
          <w:sz w:val="32"/>
          <w:szCs w:val="32"/>
        </w:rPr>
      </w:pPr>
    </w:p>
    <w:p w:rsidR="00BE497E" w:rsidRPr="00A46C5B" w:rsidRDefault="00BE497E" w:rsidP="00BE497E">
      <w:pPr>
        <w:rPr>
          <w:rFonts w:asciiTheme="majorBidi" w:hAnsiTheme="majorBidi" w:cstheme="majorBidi"/>
          <w:sz w:val="28"/>
          <w:szCs w:val="28"/>
        </w:rPr>
      </w:pPr>
    </w:p>
    <w:p w:rsidR="00BE497E" w:rsidRPr="00A46C5B" w:rsidRDefault="00BE497E" w:rsidP="00BE497E">
      <w:pPr>
        <w:rPr>
          <w:rFonts w:asciiTheme="majorBidi" w:hAnsiTheme="majorBidi" w:cstheme="majorBidi"/>
          <w:sz w:val="32"/>
          <w:szCs w:val="32"/>
        </w:rPr>
      </w:pPr>
    </w:p>
    <w:p w:rsidR="00BE497E" w:rsidRPr="00A46C5B" w:rsidRDefault="00BE497E" w:rsidP="00BE497E">
      <w:pPr>
        <w:jc w:val="both"/>
        <w:rPr>
          <w:rFonts w:asciiTheme="majorBidi" w:hAnsiTheme="majorBidi" w:cstheme="majorBidi"/>
          <w:b/>
          <w:bCs/>
          <w:sz w:val="32"/>
          <w:szCs w:val="32"/>
        </w:rPr>
      </w:pPr>
      <w:r w:rsidRPr="00A46C5B">
        <w:rPr>
          <w:rFonts w:asciiTheme="majorBidi" w:hAnsiTheme="majorBidi" w:cstheme="majorBidi"/>
          <w:b/>
          <w:bCs/>
          <w:sz w:val="32"/>
          <w:szCs w:val="32"/>
        </w:rPr>
        <w:t xml:space="preserve"> </w:t>
      </w:r>
    </w:p>
    <w:p w:rsidR="00BE497E" w:rsidRPr="00A46C5B" w:rsidRDefault="00BE497E" w:rsidP="00BE497E">
      <w:pPr>
        <w:jc w:val="both"/>
        <w:rPr>
          <w:rFonts w:asciiTheme="majorBidi" w:hAnsiTheme="majorBidi" w:cstheme="majorBidi"/>
          <w:b/>
          <w:bCs/>
          <w:sz w:val="32"/>
          <w:szCs w:val="32"/>
        </w:rPr>
      </w:pPr>
    </w:p>
    <w:p w:rsidR="00BE497E" w:rsidRPr="006C7A57" w:rsidRDefault="00BE497E" w:rsidP="00BE497E">
      <w:pPr>
        <w:jc w:val="both"/>
        <w:rPr>
          <w:rFonts w:asciiTheme="majorBidi" w:hAnsiTheme="majorBidi" w:cstheme="majorBidi"/>
          <w:b/>
          <w:bCs/>
          <w:sz w:val="28"/>
          <w:szCs w:val="28"/>
        </w:rPr>
      </w:pPr>
      <w:r w:rsidRPr="006C7A57">
        <w:rPr>
          <w:rFonts w:asciiTheme="majorBidi" w:hAnsiTheme="majorBidi" w:cstheme="majorBidi"/>
          <w:b/>
          <w:bCs/>
          <w:sz w:val="28"/>
          <w:szCs w:val="28"/>
        </w:rPr>
        <w:t xml:space="preserve">Abstract </w:t>
      </w:r>
    </w:p>
    <w:p w:rsidR="00B46600" w:rsidRDefault="00BE497E" w:rsidP="008F6DBF">
      <w:pPr>
        <w:jc w:val="both"/>
        <w:rPr>
          <w:rFonts w:asciiTheme="majorBidi" w:hAnsiTheme="majorBidi" w:cstheme="majorBidi"/>
          <w:color w:val="000000"/>
          <w:sz w:val="24"/>
          <w:szCs w:val="24"/>
          <w:shd w:val="clear" w:color="auto" w:fill="FFFFFF"/>
        </w:rPr>
      </w:pPr>
      <w:r w:rsidRPr="00D0586A">
        <w:rPr>
          <w:rFonts w:asciiTheme="majorBidi" w:hAnsiTheme="majorBidi" w:cstheme="majorBidi"/>
          <w:color w:val="000000"/>
          <w:sz w:val="24"/>
          <w:szCs w:val="24"/>
          <w:shd w:val="clear" w:color="auto" w:fill="FFFFFF"/>
        </w:rPr>
        <w:t xml:space="preserve">diuretic </w:t>
      </w:r>
      <w:r w:rsidR="00E61997">
        <w:rPr>
          <w:rFonts w:asciiTheme="majorBidi" w:hAnsiTheme="majorBidi" w:cstheme="majorBidi"/>
          <w:color w:val="000000"/>
          <w:sz w:val="24"/>
          <w:szCs w:val="24"/>
          <w:shd w:val="clear" w:color="auto" w:fill="FFFFFF"/>
        </w:rPr>
        <w:t>i</w:t>
      </w:r>
      <w:r w:rsidR="00E61997" w:rsidRPr="00E61997">
        <w:rPr>
          <w:rFonts w:asciiTheme="majorBidi" w:hAnsiTheme="majorBidi" w:cstheme="majorBidi"/>
          <w:color w:val="000000"/>
          <w:sz w:val="24"/>
          <w:szCs w:val="24"/>
          <w:shd w:val="clear" w:color="auto" w:fill="FFFFFF"/>
        </w:rPr>
        <w:t>s any substance that promotes diuresis</w:t>
      </w:r>
      <w:r w:rsidR="00E61997">
        <w:rPr>
          <w:rFonts w:asciiTheme="majorBidi" w:hAnsiTheme="majorBidi" w:cstheme="majorBidi"/>
          <w:color w:val="000000"/>
          <w:sz w:val="24"/>
          <w:szCs w:val="24"/>
          <w:shd w:val="clear" w:color="auto" w:fill="FFFFFF"/>
        </w:rPr>
        <w:t xml:space="preserve"> or urination </w:t>
      </w:r>
      <w:r w:rsidR="00E61997" w:rsidRPr="00E61997">
        <w:rPr>
          <w:rFonts w:asciiTheme="majorBidi" w:hAnsiTheme="majorBidi" w:cstheme="majorBidi"/>
          <w:color w:val="000000"/>
          <w:sz w:val="24"/>
          <w:szCs w:val="24"/>
          <w:shd w:val="clear" w:color="auto" w:fill="FFFFFF"/>
        </w:rPr>
        <w:t>, the increased production of urine. This includes forced diuresis. A diuretic tablet is sometimes colloquially called a water tablet.</w:t>
      </w:r>
      <w:r w:rsidR="00E61997">
        <w:rPr>
          <w:rFonts w:asciiTheme="majorBidi" w:hAnsiTheme="majorBidi" w:cstheme="majorBidi"/>
          <w:color w:val="000000"/>
          <w:sz w:val="24"/>
          <w:szCs w:val="24"/>
          <w:shd w:val="clear" w:color="auto" w:fill="FFFFFF"/>
        </w:rPr>
        <w:t xml:space="preserve">in this study </w:t>
      </w:r>
      <w:r w:rsidR="00E61997" w:rsidRPr="00D0586A">
        <w:rPr>
          <w:rFonts w:asciiTheme="majorBidi" w:hAnsiTheme="majorBidi" w:cstheme="majorBidi"/>
          <w:color w:val="000000"/>
          <w:sz w:val="24"/>
          <w:szCs w:val="24"/>
          <w:shd w:val="clear" w:color="auto" w:fill="FFFFFF"/>
        </w:rPr>
        <w:t>have been shown</w:t>
      </w:r>
      <w:r w:rsidR="00E61997">
        <w:rPr>
          <w:rFonts w:asciiTheme="majorBidi" w:hAnsiTheme="majorBidi" w:cstheme="majorBidi"/>
          <w:color w:val="000000"/>
          <w:sz w:val="24"/>
          <w:szCs w:val="24"/>
          <w:shd w:val="clear" w:color="auto" w:fill="FFFFFF"/>
        </w:rPr>
        <w:t xml:space="preserve"> that , FUR in both  gender </w:t>
      </w:r>
      <w:r w:rsidRPr="00D0586A">
        <w:rPr>
          <w:rFonts w:asciiTheme="majorBidi" w:hAnsiTheme="majorBidi" w:cstheme="majorBidi"/>
          <w:color w:val="000000"/>
          <w:sz w:val="24"/>
          <w:szCs w:val="24"/>
          <w:shd w:val="clear" w:color="auto" w:fill="FFFFFF"/>
        </w:rPr>
        <w:t xml:space="preserve"> </w:t>
      </w:r>
      <w:r w:rsidR="00E61997" w:rsidRPr="00D0586A">
        <w:rPr>
          <w:rFonts w:asciiTheme="majorBidi" w:hAnsiTheme="majorBidi" w:cstheme="majorBidi"/>
          <w:color w:val="000000"/>
          <w:sz w:val="24"/>
          <w:szCs w:val="24"/>
          <w:shd w:val="clear" w:color="auto" w:fill="FFFFFF"/>
        </w:rPr>
        <w:t xml:space="preserve">were no statistical significant different between </w:t>
      </w:r>
      <w:r w:rsidR="00E61997">
        <w:rPr>
          <w:rFonts w:asciiTheme="majorBidi" w:hAnsiTheme="majorBidi" w:cstheme="majorBidi"/>
          <w:color w:val="000000"/>
          <w:sz w:val="24"/>
          <w:szCs w:val="24"/>
          <w:shd w:val="clear" w:color="auto" w:fill="FFFFFF"/>
        </w:rPr>
        <w:t xml:space="preserve">male and female </w:t>
      </w:r>
      <w:r w:rsidR="00E61997" w:rsidRPr="00D0586A">
        <w:rPr>
          <w:rFonts w:asciiTheme="majorBidi" w:hAnsiTheme="majorBidi" w:cstheme="majorBidi"/>
          <w:color w:val="000000"/>
          <w:sz w:val="24"/>
          <w:szCs w:val="24"/>
          <w:shd w:val="clear" w:color="auto" w:fill="FFFFFF"/>
        </w:rPr>
        <w:t xml:space="preserve"> and urine output amount (</w:t>
      </w:r>
      <w:r w:rsidR="00E61997" w:rsidRPr="00D0586A">
        <w:rPr>
          <w:rFonts w:asciiTheme="majorBidi" w:hAnsiTheme="majorBidi" w:cstheme="majorBidi"/>
          <w:i/>
          <w:iCs/>
          <w:color w:val="000000"/>
          <w:sz w:val="24"/>
          <w:szCs w:val="24"/>
          <w:shd w:val="clear" w:color="auto" w:fill="FFFFFF"/>
        </w:rPr>
        <w:t>P</w:t>
      </w:r>
      <w:r w:rsidR="00E61997" w:rsidRPr="00D0586A">
        <w:rPr>
          <w:rFonts w:asciiTheme="majorBidi" w:hAnsiTheme="majorBidi" w:cstheme="majorBidi"/>
          <w:color w:val="000000"/>
          <w:sz w:val="24"/>
          <w:szCs w:val="24"/>
          <w:shd w:val="clear" w:color="auto" w:fill="FFFFFF"/>
        </w:rPr>
        <w:t xml:space="preserve">=0.142) ,(p &gt; 0.05)  </w:t>
      </w:r>
      <w:r w:rsidR="00B46600" w:rsidRPr="00B46600">
        <w:rPr>
          <w:rFonts w:asciiTheme="majorBidi" w:hAnsiTheme="majorBidi" w:cstheme="majorBidi"/>
          <w:color w:val="000000"/>
          <w:sz w:val="24"/>
          <w:szCs w:val="24"/>
          <w:shd w:val="clear" w:color="auto" w:fill="FFFFFF"/>
        </w:rPr>
        <w:t xml:space="preserve">but in the fields of pharmacology and clinical therapy. The diuretic effect of oral 40mg furosemide in 12 healthy volunteers was examined. </w:t>
      </w:r>
      <w:r w:rsidR="008F6DBF">
        <w:rPr>
          <w:rFonts w:asciiTheme="majorBidi" w:hAnsiTheme="majorBidi" w:cstheme="majorBidi"/>
          <w:color w:val="000000"/>
          <w:sz w:val="24"/>
          <w:szCs w:val="24"/>
          <w:shd w:val="clear" w:color="auto" w:fill="FFFFFF"/>
        </w:rPr>
        <w:t>i</w:t>
      </w:r>
      <w:r w:rsidR="00B46600" w:rsidRPr="00B46600">
        <w:rPr>
          <w:rFonts w:asciiTheme="majorBidi" w:hAnsiTheme="majorBidi" w:cstheme="majorBidi"/>
          <w:color w:val="000000"/>
          <w:sz w:val="24"/>
          <w:szCs w:val="24"/>
          <w:shd w:val="clear" w:color="auto" w:fill="FFFFFF"/>
        </w:rPr>
        <w:t>n terms of urine flow excretion rates across the treatments, total urine production was collected during the next 6 hours for urine volume assessment. Female urine output ranged from 216.0 to 518.4 ml, while male urine output averaged 302.4 to 604.8 ml</w:t>
      </w:r>
      <w:r w:rsidR="008F6DBF">
        <w:rPr>
          <w:rFonts w:asciiTheme="majorBidi" w:hAnsiTheme="majorBidi" w:cstheme="majorBidi"/>
          <w:color w:val="000000"/>
          <w:sz w:val="24"/>
          <w:szCs w:val="24"/>
          <w:shd w:val="clear" w:color="auto" w:fill="FFFFFF"/>
        </w:rPr>
        <w:t xml:space="preserve"> the male urine volume was higher than the female volunteer  </w:t>
      </w:r>
      <w:r w:rsidR="00B46600" w:rsidRPr="00B46600">
        <w:rPr>
          <w:rFonts w:asciiTheme="majorBidi" w:hAnsiTheme="majorBidi" w:cstheme="majorBidi"/>
          <w:color w:val="000000"/>
          <w:sz w:val="24"/>
          <w:szCs w:val="24"/>
          <w:shd w:val="clear" w:color="auto" w:fill="FFFFFF"/>
        </w:rPr>
        <w:t>.</w:t>
      </w:r>
    </w:p>
    <w:p w:rsidR="00BE497E" w:rsidRPr="00E61997" w:rsidRDefault="00BE497E" w:rsidP="00E61997">
      <w:pPr>
        <w:jc w:val="both"/>
        <w:rPr>
          <w:rFonts w:asciiTheme="majorBidi" w:hAnsiTheme="majorBidi" w:cstheme="majorBidi"/>
          <w:color w:val="000000"/>
          <w:sz w:val="24"/>
          <w:szCs w:val="24"/>
          <w:shd w:val="clear" w:color="auto" w:fill="FFFFFF"/>
        </w:rPr>
      </w:pPr>
      <w:r w:rsidRPr="00D0586A">
        <w:rPr>
          <w:rFonts w:asciiTheme="majorBidi" w:hAnsiTheme="majorBidi" w:cstheme="majorBidi"/>
          <w:color w:val="000000"/>
          <w:sz w:val="24"/>
          <w:szCs w:val="24"/>
          <w:shd w:val="clear" w:color="auto" w:fill="FFFFFF"/>
        </w:rPr>
        <w:t>.</w:t>
      </w:r>
    </w:p>
    <w:p w:rsidR="00BE497E" w:rsidRPr="00D0586A"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z w:val="28"/>
          <w:szCs w:val="28"/>
          <w:shd w:val="clear" w:color="auto" w:fill="FFFFFF"/>
        </w:rPr>
      </w:pPr>
    </w:p>
    <w:p w:rsidR="00BE497E"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Pr="00A46C5B" w:rsidRDefault="00BE497E" w:rsidP="00BE497E">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BE497E" w:rsidRDefault="00BE497E" w:rsidP="00BE497E">
      <w:pPr>
        <w:jc w:val="both"/>
        <w:rPr>
          <w:rFonts w:asciiTheme="majorBidi" w:hAnsiTheme="majorBidi" w:cstheme="majorBidi"/>
          <w:color w:val="000000"/>
          <w:sz w:val="24"/>
          <w:szCs w:val="24"/>
          <w:shd w:val="clear" w:color="auto" w:fill="FFFFFF"/>
        </w:rPr>
      </w:pPr>
    </w:p>
    <w:p w:rsidR="00BE497E" w:rsidRDefault="00BE497E" w:rsidP="00BE497E">
      <w:pPr>
        <w:jc w:val="both"/>
        <w:rPr>
          <w:rFonts w:asciiTheme="majorBidi" w:hAnsiTheme="majorBidi" w:cstheme="majorBidi"/>
          <w:color w:val="000000"/>
          <w:sz w:val="24"/>
          <w:szCs w:val="24"/>
          <w:shd w:val="clear" w:color="auto" w:fill="FFFFFF"/>
        </w:rPr>
      </w:pPr>
    </w:p>
    <w:p w:rsidR="00BE497E" w:rsidRDefault="00BE497E" w:rsidP="00BE497E">
      <w:pPr>
        <w:jc w:val="both"/>
        <w:rPr>
          <w:rFonts w:asciiTheme="majorBidi" w:hAnsiTheme="majorBidi" w:cstheme="majorBidi"/>
          <w:color w:val="000000"/>
          <w:sz w:val="24"/>
          <w:szCs w:val="24"/>
          <w:shd w:val="clear" w:color="auto" w:fill="FFFFFF"/>
        </w:rPr>
      </w:pPr>
    </w:p>
    <w:p w:rsidR="00BE497E" w:rsidRDefault="00BE497E" w:rsidP="00BE497E">
      <w:pPr>
        <w:jc w:val="both"/>
        <w:rPr>
          <w:rFonts w:asciiTheme="majorBidi" w:hAnsiTheme="majorBidi" w:cstheme="majorBidi"/>
          <w:color w:val="000000"/>
          <w:sz w:val="24"/>
          <w:szCs w:val="24"/>
          <w:shd w:val="clear" w:color="auto" w:fill="FFFFFF"/>
        </w:rPr>
      </w:pPr>
    </w:p>
    <w:p w:rsidR="00BE497E" w:rsidRDefault="00BE497E" w:rsidP="00BE497E">
      <w:pPr>
        <w:jc w:val="both"/>
        <w:rPr>
          <w:rFonts w:asciiTheme="majorBidi" w:hAnsiTheme="majorBidi" w:cstheme="majorBidi"/>
          <w:color w:val="000000"/>
          <w:sz w:val="24"/>
          <w:szCs w:val="24"/>
          <w:shd w:val="clear" w:color="auto" w:fill="FFFFFF"/>
        </w:rPr>
      </w:pPr>
    </w:p>
    <w:p w:rsidR="00BE497E" w:rsidRPr="00A564EA" w:rsidRDefault="00BE497E" w:rsidP="00A564EA">
      <w:pPr>
        <w:pStyle w:val="a5"/>
        <w:numPr>
          <w:ilvl w:val="0"/>
          <w:numId w:val="2"/>
        </w:numPr>
        <w:jc w:val="both"/>
        <w:rPr>
          <w:rFonts w:asciiTheme="majorBidi" w:hAnsiTheme="majorBidi" w:cstheme="majorBidi"/>
          <w:b/>
          <w:bCs/>
          <w:sz w:val="28"/>
          <w:szCs w:val="28"/>
        </w:rPr>
      </w:pPr>
      <w:r w:rsidRPr="00821482">
        <w:rPr>
          <w:rFonts w:asciiTheme="majorBidi" w:hAnsiTheme="majorBidi" w:cstheme="majorBidi"/>
          <w:b/>
          <w:bCs/>
          <w:sz w:val="28"/>
          <w:szCs w:val="28"/>
        </w:rPr>
        <w:lastRenderedPageBreak/>
        <w:t>Introduction</w:t>
      </w:r>
    </w:p>
    <w:p w:rsidR="00A564EA" w:rsidRPr="00AA0721" w:rsidRDefault="00A564EA" w:rsidP="00143E09">
      <w:pPr>
        <w:pStyle w:val="a6"/>
        <w:spacing w:line="360" w:lineRule="auto"/>
        <w:jc w:val="lowKashida"/>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 </w:t>
      </w:r>
      <w:r w:rsidRPr="00AA0721">
        <w:rPr>
          <w:rFonts w:asciiTheme="majorBidi" w:hAnsiTheme="majorBidi" w:cstheme="majorBidi"/>
          <w:color w:val="000000"/>
          <w:sz w:val="24"/>
          <w:szCs w:val="24"/>
          <w:shd w:val="clear" w:color="auto" w:fill="FFFFFF"/>
        </w:rPr>
        <w:t xml:space="preserve">Normal human </w:t>
      </w:r>
      <w:r w:rsidR="003577C2" w:rsidRPr="00AA0721">
        <w:rPr>
          <w:rFonts w:asciiTheme="majorBidi" w:hAnsiTheme="majorBidi" w:cstheme="majorBidi"/>
          <w:color w:val="000000"/>
          <w:sz w:val="24"/>
          <w:szCs w:val="24"/>
          <w:shd w:val="clear" w:color="auto" w:fill="FFFFFF"/>
        </w:rPr>
        <w:t>body</w:t>
      </w:r>
      <w:r w:rsidR="003577C2" w:rsidRPr="00AA0721">
        <w:rPr>
          <w:rFonts w:asciiTheme="majorBidi" w:hAnsiTheme="majorBidi" w:cstheme="majorBidi"/>
          <w:color w:val="000000"/>
          <w:sz w:val="24"/>
          <w:szCs w:val="24"/>
          <w:shd w:val="clear" w:color="auto" w:fill="FFFFFF"/>
        </w:rPr>
        <w:t xml:space="preserve">  </w:t>
      </w:r>
      <w:r w:rsidRPr="00AA0721">
        <w:rPr>
          <w:rFonts w:asciiTheme="majorBidi" w:hAnsiTheme="majorBidi" w:cstheme="majorBidi"/>
          <w:color w:val="000000"/>
          <w:sz w:val="24"/>
          <w:szCs w:val="24"/>
          <w:shd w:val="clear" w:color="auto" w:fill="FFFFFF"/>
        </w:rPr>
        <w:t xml:space="preserve">the kidney  </w:t>
      </w:r>
      <w:r w:rsidR="003577C2" w:rsidRPr="00AA0721">
        <w:rPr>
          <w:rFonts w:asciiTheme="majorBidi" w:hAnsiTheme="majorBidi" w:cstheme="majorBidi"/>
          <w:color w:val="000000"/>
          <w:sz w:val="24"/>
          <w:szCs w:val="24"/>
          <w:shd w:val="clear" w:color="auto" w:fill="FFFFFF"/>
        </w:rPr>
        <w:t xml:space="preserve">filter around 200 liters of fluid each day from renal blood flow, allowing </w:t>
      </w:r>
      <w:r w:rsidR="003577C2" w:rsidRPr="00AA0721">
        <w:rPr>
          <w:rFonts w:asciiTheme="majorBidi" w:hAnsiTheme="majorBidi" w:cstheme="majorBidi"/>
          <w:color w:val="000000"/>
          <w:sz w:val="24"/>
          <w:szCs w:val="24"/>
          <w:shd w:val="clear" w:color="auto" w:fill="FFFFFF"/>
        </w:rPr>
        <w:t xml:space="preserve">Toxins, metabolic waste products, and excess ions are removed from renal blood flow, by using </w:t>
      </w:r>
      <w:r w:rsidRPr="00AA0721">
        <w:rPr>
          <w:rFonts w:asciiTheme="majorBidi" w:hAnsiTheme="majorBidi" w:cstheme="majorBidi"/>
          <w:color w:val="000000"/>
          <w:sz w:val="24"/>
          <w:szCs w:val="24"/>
          <w:shd w:val="clear" w:color="auto" w:fill="FFFFFF"/>
        </w:rPr>
        <w:t xml:space="preserve">The urine 24-hour volume test measures the amount of urine your body produces in a day and analyses what is in your urine. It’s a noninvasive procedure that involves no pain or discomfort. This simple test typically helps diagnose problems with kidney function . </w:t>
      </w:r>
      <w:r w:rsidR="003577C2" w:rsidRPr="00AA0721">
        <w:rPr>
          <w:rFonts w:asciiTheme="majorBidi" w:hAnsiTheme="majorBidi" w:cstheme="majorBidi"/>
          <w:color w:val="000000"/>
          <w:sz w:val="24"/>
          <w:szCs w:val="24"/>
          <w:shd w:val="clear" w:color="auto" w:fill="FFFFFF"/>
          <w:vertAlign w:val="superscript"/>
        </w:rPr>
        <w:t>1</w:t>
      </w:r>
    </w:p>
    <w:p w:rsidR="00A564EA" w:rsidRPr="00AA0721" w:rsidRDefault="003577C2" w:rsidP="00143E09">
      <w:pPr>
        <w:pStyle w:val="a6"/>
        <w:spacing w:line="360" w:lineRule="auto"/>
        <w:jc w:val="lowKashida"/>
        <w:rPr>
          <w:rFonts w:asciiTheme="majorBidi" w:hAnsiTheme="majorBidi" w:cstheme="majorBidi"/>
          <w:color w:val="000000"/>
          <w:sz w:val="24"/>
          <w:szCs w:val="24"/>
          <w:shd w:val="clear" w:color="auto" w:fill="FFFFFF"/>
        </w:rPr>
      </w:pPr>
      <w:r w:rsidRPr="00AA0721">
        <w:rPr>
          <w:rFonts w:asciiTheme="majorBidi" w:hAnsiTheme="majorBidi" w:cstheme="majorBidi"/>
          <w:color w:val="000000"/>
          <w:sz w:val="24"/>
          <w:szCs w:val="24"/>
          <w:shd w:val="clear" w:color="auto" w:fill="FFFFFF"/>
        </w:rPr>
        <w:t xml:space="preserve">Male and female have the same amount of urine volume each day but there is some environmental factor can affect it like water intake and burning, vomiting , even bleeding may lead to oliguria which is decrease of  amount urine per day or the opposite  </w:t>
      </w:r>
      <w:r w:rsidR="00143E09" w:rsidRPr="00AA0721">
        <w:rPr>
          <w:rFonts w:asciiTheme="majorBidi" w:hAnsiTheme="majorBidi" w:cstheme="majorBidi"/>
          <w:color w:val="231F20"/>
          <w:sz w:val="24"/>
          <w:szCs w:val="24"/>
        </w:rPr>
        <w:t>polyuria</w:t>
      </w:r>
      <w:r w:rsidR="00143E09" w:rsidRPr="00AA0721">
        <w:rPr>
          <w:rFonts w:asciiTheme="majorBidi" w:hAnsiTheme="majorBidi" w:cstheme="majorBidi"/>
          <w:color w:val="231F20"/>
          <w:sz w:val="24"/>
          <w:szCs w:val="24"/>
        </w:rPr>
        <w:t xml:space="preserve"> </w:t>
      </w:r>
      <w:r w:rsidR="00143E09" w:rsidRPr="00AA0721">
        <w:rPr>
          <w:rFonts w:asciiTheme="majorBidi" w:hAnsiTheme="majorBidi" w:cstheme="majorBidi"/>
          <w:color w:val="231F20"/>
          <w:sz w:val="24"/>
          <w:szCs w:val="24"/>
        </w:rPr>
        <w:t>excessive urination volume</w:t>
      </w:r>
      <w:r w:rsidR="00143E09" w:rsidRPr="00AA0721">
        <w:rPr>
          <w:rFonts w:asciiTheme="majorBidi" w:hAnsiTheme="majorBidi" w:cstheme="majorBidi"/>
          <w:color w:val="231F20"/>
          <w:sz w:val="24"/>
          <w:szCs w:val="24"/>
        </w:rPr>
        <w:t xml:space="preserve"> , female are more like to get affect ether .</w:t>
      </w:r>
      <w:r w:rsidR="00143E09" w:rsidRPr="00AA0721">
        <w:rPr>
          <w:rFonts w:asciiTheme="majorBidi" w:hAnsiTheme="majorBidi" w:cstheme="majorBidi"/>
          <w:color w:val="231F20"/>
          <w:sz w:val="24"/>
          <w:szCs w:val="24"/>
          <w:vertAlign w:val="superscript"/>
        </w:rPr>
        <w:t>2</w:t>
      </w:r>
    </w:p>
    <w:p w:rsidR="00143E09" w:rsidRPr="00AA0721" w:rsidRDefault="00143E09" w:rsidP="00143E09">
      <w:pPr>
        <w:pStyle w:val="a6"/>
        <w:spacing w:line="360" w:lineRule="auto"/>
        <w:jc w:val="lowKashida"/>
        <w:rPr>
          <w:rFonts w:asciiTheme="majorBidi" w:hAnsiTheme="majorBidi" w:cstheme="majorBidi"/>
          <w:spacing w:val="3"/>
          <w:sz w:val="24"/>
          <w:szCs w:val="24"/>
          <w:shd w:val="clear" w:color="auto" w:fill="FFFFFF"/>
        </w:rPr>
      </w:pPr>
      <w:r w:rsidRPr="00AA0721">
        <w:rPr>
          <w:rFonts w:asciiTheme="majorBidi" w:hAnsiTheme="majorBidi" w:cstheme="majorBidi"/>
          <w:spacing w:val="3"/>
          <w:sz w:val="24"/>
          <w:szCs w:val="24"/>
          <w:shd w:val="clear" w:color="auto" w:fill="FFFFFF"/>
        </w:rPr>
        <w:t xml:space="preserve">Drugs as  a loop diuretic, has been in use for decades. is a diuretic that helps the body rid itself of excess water and salt. Salt, water, and other tiny molecules are generally excreted from the body and into the tubules of the kidney by the kidneys. </w:t>
      </w:r>
      <w:proofErr w:type="spellStart"/>
      <w:r w:rsidRPr="00AA0721">
        <w:rPr>
          <w:rFonts w:asciiTheme="majorBidi" w:hAnsiTheme="majorBidi" w:cstheme="majorBidi"/>
          <w:spacing w:val="3"/>
          <w:sz w:val="24"/>
          <w:szCs w:val="24"/>
          <w:shd w:val="clear" w:color="auto" w:fill="FFFFFF"/>
        </w:rPr>
        <w:t>lasix</w:t>
      </w:r>
      <w:proofErr w:type="spellEnd"/>
      <w:r w:rsidRPr="00AA0721">
        <w:rPr>
          <w:rFonts w:asciiTheme="majorBidi" w:hAnsiTheme="majorBidi" w:cstheme="majorBidi"/>
          <w:spacing w:val="3"/>
          <w:sz w:val="24"/>
          <w:szCs w:val="24"/>
          <w:shd w:val="clear" w:color="auto" w:fill="FFFFFF"/>
        </w:rPr>
        <w:t xml:space="preserve"> is used to manage volume overload and edema caused by an aggravation of congestive, liver failure, or renal failure, or  </w:t>
      </w:r>
      <w:r w:rsidRPr="00AA0721">
        <w:rPr>
          <w:rFonts w:asciiTheme="majorBidi" w:hAnsiTheme="majorBidi" w:cstheme="majorBidi"/>
          <w:spacing w:val="3"/>
          <w:sz w:val="24"/>
          <w:szCs w:val="24"/>
          <w:shd w:val="clear" w:color="auto" w:fill="FFFFFF"/>
        </w:rPr>
        <w:t>heart failure</w:t>
      </w:r>
      <w:r w:rsidRPr="00AA0721">
        <w:rPr>
          <w:rFonts w:asciiTheme="majorBidi" w:hAnsiTheme="majorBidi" w:cstheme="majorBidi"/>
          <w:spacing w:val="3"/>
          <w:sz w:val="24"/>
          <w:szCs w:val="24"/>
          <w:shd w:val="clear" w:color="auto" w:fill="FFFFFF"/>
        </w:rPr>
        <w:t>.</w:t>
      </w:r>
      <w:r w:rsidRPr="00AA0721">
        <w:rPr>
          <w:rFonts w:asciiTheme="majorBidi" w:hAnsiTheme="majorBidi" w:cstheme="majorBidi"/>
          <w:color w:val="231F20"/>
          <w:sz w:val="24"/>
          <w:szCs w:val="24"/>
          <w:vertAlign w:val="superscript"/>
        </w:rPr>
        <w:t xml:space="preserve"> </w:t>
      </w:r>
      <w:r w:rsidRPr="00AA0721">
        <w:rPr>
          <w:rFonts w:asciiTheme="majorBidi" w:hAnsiTheme="majorBidi" w:cstheme="majorBidi"/>
          <w:spacing w:val="3"/>
          <w:sz w:val="24"/>
          <w:szCs w:val="24"/>
          <w:shd w:val="clear" w:color="auto" w:fill="FFFFFF"/>
          <w:vertAlign w:val="superscript"/>
        </w:rPr>
        <w:t>3</w:t>
      </w:r>
      <w:r w:rsidRPr="00AA0721">
        <w:rPr>
          <w:rFonts w:asciiTheme="majorBidi" w:hAnsiTheme="majorBidi" w:cstheme="majorBidi"/>
          <w:spacing w:val="3"/>
          <w:sz w:val="24"/>
          <w:szCs w:val="24"/>
          <w:shd w:val="clear" w:color="auto" w:fill="FFFFFF"/>
        </w:rPr>
        <w:t xml:space="preserve"> </w:t>
      </w:r>
    </w:p>
    <w:p w:rsidR="00BE497E" w:rsidRDefault="00143E09" w:rsidP="00220796">
      <w:pPr>
        <w:pStyle w:val="a6"/>
        <w:spacing w:line="360" w:lineRule="auto"/>
        <w:jc w:val="lowKashida"/>
        <w:rPr>
          <w:rFonts w:asciiTheme="majorBidi" w:hAnsiTheme="majorBidi" w:cstheme="majorBidi"/>
          <w:b/>
          <w:bCs/>
          <w:sz w:val="24"/>
          <w:szCs w:val="24"/>
        </w:rPr>
      </w:pPr>
      <w:r w:rsidRPr="00AA0721">
        <w:rPr>
          <w:rFonts w:asciiTheme="majorBidi" w:hAnsiTheme="majorBidi" w:cstheme="majorBidi"/>
          <w:spacing w:val="3"/>
          <w:sz w:val="24"/>
          <w:szCs w:val="24"/>
          <w:shd w:val="clear" w:color="auto" w:fill="FFFFFF"/>
        </w:rPr>
        <w:t xml:space="preserve">The mechanism of action of the  Lasix is by inhibiting the sodium-chloride transport system, furosemide decreases tubular reabsorption of sodium and chloride in the proximal and distal tubules, as well as the thick ascending loop of Helen, leading in increased excretion of water, sodium, chloride, magnesium, and calcium. </w:t>
      </w:r>
      <w:r w:rsidR="00AA0721" w:rsidRPr="00AA0721">
        <w:rPr>
          <w:rFonts w:asciiTheme="majorBidi" w:hAnsiTheme="majorBidi" w:cstheme="majorBidi"/>
          <w:spacing w:val="3"/>
          <w:sz w:val="24"/>
          <w:szCs w:val="24"/>
          <w:shd w:val="clear" w:color="auto" w:fill="FFFFFF"/>
        </w:rPr>
        <w:t xml:space="preserve"> The use of furosemide are generally safe. Side effects include increased urination and sodium loss</w:t>
      </w:r>
      <w:r w:rsidR="00220796">
        <w:rPr>
          <w:rFonts w:asciiTheme="majorBidi" w:hAnsiTheme="majorBidi" w:cstheme="majorBidi"/>
          <w:spacing w:val="3"/>
          <w:sz w:val="24"/>
          <w:szCs w:val="24"/>
          <w:shd w:val="clear" w:color="auto" w:fill="FFFFFF"/>
        </w:rPr>
        <w:t>.</w:t>
      </w:r>
      <w:r w:rsidR="00220796">
        <w:rPr>
          <w:rFonts w:asciiTheme="majorBidi" w:hAnsiTheme="majorBidi" w:cstheme="majorBidi"/>
          <w:spacing w:val="3"/>
          <w:sz w:val="24"/>
          <w:szCs w:val="24"/>
          <w:shd w:val="clear" w:color="auto" w:fill="FFFFFF"/>
          <w:vertAlign w:val="superscript"/>
        </w:rPr>
        <w:t>4 .</w:t>
      </w:r>
      <w:r w:rsidR="00AA0721" w:rsidRPr="00AA0721">
        <w:rPr>
          <w:rFonts w:asciiTheme="majorBidi" w:hAnsiTheme="majorBidi" w:cstheme="majorBidi"/>
          <w:spacing w:val="3"/>
          <w:sz w:val="24"/>
          <w:szCs w:val="24"/>
          <w:shd w:val="clear" w:color="auto" w:fill="FFFFFF"/>
        </w:rPr>
        <w:t>Diuretics can also affect blood potassium levels. If you take a thiazide diuretic, your potassium level can drop too low (hypokalemia), which can cause life-threatening problems with your heartbeat</w:t>
      </w:r>
      <w:r w:rsidR="00AA0721">
        <w:rPr>
          <w:rFonts w:asciiTheme="majorBidi" w:hAnsiTheme="majorBidi" w:cstheme="majorBidi"/>
          <w:spacing w:val="3"/>
          <w:sz w:val="24"/>
          <w:szCs w:val="24"/>
          <w:shd w:val="clear" w:color="auto" w:fill="FFFFFF"/>
        </w:rPr>
        <w:t xml:space="preserve"> </w:t>
      </w:r>
      <w:r w:rsidR="00BE497E" w:rsidRPr="00821482">
        <w:rPr>
          <w:rFonts w:asciiTheme="majorBidi" w:hAnsiTheme="majorBidi" w:cstheme="majorBidi"/>
          <w:sz w:val="24"/>
          <w:szCs w:val="24"/>
        </w:rPr>
        <w:t>.</w:t>
      </w:r>
      <w:r w:rsidR="00AA0721">
        <w:rPr>
          <w:rFonts w:asciiTheme="majorBidi" w:hAnsiTheme="majorBidi" w:cstheme="majorBidi"/>
          <w:b/>
          <w:bCs/>
          <w:sz w:val="24"/>
          <w:szCs w:val="24"/>
        </w:rPr>
        <w:t xml:space="preserve">The </w:t>
      </w:r>
      <w:r w:rsidR="00BE497E" w:rsidRPr="00821482">
        <w:rPr>
          <w:rFonts w:asciiTheme="majorBidi" w:hAnsiTheme="majorBidi" w:cstheme="majorBidi"/>
          <w:b/>
          <w:bCs/>
          <w:sz w:val="24"/>
          <w:szCs w:val="24"/>
        </w:rPr>
        <w:t xml:space="preserve">aims </w:t>
      </w:r>
      <w:r w:rsidR="00AA0721">
        <w:rPr>
          <w:rFonts w:asciiTheme="majorBidi" w:hAnsiTheme="majorBidi" w:cstheme="majorBidi"/>
          <w:b/>
          <w:bCs/>
          <w:sz w:val="24"/>
          <w:szCs w:val="24"/>
        </w:rPr>
        <w:t xml:space="preserve"> of study to evaluate the amount of urine output  in both genders after the use of diuretics</w:t>
      </w:r>
      <w:r w:rsidR="00BE497E" w:rsidRPr="00821482">
        <w:rPr>
          <w:rFonts w:asciiTheme="majorBidi" w:hAnsiTheme="majorBidi" w:cstheme="majorBidi"/>
          <w:sz w:val="24"/>
          <w:szCs w:val="24"/>
        </w:rPr>
        <w:t>.</w:t>
      </w:r>
      <w:r w:rsidR="00BE497E" w:rsidRPr="00821482">
        <w:rPr>
          <w:rFonts w:asciiTheme="majorBidi" w:hAnsiTheme="majorBidi" w:cstheme="majorBidi"/>
          <w:b/>
          <w:bCs/>
          <w:sz w:val="24"/>
          <w:szCs w:val="24"/>
        </w:rPr>
        <w:t xml:space="preserve"> </w:t>
      </w:r>
    </w:p>
    <w:p w:rsidR="00143E09" w:rsidRPr="00143E09" w:rsidRDefault="00143E09" w:rsidP="00143E09">
      <w:pPr>
        <w:pStyle w:val="a6"/>
        <w:spacing w:line="360" w:lineRule="auto"/>
        <w:jc w:val="lowKashida"/>
        <w:rPr>
          <w:rFonts w:asciiTheme="majorBidi" w:hAnsiTheme="majorBidi" w:cstheme="majorBidi"/>
          <w:spacing w:val="3"/>
          <w:sz w:val="24"/>
          <w:szCs w:val="24"/>
          <w:shd w:val="clear" w:color="auto" w:fill="FFFFFF"/>
        </w:rPr>
      </w:pPr>
    </w:p>
    <w:p w:rsidR="00BE497E" w:rsidRPr="00B56846" w:rsidRDefault="00BE497E" w:rsidP="00B56846">
      <w:pPr>
        <w:pStyle w:val="a6"/>
        <w:numPr>
          <w:ilvl w:val="0"/>
          <w:numId w:val="2"/>
        </w:numPr>
        <w:spacing w:line="360" w:lineRule="auto"/>
        <w:jc w:val="both"/>
        <w:rPr>
          <w:rFonts w:asciiTheme="majorBidi" w:hAnsiTheme="majorBidi" w:cstheme="majorBidi"/>
          <w:b/>
          <w:bCs/>
        </w:rPr>
      </w:pPr>
      <w:r w:rsidRPr="00B56846">
        <w:rPr>
          <w:rFonts w:asciiTheme="majorBidi" w:hAnsiTheme="majorBidi" w:cstheme="majorBidi"/>
          <w:b/>
          <w:bCs/>
          <w:sz w:val="28"/>
          <w:szCs w:val="28"/>
        </w:rPr>
        <w:t>Materials</w:t>
      </w:r>
    </w:p>
    <w:p w:rsidR="00300669" w:rsidRPr="001A516C" w:rsidRDefault="00300669" w:rsidP="001A516C">
      <w:pPr>
        <w:pStyle w:val="a6"/>
        <w:spacing w:line="360" w:lineRule="auto"/>
        <w:jc w:val="both"/>
        <w:rPr>
          <w:rFonts w:asciiTheme="majorBidi" w:hAnsiTheme="majorBidi" w:cstheme="majorBidi"/>
          <w:sz w:val="24"/>
          <w:szCs w:val="24"/>
        </w:rPr>
      </w:pPr>
      <w:r w:rsidRPr="00300669">
        <w:rPr>
          <w:rFonts w:asciiTheme="majorBidi" w:hAnsiTheme="majorBidi" w:cstheme="majorBidi"/>
          <w:sz w:val="24"/>
          <w:szCs w:val="24"/>
        </w:rPr>
        <w:t>A total of 12 men and women were selected,</w:t>
      </w:r>
      <w:r>
        <w:rPr>
          <w:rFonts w:asciiTheme="majorBidi" w:hAnsiTheme="majorBidi" w:cstheme="majorBidi"/>
          <w:sz w:val="24"/>
          <w:szCs w:val="24"/>
        </w:rPr>
        <w:t xml:space="preserve"> middle age  include healthy well  6 males and 6 </w:t>
      </w:r>
      <w:r w:rsidRPr="00300669">
        <w:rPr>
          <w:rFonts w:asciiTheme="majorBidi" w:hAnsiTheme="majorBidi" w:cstheme="majorBidi"/>
          <w:sz w:val="24"/>
          <w:szCs w:val="24"/>
        </w:rPr>
        <w:t xml:space="preserve">females. </w:t>
      </w:r>
      <w:r>
        <w:rPr>
          <w:rFonts w:asciiTheme="majorBidi" w:hAnsiTheme="majorBidi" w:cstheme="majorBidi"/>
          <w:sz w:val="24"/>
          <w:szCs w:val="24"/>
        </w:rPr>
        <w:t xml:space="preserve">Some personal date were taking from them  like </w:t>
      </w:r>
      <w:r w:rsidRPr="00300669">
        <w:rPr>
          <w:rFonts w:asciiTheme="majorBidi" w:hAnsiTheme="majorBidi" w:cstheme="majorBidi"/>
          <w:sz w:val="24"/>
          <w:szCs w:val="24"/>
        </w:rPr>
        <w:t xml:space="preserve">Name, sex, age, parents' occupations, </w:t>
      </w:r>
      <w:r>
        <w:rPr>
          <w:rFonts w:asciiTheme="majorBidi" w:hAnsiTheme="majorBidi" w:cstheme="majorBidi"/>
          <w:sz w:val="24"/>
          <w:szCs w:val="24"/>
        </w:rPr>
        <w:t>asked if there is any</w:t>
      </w:r>
      <w:r w:rsidRPr="00300669">
        <w:rPr>
          <w:rFonts w:asciiTheme="majorBidi" w:hAnsiTheme="majorBidi" w:cstheme="majorBidi"/>
          <w:sz w:val="24"/>
          <w:szCs w:val="24"/>
        </w:rPr>
        <w:t xml:space="preserve"> history of UTI</w:t>
      </w:r>
      <w:r>
        <w:rPr>
          <w:rFonts w:asciiTheme="majorBidi" w:hAnsiTheme="majorBidi" w:cstheme="majorBidi"/>
          <w:sz w:val="24"/>
          <w:szCs w:val="24"/>
        </w:rPr>
        <w:t xml:space="preserve"> or drugs intake or surgery have been done .  a  40mg dose of l</w:t>
      </w:r>
      <w:r w:rsidRPr="00300669">
        <w:rPr>
          <w:rFonts w:asciiTheme="majorBidi" w:hAnsiTheme="majorBidi" w:cstheme="majorBidi"/>
          <w:sz w:val="24"/>
          <w:szCs w:val="24"/>
        </w:rPr>
        <w:t xml:space="preserve"> furosemide </w:t>
      </w:r>
      <w:r>
        <w:rPr>
          <w:rFonts w:asciiTheme="majorBidi" w:hAnsiTheme="majorBidi" w:cstheme="majorBidi"/>
          <w:sz w:val="24"/>
          <w:szCs w:val="24"/>
        </w:rPr>
        <w:t xml:space="preserve"> have been taken  , The examiner  were told </w:t>
      </w:r>
      <w:r w:rsidRPr="00300669">
        <w:rPr>
          <w:rFonts w:asciiTheme="majorBidi" w:hAnsiTheme="majorBidi" w:cstheme="majorBidi"/>
          <w:sz w:val="24"/>
          <w:szCs w:val="24"/>
        </w:rPr>
        <w:t xml:space="preserve"> to </w:t>
      </w:r>
      <w:r>
        <w:rPr>
          <w:rFonts w:asciiTheme="majorBidi" w:hAnsiTheme="majorBidi" w:cstheme="majorBidi"/>
          <w:sz w:val="24"/>
          <w:szCs w:val="24"/>
        </w:rPr>
        <w:t xml:space="preserve">collected  the urine into sterile specimen bottle to measure the 24hour urine output  </w:t>
      </w:r>
      <w:r w:rsidRPr="00300669">
        <w:rPr>
          <w:rFonts w:asciiTheme="majorBidi" w:hAnsiTheme="majorBidi" w:cstheme="majorBidi"/>
          <w:sz w:val="24"/>
          <w:szCs w:val="24"/>
        </w:rPr>
        <w:t xml:space="preserve">. </w:t>
      </w:r>
      <w:r>
        <w:rPr>
          <w:rFonts w:asciiTheme="majorBidi" w:hAnsiTheme="majorBidi" w:cstheme="majorBidi"/>
          <w:sz w:val="24"/>
          <w:szCs w:val="24"/>
        </w:rPr>
        <w:t xml:space="preserve">another materials were </w:t>
      </w:r>
      <w:r w:rsidR="006C7A57">
        <w:rPr>
          <w:rFonts w:asciiTheme="majorBidi" w:hAnsiTheme="majorBidi" w:cstheme="majorBidi"/>
          <w:sz w:val="24"/>
          <w:szCs w:val="24"/>
        </w:rPr>
        <w:t>ether</w:t>
      </w:r>
      <w:r>
        <w:rPr>
          <w:rFonts w:asciiTheme="majorBidi" w:hAnsiTheme="majorBidi" w:cstheme="majorBidi"/>
          <w:sz w:val="24"/>
          <w:szCs w:val="24"/>
        </w:rPr>
        <w:t xml:space="preserve"> used as urin</w:t>
      </w:r>
      <w:r w:rsidR="001A516C">
        <w:rPr>
          <w:rFonts w:asciiTheme="majorBidi" w:hAnsiTheme="majorBidi" w:cstheme="majorBidi"/>
          <w:sz w:val="24"/>
          <w:szCs w:val="24"/>
        </w:rPr>
        <w:t xml:space="preserve">e </w:t>
      </w:r>
      <w:r w:rsidR="001A516C">
        <w:rPr>
          <w:rFonts w:asciiTheme="majorBidi" w:hAnsiTheme="majorBidi" w:cstheme="majorBidi"/>
          <w:sz w:val="24"/>
          <w:szCs w:val="24"/>
        </w:rPr>
        <w:lastRenderedPageBreak/>
        <w:t xml:space="preserve">dipstick ,gloves, urine containers </w:t>
      </w:r>
      <w:r>
        <w:rPr>
          <w:rFonts w:asciiTheme="majorBidi" w:hAnsiTheme="majorBidi" w:cstheme="majorBidi"/>
          <w:sz w:val="24"/>
          <w:szCs w:val="24"/>
        </w:rPr>
        <w:t xml:space="preserve"> </w:t>
      </w:r>
      <w:r w:rsidR="001A516C">
        <w:rPr>
          <w:rFonts w:asciiTheme="majorBidi" w:hAnsiTheme="majorBidi" w:cstheme="majorBidi"/>
          <w:sz w:val="24"/>
          <w:szCs w:val="24"/>
        </w:rPr>
        <w:t xml:space="preserve"> even in this study include a </w:t>
      </w:r>
      <w:r w:rsidRPr="00300669">
        <w:rPr>
          <w:rFonts w:asciiTheme="majorBidi" w:hAnsiTheme="majorBidi" w:cstheme="majorBidi"/>
          <w:sz w:val="24"/>
          <w:szCs w:val="24"/>
        </w:rPr>
        <w:t xml:space="preserve">software program </w:t>
      </w:r>
      <w:r w:rsidR="001A516C">
        <w:rPr>
          <w:rFonts w:asciiTheme="majorBidi" w:hAnsiTheme="majorBidi" w:cstheme="majorBidi"/>
          <w:sz w:val="24"/>
          <w:szCs w:val="24"/>
        </w:rPr>
        <w:t xml:space="preserve"> SPSS </w:t>
      </w:r>
      <w:r w:rsidRPr="00300669">
        <w:rPr>
          <w:rFonts w:asciiTheme="majorBidi" w:hAnsiTheme="majorBidi" w:cstheme="majorBidi"/>
          <w:sz w:val="24"/>
          <w:szCs w:val="24"/>
        </w:rPr>
        <w:t>was used to handle data and conduct statistical analysis</w:t>
      </w:r>
      <w:r w:rsidR="001A516C">
        <w:rPr>
          <w:rFonts w:asciiTheme="majorBidi" w:hAnsiTheme="majorBidi" w:cstheme="majorBidi"/>
          <w:sz w:val="24"/>
          <w:szCs w:val="24"/>
        </w:rPr>
        <w:t xml:space="preserve"> and chi- </w:t>
      </w:r>
      <w:r w:rsidR="001A516C" w:rsidRPr="001A516C">
        <w:rPr>
          <w:rFonts w:asciiTheme="majorBidi" w:hAnsiTheme="majorBidi" w:cstheme="majorBidi"/>
          <w:sz w:val="24"/>
          <w:szCs w:val="24"/>
        </w:rPr>
        <w:t xml:space="preserve">Independent  T Samples Test </w:t>
      </w:r>
      <w:r w:rsidRPr="001A516C">
        <w:rPr>
          <w:rFonts w:asciiTheme="majorBidi" w:hAnsiTheme="majorBidi" w:cstheme="majorBidi"/>
          <w:sz w:val="24"/>
          <w:szCs w:val="24"/>
        </w:rPr>
        <w:t>.</w:t>
      </w:r>
    </w:p>
    <w:p w:rsidR="00BE497E" w:rsidRPr="001A516C" w:rsidRDefault="00BE497E" w:rsidP="00BE497E">
      <w:pPr>
        <w:pStyle w:val="a6"/>
        <w:tabs>
          <w:tab w:val="left" w:pos="1665"/>
        </w:tabs>
        <w:spacing w:line="276" w:lineRule="auto"/>
        <w:jc w:val="both"/>
        <w:rPr>
          <w:rFonts w:asciiTheme="majorBidi" w:hAnsiTheme="majorBidi" w:cstheme="majorBidi"/>
          <w:sz w:val="24"/>
          <w:szCs w:val="24"/>
        </w:rPr>
      </w:pPr>
    </w:p>
    <w:p w:rsidR="00BE497E" w:rsidRPr="00D84C8B" w:rsidRDefault="00BE497E" w:rsidP="00BE497E">
      <w:pPr>
        <w:pStyle w:val="a5"/>
        <w:numPr>
          <w:ilvl w:val="0"/>
          <w:numId w:val="2"/>
        </w:numPr>
        <w:jc w:val="both"/>
        <w:rPr>
          <w:rFonts w:asciiTheme="majorBidi" w:hAnsiTheme="majorBidi" w:cstheme="majorBidi"/>
          <w:b/>
          <w:bCs/>
          <w:sz w:val="28"/>
          <w:szCs w:val="28"/>
        </w:rPr>
      </w:pPr>
      <w:r w:rsidRPr="00D84C8B">
        <w:rPr>
          <w:rFonts w:asciiTheme="majorBidi" w:hAnsiTheme="majorBidi" w:cstheme="majorBidi"/>
          <w:b/>
          <w:bCs/>
          <w:sz w:val="28"/>
          <w:szCs w:val="28"/>
        </w:rPr>
        <w:t>Results</w:t>
      </w:r>
      <w:r w:rsidRPr="00D84C8B">
        <w:rPr>
          <w:rFonts w:asciiTheme="majorBidi" w:hAnsiTheme="majorBidi" w:cstheme="majorBidi"/>
          <w:sz w:val="20"/>
          <w:szCs w:val="20"/>
        </w:rPr>
        <w:t xml:space="preserve"> </w:t>
      </w:r>
      <w:r w:rsidRPr="00D84C8B">
        <w:rPr>
          <w:rFonts w:asciiTheme="majorBidi" w:hAnsiTheme="majorBidi" w:cstheme="majorBidi"/>
          <w:b/>
          <w:bCs/>
          <w:sz w:val="28"/>
          <w:szCs w:val="28"/>
        </w:rPr>
        <w:t>and Statistical analysis</w:t>
      </w:r>
    </w:p>
    <w:p w:rsidR="001A516C" w:rsidRDefault="0092422F" w:rsidP="00220796">
      <w:pPr>
        <w:spacing w:line="360" w:lineRule="auto"/>
        <w:jc w:val="mediumKashida"/>
        <w:rPr>
          <w:rFonts w:asciiTheme="majorBidi" w:hAnsiTheme="majorBidi" w:cstheme="majorBidi"/>
          <w:noProof/>
          <w:sz w:val="24"/>
          <w:szCs w:val="24"/>
        </w:rPr>
      </w:pPr>
      <w:r>
        <w:rPr>
          <w:rFonts w:asciiTheme="majorBidi" w:hAnsiTheme="majorBidi" w:cstheme="majorBidi"/>
          <w:noProof/>
          <w:sz w:val="24"/>
          <w:szCs w:val="24"/>
        </w:rPr>
        <w:t>A</w:t>
      </w:r>
      <w:r w:rsidR="00CC5499">
        <w:rPr>
          <w:rFonts w:asciiTheme="majorBidi" w:hAnsiTheme="majorBidi" w:cstheme="majorBidi"/>
          <w:noProof/>
          <w:sz w:val="24"/>
          <w:szCs w:val="24"/>
        </w:rPr>
        <w:t xml:space="preserve">s shown in </w:t>
      </w:r>
      <w:r w:rsidR="00CC5499">
        <w:rPr>
          <w:rFonts w:asciiTheme="majorBidi" w:hAnsiTheme="majorBidi" w:cstheme="majorBidi"/>
          <w:noProof/>
          <w:sz w:val="24"/>
          <w:szCs w:val="24"/>
        </w:rPr>
        <w:t>Table 1</w:t>
      </w:r>
      <w:r w:rsidR="00CC5499">
        <w:rPr>
          <w:rFonts w:asciiTheme="majorBidi" w:hAnsiTheme="majorBidi" w:cstheme="majorBidi"/>
          <w:noProof/>
          <w:sz w:val="24"/>
          <w:szCs w:val="24"/>
        </w:rPr>
        <w:t xml:space="preserve"> an </w:t>
      </w:r>
      <w:r>
        <w:rPr>
          <w:rFonts w:asciiTheme="majorBidi" w:hAnsiTheme="majorBidi" w:cstheme="majorBidi"/>
          <w:noProof/>
          <w:sz w:val="24"/>
          <w:szCs w:val="24"/>
        </w:rPr>
        <w:t xml:space="preserve">avreg number </w:t>
      </w:r>
      <w:r w:rsidR="00BE497E" w:rsidRPr="00965CC6">
        <w:rPr>
          <w:rFonts w:asciiTheme="majorBidi" w:hAnsiTheme="majorBidi" w:cstheme="majorBidi"/>
          <w:noProof/>
          <w:sz w:val="24"/>
          <w:szCs w:val="24"/>
        </w:rPr>
        <w:t xml:space="preserve">12 participants, </w:t>
      </w:r>
      <w:r w:rsidRPr="0092422F">
        <w:rPr>
          <w:rFonts w:asciiTheme="majorBidi" w:hAnsiTheme="majorBidi" w:cstheme="majorBidi"/>
          <w:noProof/>
          <w:sz w:val="24"/>
          <w:szCs w:val="24"/>
        </w:rPr>
        <w:t xml:space="preserve">A mid method was employed to analyze urine production in both genders following treatment of 40m FUS medicine. </w:t>
      </w:r>
      <w:r w:rsidR="00220796">
        <w:rPr>
          <w:rFonts w:asciiTheme="majorBidi" w:hAnsiTheme="majorBidi" w:cstheme="majorBidi"/>
          <w:noProof/>
          <w:sz w:val="24"/>
          <w:szCs w:val="24"/>
        </w:rPr>
        <w:t xml:space="preserve">Fifty percent (6/12) were women </w:t>
      </w:r>
      <w:r w:rsidRPr="0092422F">
        <w:rPr>
          <w:rFonts w:asciiTheme="majorBidi" w:hAnsiTheme="majorBidi" w:cstheme="majorBidi"/>
          <w:noProof/>
          <w:sz w:val="24"/>
          <w:szCs w:val="24"/>
        </w:rPr>
        <w:t xml:space="preserve">, whereas fifty percent (6/12) were males. The female urine production after 6 hours was 367.2 104.9 ml, ranging from 216.0 to 518.4 ml, and the male pee output after 6 hours was 468.0 114.02 ml, ranging from 302.4 to 604.8 ml. However, no statistically significant differences (p &gt; 0.05) were found across genders and urine </w:t>
      </w:r>
      <w:r>
        <w:rPr>
          <w:rFonts w:asciiTheme="majorBidi" w:hAnsiTheme="majorBidi" w:cstheme="majorBidi"/>
          <w:noProof/>
          <w:sz w:val="24"/>
          <w:szCs w:val="24"/>
        </w:rPr>
        <w:t xml:space="preserve">output volume (P=0.142) </w:t>
      </w:r>
      <w:r w:rsidR="00CC5499">
        <w:rPr>
          <w:rFonts w:asciiTheme="majorBidi" w:hAnsiTheme="majorBidi" w:cstheme="majorBidi"/>
          <w:noProof/>
          <w:sz w:val="24"/>
          <w:szCs w:val="24"/>
        </w:rPr>
        <w:t>.</w:t>
      </w:r>
    </w:p>
    <w:p w:rsidR="001A516C" w:rsidRDefault="001A516C" w:rsidP="00BE497E">
      <w:pPr>
        <w:pStyle w:val="a6"/>
        <w:spacing w:line="276" w:lineRule="auto"/>
        <w:jc w:val="both"/>
        <w:rPr>
          <w:rFonts w:asciiTheme="majorBidi" w:hAnsiTheme="majorBidi" w:cstheme="majorBidi"/>
          <w:sz w:val="24"/>
          <w:szCs w:val="24"/>
        </w:rPr>
      </w:pPr>
    </w:p>
    <w:p w:rsidR="0060140D" w:rsidRPr="0060140D" w:rsidRDefault="0060140D" w:rsidP="0060140D">
      <w:pPr>
        <w:pStyle w:val="a6"/>
        <w:spacing w:line="276" w:lineRule="auto"/>
        <w:jc w:val="both"/>
        <w:rPr>
          <w:rFonts w:asciiTheme="majorBidi" w:hAnsiTheme="majorBidi" w:cstheme="majorBidi"/>
          <w:b/>
          <w:bCs/>
          <w:sz w:val="24"/>
          <w:szCs w:val="24"/>
        </w:rPr>
      </w:pPr>
      <w:r w:rsidRPr="0060140D">
        <w:rPr>
          <w:rFonts w:asciiTheme="majorBidi" w:hAnsiTheme="majorBidi" w:cstheme="majorBidi"/>
          <w:b/>
          <w:bCs/>
          <w:sz w:val="24"/>
          <w:szCs w:val="24"/>
        </w:rPr>
        <w:t>Table 1: The group Statistics  of urine output among after 6 hrs. of adult and genders</w:t>
      </w:r>
    </w:p>
    <w:p w:rsidR="0060140D" w:rsidRPr="0060140D" w:rsidRDefault="0060140D" w:rsidP="0060140D">
      <w:pPr>
        <w:pStyle w:val="a6"/>
        <w:spacing w:line="276" w:lineRule="auto"/>
        <w:jc w:val="both"/>
        <w:rPr>
          <w:rFonts w:asciiTheme="majorBidi" w:hAnsiTheme="majorBidi" w:cstheme="majorBidi"/>
          <w:sz w:val="24"/>
          <w:szCs w:val="24"/>
        </w:rPr>
      </w:pPr>
    </w:p>
    <w:tbl>
      <w:tblPr>
        <w:tblpPr w:leftFromText="180" w:rightFromText="180" w:vertAnchor="text" w:horzAnchor="margin" w:tblpY="-132"/>
        <w:tblW w:w="86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8"/>
        <w:gridCol w:w="1058"/>
        <w:gridCol w:w="1223"/>
        <w:gridCol w:w="1296"/>
        <w:gridCol w:w="1716"/>
        <w:gridCol w:w="1755"/>
      </w:tblGrid>
      <w:tr w:rsidR="0060140D" w:rsidRPr="0060140D" w:rsidTr="00FF5367">
        <w:trPr>
          <w:cantSplit/>
          <w:trHeight w:val="471"/>
        </w:trPr>
        <w:tc>
          <w:tcPr>
            <w:tcW w:w="8616" w:type="dxa"/>
            <w:gridSpan w:val="6"/>
            <w:tcBorders>
              <w:top w:val="nil"/>
              <w:left w:val="nil"/>
              <w:bottom w:val="nil"/>
              <w:right w:val="nil"/>
            </w:tcBorders>
            <w:shd w:val="clear" w:color="auto" w:fill="FFFFFF"/>
            <w:vAlign w:val="center"/>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b/>
                <w:bCs/>
                <w:sz w:val="24"/>
                <w:szCs w:val="24"/>
              </w:rPr>
              <w:t>group Statistics</w:t>
            </w:r>
          </w:p>
        </w:tc>
      </w:tr>
      <w:tr w:rsidR="0060140D" w:rsidRPr="0060140D" w:rsidTr="00FF5367">
        <w:trPr>
          <w:cantSplit/>
          <w:trHeight w:val="471"/>
        </w:trPr>
        <w:tc>
          <w:tcPr>
            <w:tcW w:w="1568" w:type="dxa"/>
          </w:tcPr>
          <w:p w:rsidR="0060140D" w:rsidRPr="0060140D" w:rsidRDefault="0060140D" w:rsidP="0060140D">
            <w:pPr>
              <w:pStyle w:val="a6"/>
              <w:spacing w:line="276" w:lineRule="auto"/>
              <w:jc w:val="both"/>
              <w:rPr>
                <w:rFonts w:asciiTheme="majorBidi" w:hAnsiTheme="majorBidi" w:cstheme="majorBidi"/>
                <w:sz w:val="24"/>
                <w:szCs w:val="24"/>
              </w:rPr>
            </w:pPr>
          </w:p>
        </w:tc>
        <w:tc>
          <w:tcPr>
            <w:tcW w:w="1058" w:type="dxa"/>
            <w:tcBorders>
              <w:top w:val="nil"/>
              <w:left w:val="nil"/>
              <w:bottom w:val="single" w:sz="8" w:space="0" w:color="152935"/>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gender</w:t>
            </w:r>
          </w:p>
        </w:tc>
        <w:tc>
          <w:tcPr>
            <w:tcW w:w="1223" w:type="dxa"/>
            <w:tcBorders>
              <w:top w:val="nil"/>
              <w:left w:val="nil"/>
              <w:bottom w:val="single" w:sz="8" w:space="0" w:color="152935"/>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N</w:t>
            </w:r>
          </w:p>
        </w:tc>
        <w:tc>
          <w:tcPr>
            <w:tcW w:w="1296" w:type="dxa"/>
            <w:tcBorders>
              <w:top w:val="nil"/>
              <w:left w:val="single" w:sz="8" w:space="0" w:color="E0E0E0"/>
              <w:bottom w:val="single" w:sz="8" w:space="0" w:color="152935"/>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Mean</w:t>
            </w:r>
          </w:p>
        </w:tc>
        <w:tc>
          <w:tcPr>
            <w:tcW w:w="1716" w:type="dxa"/>
            <w:tcBorders>
              <w:top w:val="nil"/>
              <w:left w:val="single" w:sz="8" w:space="0" w:color="E0E0E0"/>
              <w:bottom w:val="single" w:sz="8" w:space="0" w:color="152935"/>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Std. Deviation</w:t>
            </w:r>
          </w:p>
        </w:tc>
        <w:tc>
          <w:tcPr>
            <w:tcW w:w="1754" w:type="dxa"/>
            <w:tcBorders>
              <w:top w:val="nil"/>
              <w:left w:val="single" w:sz="8" w:space="0" w:color="E0E0E0"/>
              <w:bottom w:val="single" w:sz="8" w:space="0" w:color="152935"/>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Std. Error Mean</w:t>
            </w:r>
          </w:p>
        </w:tc>
      </w:tr>
      <w:tr w:rsidR="0060140D" w:rsidRPr="0060140D" w:rsidTr="00FF5367">
        <w:trPr>
          <w:cantSplit/>
          <w:trHeight w:val="497"/>
        </w:trPr>
        <w:tc>
          <w:tcPr>
            <w:tcW w:w="1568" w:type="dxa"/>
            <w:vMerge w:val="restart"/>
            <w:tcBorders>
              <w:top w:val="single" w:sz="8" w:space="0" w:color="152935"/>
              <w:left w:val="nil"/>
              <w:bottom w:val="single" w:sz="8" w:space="0" w:color="152935"/>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Urine output</w:t>
            </w:r>
          </w:p>
        </w:tc>
        <w:tc>
          <w:tcPr>
            <w:tcW w:w="1058" w:type="dxa"/>
            <w:tcBorders>
              <w:top w:val="single" w:sz="8" w:space="0" w:color="152935"/>
              <w:left w:val="nil"/>
              <w:bottom w:val="single" w:sz="8" w:space="0" w:color="AEAEAE"/>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male</w:t>
            </w:r>
          </w:p>
        </w:tc>
        <w:tc>
          <w:tcPr>
            <w:tcW w:w="1223" w:type="dxa"/>
            <w:tcBorders>
              <w:top w:val="single" w:sz="8" w:space="0" w:color="152935"/>
              <w:left w:val="nil"/>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6</w:t>
            </w:r>
          </w:p>
        </w:tc>
        <w:tc>
          <w:tcPr>
            <w:tcW w:w="1296"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468.0000</w:t>
            </w:r>
          </w:p>
        </w:tc>
        <w:tc>
          <w:tcPr>
            <w:tcW w:w="1716"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114.02400</w:t>
            </w:r>
          </w:p>
        </w:tc>
        <w:tc>
          <w:tcPr>
            <w:tcW w:w="1754" w:type="dxa"/>
            <w:tcBorders>
              <w:top w:val="single" w:sz="8" w:space="0" w:color="152935"/>
              <w:left w:val="single" w:sz="8" w:space="0" w:color="E0E0E0"/>
              <w:bottom w:val="single" w:sz="8" w:space="0" w:color="AEAEAE"/>
              <w:right w:val="nil"/>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46.55010</w:t>
            </w:r>
          </w:p>
        </w:tc>
      </w:tr>
      <w:tr w:rsidR="0060140D" w:rsidRPr="0060140D" w:rsidTr="00FF5367">
        <w:trPr>
          <w:cantSplit/>
          <w:trHeight w:val="214"/>
        </w:trPr>
        <w:tc>
          <w:tcPr>
            <w:tcW w:w="1568" w:type="dxa"/>
            <w:vMerge/>
            <w:tcBorders>
              <w:top w:val="single" w:sz="8" w:space="0" w:color="152935"/>
              <w:left w:val="nil"/>
              <w:bottom w:val="single" w:sz="8" w:space="0" w:color="152935"/>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p>
        </w:tc>
        <w:tc>
          <w:tcPr>
            <w:tcW w:w="1058" w:type="dxa"/>
            <w:tcBorders>
              <w:top w:val="single" w:sz="8" w:space="0" w:color="AEAEAE"/>
              <w:left w:val="nil"/>
              <w:bottom w:val="single" w:sz="8" w:space="0" w:color="152935"/>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female</w:t>
            </w:r>
          </w:p>
        </w:tc>
        <w:tc>
          <w:tcPr>
            <w:tcW w:w="1223" w:type="dxa"/>
            <w:tcBorders>
              <w:top w:val="single" w:sz="8" w:space="0" w:color="AEAEAE"/>
              <w:left w:val="nil"/>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6</w:t>
            </w:r>
          </w:p>
        </w:tc>
        <w:tc>
          <w:tcPr>
            <w:tcW w:w="1296"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367.2000</w:t>
            </w:r>
          </w:p>
        </w:tc>
        <w:tc>
          <w:tcPr>
            <w:tcW w:w="1716"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104.93244</w:t>
            </w:r>
          </w:p>
        </w:tc>
        <w:tc>
          <w:tcPr>
            <w:tcW w:w="1754" w:type="dxa"/>
            <w:tcBorders>
              <w:top w:val="single" w:sz="8" w:space="0" w:color="AEAEAE"/>
              <w:left w:val="single" w:sz="8" w:space="0" w:color="E0E0E0"/>
              <w:bottom w:val="single" w:sz="8" w:space="0" w:color="152935"/>
              <w:right w:val="nil"/>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42.83849</w:t>
            </w:r>
          </w:p>
        </w:tc>
      </w:tr>
    </w:tbl>
    <w:p w:rsidR="0060140D" w:rsidRPr="0060140D" w:rsidRDefault="0060140D" w:rsidP="0060140D">
      <w:pPr>
        <w:pStyle w:val="a6"/>
        <w:spacing w:line="276" w:lineRule="auto"/>
        <w:jc w:val="both"/>
        <w:rPr>
          <w:rFonts w:asciiTheme="majorBidi" w:hAnsiTheme="majorBidi" w:cstheme="majorBidi"/>
          <w:sz w:val="24"/>
          <w:szCs w:val="24"/>
        </w:rPr>
      </w:pPr>
    </w:p>
    <w:p w:rsidR="0060140D" w:rsidRPr="0060140D" w:rsidRDefault="0060140D" w:rsidP="0060140D">
      <w:pPr>
        <w:pStyle w:val="a6"/>
        <w:spacing w:line="276" w:lineRule="auto"/>
        <w:jc w:val="both"/>
        <w:rPr>
          <w:rFonts w:asciiTheme="majorBidi" w:hAnsiTheme="majorBidi" w:cstheme="majorBidi"/>
          <w:sz w:val="24"/>
          <w:szCs w:val="24"/>
        </w:rPr>
      </w:pPr>
    </w:p>
    <w:p w:rsidR="0060140D" w:rsidRPr="0060140D" w:rsidRDefault="0060140D" w:rsidP="0060140D">
      <w:pPr>
        <w:pStyle w:val="a6"/>
        <w:spacing w:line="276" w:lineRule="auto"/>
        <w:jc w:val="both"/>
        <w:rPr>
          <w:rFonts w:asciiTheme="majorBidi" w:hAnsiTheme="majorBidi" w:cstheme="majorBidi"/>
          <w:sz w:val="24"/>
          <w:szCs w:val="24"/>
        </w:rPr>
      </w:pPr>
    </w:p>
    <w:p w:rsidR="0060140D" w:rsidRPr="0060140D" w:rsidRDefault="0060140D" w:rsidP="0060140D">
      <w:pPr>
        <w:pStyle w:val="a6"/>
        <w:spacing w:line="276" w:lineRule="auto"/>
        <w:jc w:val="both"/>
        <w:rPr>
          <w:rFonts w:asciiTheme="majorBidi" w:hAnsiTheme="majorBidi" w:cstheme="majorBidi"/>
          <w:sz w:val="24"/>
          <w:szCs w:val="24"/>
        </w:rPr>
      </w:pPr>
    </w:p>
    <w:p w:rsidR="0060140D" w:rsidRPr="0060140D" w:rsidRDefault="0060140D" w:rsidP="0060140D">
      <w:pPr>
        <w:pStyle w:val="a6"/>
        <w:spacing w:line="276" w:lineRule="auto"/>
        <w:jc w:val="both"/>
        <w:rPr>
          <w:rFonts w:asciiTheme="majorBidi" w:hAnsiTheme="majorBidi" w:cstheme="majorBidi"/>
          <w:sz w:val="24"/>
          <w:szCs w:val="24"/>
        </w:rPr>
      </w:pPr>
    </w:p>
    <w:p w:rsidR="0092422F" w:rsidRDefault="0092422F" w:rsidP="0060140D">
      <w:pPr>
        <w:pStyle w:val="a6"/>
        <w:spacing w:line="276" w:lineRule="auto"/>
        <w:jc w:val="both"/>
        <w:rPr>
          <w:rFonts w:asciiTheme="majorBidi" w:hAnsiTheme="majorBidi" w:cstheme="majorBidi"/>
          <w:sz w:val="24"/>
          <w:szCs w:val="24"/>
        </w:rPr>
      </w:pPr>
    </w:p>
    <w:p w:rsidR="0060140D" w:rsidRDefault="0092422F" w:rsidP="0092422F">
      <w:pPr>
        <w:pStyle w:val="a6"/>
        <w:spacing w:line="276" w:lineRule="auto"/>
        <w:jc w:val="both"/>
        <w:rPr>
          <w:rFonts w:asciiTheme="majorBidi" w:hAnsiTheme="majorBidi" w:cstheme="majorBidi"/>
          <w:sz w:val="24"/>
          <w:szCs w:val="24"/>
        </w:rPr>
      </w:pPr>
      <w:r w:rsidRPr="0092422F">
        <w:rPr>
          <w:rFonts w:asciiTheme="majorBidi" w:hAnsiTheme="majorBidi" w:cstheme="majorBidi"/>
          <w:sz w:val="24"/>
          <w:szCs w:val="24"/>
        </w:rPr>
        <w:t>Independent  T Samples Test</w:t>
      </w:r>
      <w:r>
        <w:rPr>
          <w:rFonts w:asciiTheme="majorBidi" w:hAnsiTheme="majorBidi" w:cstheme="majorBidi"/>
          <w:sz w:val="24"/>
          <w:szCs w:val="24"/>
        </w:rPr>
        <w:t xml:space="preserve"> was applied in (table)2 below shows </w:t>
      </w:r>
      <w:r w:rsidRPr="0092422F">
        <w:rPr>
          <w:rFonts w:asciiTheme="majorBidi" w:hAnsiTheme="majorBidi" w:cstheme="majorBidi"/>
          <w:sz w:val="24"/>
          <w:szCs w:val="24"/>
        </w:rPr>
        <w:t xml:space="preserve"> </w:t>
      </w:r>
      <w:r w:rsidR="0060140D" w:rsidRPr="0060140D">
        <w:rPr>
          <w:rFonts w:asciiTheme="majorBidi" w:hAnsiTheme="majorBidi" w:cstheme="majorBidi"/>
          <w:sz w:val="24"/>
          <w:szCs w:val="24"/>
        </w:rPr>
        <w:t>there is  no statistically significant differences in urine production volume were found (P=0.142)</w:t>
      </w:r>
      <w:r>
        <w:rPr>
          <w:rFonts w:asciiTheme="majorBidi" w:hAnsiTheme="majorBidi" w:cstheme="majorBidi"/>
          <w:sz w:val="24"/>
          <w:szCs w:val="24"/>
        </w:rPr>
        <w:t xml:space="preserve"> .</w:t>
      </w:r>
    </w:p>
    <w:p w:rsidR="0060140D" w:rsidRPr="0060140D" w:rsidRDefault="0060140D" w:rsidP="0060140D">
      <w:pPr>
        <w:pStyle w:val="a6"/>
        <w:spacing w:line="276" w:lineRule="auto"/>
        <w:jc w:val="both"/>
        <w:rPr>
          <w:rFonts w:asciiTheme="majorBidi" w:hAnsiTheme="majorBidi" w:cstheme="majorBidi"/>
          <w:sz w:val="24"/>
          <w:szCs w:val="24"/>
        </w:rPr>
      </w:pPr>
    </w:p>
    <w:tbl>
      <w:tblPr>
        <w:tblW w:w="18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8"/>
        <w:gridCol w:w="2769"/>
        <w:gridCol w:w="1233"/>
        <w:gridCol w:w="1170"/>
        <w:gridCol w:w="1260"/>
        <w:gridCol w:w="900"/>
        <w:gridCol w:w="2666"/>
        <w:gridCol w:w="1660"/>
        <w:gridCol w:w="1660"/>
        <w:gridCol w:w="1660"/>
        <w:gridCol w:w="1660"/>
      </w:tblGrid>
      <w:tr w:rsidR="0060140D" w:rsidRPr="0060140D" w:rsidTr="00FF5367">
        <w:trPr>
          <w:cantSplit/>
        </w:trPr>
        <w:tc>
          <w:tcPr>
            <w:tcW w:w="18126" w:type="dxa"/>
            <w:gridSpan w:val="11"/>
            <w:tcBorders>
              <w:top w:val="nil"/>
              <w:left w:val="nil"/>
              <w:bottom w:val="nil"/>
              <w:right w:val="nil"/>
            </w:tcBorders>
            <w:shd w:val="clear" w:color="auto" w:fill="FFFFFF"/>
            <w:vAlign w:val="center"/>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b/>
                <w:bCs/>
                <w:sz w:val="24"/>
                <w:szCs w:val="24"/>
              </w:rPr>
              <w:t>Table 2 : Independent  T Samples Test</w:t>
            </w:r>
          </w:p>
        </w:tc>
      </w:tr>
      <w:tr w:rsidR="0060140D" w:rsidRPr="0060140D" w:rsidTr="00FF5367">
        <w:trPr>
          <w:cantSplit/>
        </w:trPr>
        <w:tc>
          <w:tcPr>
            <w:tcW w:w="4257" w:type="dxa"/>
            <w:gridSpan w:val="2"/>
            <w:vMerge w:val="restart"/>
            <w:tcBorders>
              <w:top w:val="nil"/>
              <w:left w:val="nil"/>
              <w:bottom w:val="nil"/>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2403" w:type="dxa"/>
            <w:gridSpan w:val="2"/>
            <w:tcBorders>
              <w:top w:val="nil"/>
              <w:left w:val="nil"/>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roofErr w:type="spellStart"/>
            <w:r w:rsidRPr="0060140D">
              <w:rPr>
                <w:rFonts w:asciiTheme="majorBidi" w:hAnsiTheme="majorBidi" w:cstheme="majorBidi"/>
                <w:sz w:val="24"/>
                <w:szCs w:val="24"/>
              </w:rPr>
              <w:t>Levene's</w:t>
            </w:r>
            <w:proofErr w:type="spellEnd"/>
            <w:r w:rsidRPr="0060140D">
              <w:rPr>
                <w:rFonts w:asciiTheme="majorBidi" w:hAnsiTheme="majorBidi" w:cstheme="majorBidi"/>
                <w:sz w:val="24"/>
                <w:szCs w:val="24"/>
              </w:rPr>
              <w:t xml:space="preserve"> Test for Equality of Variances</w:t>
            </w:r>
          </w:p>
        </w:tc>
        <w:tc>
          <w:tcPr>
            <w:tcW w:w="11466" w:type="dxa"/>
            <w:gridSpan w:val="7"/>
            <w:tcBorders>
              <w:top w:val="nil"/>
              <w:left w:val="single" w:sz="8" w:space="0" w:color="E0E0E0"/>
              <w:bottom w:val="nil"/>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t-test for Equality of Means</w:t>
            </w:r>
          </w:p>
        </w:tc>
      </w:tr>
      <w:tr w:rsidR="0060140D" w:rsidRPr="0060140D" w:rsidTr="00FF5367">
        <w:trPr>
          <w:cantSplit/>
        </w:trPr>
        <w:tc>
          <w:tcPr>
            <w:tcW w:w="4257" w:type="dxa"/>
            <w:gridSpan w:val="2"/>
            <w:vMerge/>
            <w:tcBorders>
              <w:top w:val="nil"/>
              <w:left w:val="nil"/>
              <w:bottom w:val="nil"/>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233" w:type="dxa"/>
            <w:vMerge w:val="restart"/>
            <w:tcBorders>
              <w:top w:val="nil"/>
              <w:left w:val="nil"/>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F</w:t>
            </w:r>
          </w:p>
        </w:tc>
        <w:tc>
          <w:tcPr>
            <w:tcW w:w="1170" w:type="dxa"/>
            <w:vMerge w:val="restart"/>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Sig.</w:t>
            </w:r>
          </w:p>
        </w:tc>
        <w:tc>
          <w:tcPr>
            <w:tcW w:w="1260" w:type="dxa"/>
            <w:vMerge w:val="restart"/>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t</w:t>
            </w:r>
          </w:p>
        </w:tc>
        <w:tc>
          <w:tcPr>
            <w:tcW w:w="900" w:type="dxa"/>
            <w:vMerge w:val="restart"/>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roofErr w:type="spellStart"/>
            <w:r w:rsidRPr="0060140D">
              <w:rPr>
                <w:rFonts w:asciiTheme="majorBidi" w:hAnsiTheme="majorBidi" w:cstheme="majorBidi"/>
                <w:sz w:val="24"/>
                <w:szCs w:val="24"/>
              </w:rPr>
              <w:t>df</w:t>
            </w:r>
            <w:proofErr w:type="spellEnd"/>
          </w:p>
        </w:tc>
        <w:tc>
          <w:tcPr>
            <w:tcW w:w="2666" w:type="dxa"/>
            <w:vMerge w:val="restart"/>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Sig. (2-tailed)</w:t>
            </w:r>
          </w:p>
        </w:tc>
        <w:tc>
          <w:tcPr>
            <w:tcW w:w="1660" w:type="dxa"/>
            <w:vMerge w:val="restart"/>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Mean Difference</w:t>
            </w:r>
          </w:p>
        </w:tc>
        <w:tc>
          <w:tcPr>
            <w:tcW w:w="1660" w:type="dxa"/>
            <w:vMerge w:val="restart"/>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Std. Error Difference</w:t>
            </w:r>
          </w:p>
        </w:tc>
        <w:tc>
          <w:tcPr>
            <w:tcW w:w="3320" w:type="dxa"/>
            <w:gridSpan w:val="2"/>
            <w:tcBorders>
              <w:top w:val="nil"/>
              <w:left w:val="single" w:sz="8" w:space="0" w:color="E0E0E0"/>
              <w:bottom w:val="nil"/>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95% Confidence Interval of the Difference</w:t>
            </w:r>
          </w:p>
        </w:tc>
      </w:tr>
      <w:tr w:rsidR="0060140D" w:rsidRPr="0060140D" w:rsidTr="00FF5367">
        <w:trPr>
          <w:cantSplit/>
        </w:trPr>
        <w:tc>
          <w:tcPr>
            <w:tcW w:w="4257" w:type="dxa"/>
            <w:gridSpan w:val="2"/>
            <w:vMerge/>
            <w:tcBorders>
              <w:top w:val="nil"/>
              <w:left w:val="nil"/>
              <w:bottom w:val="nil"/>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233" w:type="dxa"/>
            <w:vMerge/>
            <w:tcBorders>
              <w:top w:val="nil"/>
              <w:left w:val="nil"/>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170" w:type="dxa"/>
            <w:vMerge/>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260" w:type="dxa"/>
            <w:vMerge/>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900" w:type="dxa"/>
            <w:vMerge/>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2666" w:type="dxa"/>
            <w:vMerge/>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p>
        </w:tc>
        <w:tc>
          <w:tcPr>
            <w:tcW w:w="1660" w:type="dxa"/>
            <w:tcBorders>
              <w:top w:val="nil"/>
              <w:left w:val="single" w:sz="8" w:space="0" w:color="E0E0E0"/>
              <w:bottom w:val="single" w:sz="8" w:space="0" w:color="152935"/>
              <w:right w:val="single" w:sz="8" w:space="0" w:color="E0E0E0"/>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Lower</w:t>
            </w:r>
          </w:p>
        </w:tc>
        <w:tc>
          <w:tcPr>
            <w:tcW w:w="1660" w:type="dxa"/>
            <w:tcBorders>
              <w:top w:val="nil"/>
              <w:left w:val="single" w:sz="8" w:space="0" w:color="E0E0E0"/>
              <w:bottom w:val="single" w:sz="8" w:space="0" w:color="152935"/>
              <w:right w:val="nil"/>
            </w:tcBorders>
            <w:shd w:val="clear" w:color="auto" w:fill="FFFFFF"/>
            <w:vAlign w:val="bottom"/>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Upper</w:t>
            </w:r>
          </w:p>
        </w:tc>
      </w:tr>
      <w:tr w:rsidR="0060140D" w:rsidRPr="0060140D" w:rsidTr="00FF5367">
        <w:trPr>
          <w:cantSplit/>
        </w:trPr>
        <w:tc>
          <w:tcPr>
            <w:tcW w:w="1488" w:type="dxa"/>
            <w:vMerge w:val="restart"/>
            <w:tcBorders>
              <w:top w:val="single" w:sz="8" w:space="0" w:color="152935"/>
              <w:left w:val="nil"/>
              <w:bottom w:val="single" w:sz="8" w:space="0" w:color="152935"/>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Urine output</w:t>
            </w:r>
          </w:p>
        </w:tc>
        <w:tc>
          <w:tcPr>
            <w:tcW w:w="2769" w:type="dxa"/>
            <w:tcBorders>
              <w:top w:val="single" w:sz="8" w:space="0" w:color="152935"/>
              <w:left w:val="nil"/>
              <w:bottom w:val="single" w:sz="8" w:space="0" w:color="AEAEAE"/>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Equal variances assumed</w:t>
            </w:r>
          </w:p>
        </w:tc>
        <w:tc>
          <w:tcPr>
            <w:tcW w:w="1233" w:type="dxa"/>
            <w:tcBorders>
              <w:top w:val="single" w:sz="8" w:space="0" w:color="152935"/>
              <w:left w:val="nil"/>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.208</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.658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1.593</w:t>
            </w:r>
          </w:p>
        </w:tc>
        <w:tc>
          <w:tcPr>
            <w:tcW w:w="900"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10</w:t>
            </w:r>
          </w:p>
        </w:tc>
        <w:tc>
          <w:tcPr>
            <w:tcW w:w="2666"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.142</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100.80000</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63.26174</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-40.15595-</w:t>
            </w:r>
          </w:p>
        </w:tc>
        <w:tc>
          <w:tcPr>
            <w:tcW w:w="1660" w:type="dxa"/>
            <w:tcBorders>
              <w:top w:val="single" w:sz="8" w:space="0" w:color="152935"/>
              <w:left w:val="single" w:sz="8" w:space="0" w:color="E0E0E0"/>
              <w:bottom w:val="single" w:sz="8" w:space="0" w:color="AEAEAE"/>
              <w:right w:val="nil"/>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241.75595</w:t>
            </w:r>
          </w:p>
        </w:tc>
      </w:tr>
      <w:tr w:rsidR="0060140D" w:rsidRPr="0060140D" w:rsidTr="00FF5367">
        <w:trPr>
          <w:cantSplit/>
        </w:trPr>
        <w:tc>
          <w:tcPr>
            <w:tcW w:w="1488" w:type="dxa"/>
            <w:vMerge/>
            <w:tcBorders>
              <w:top w:val="single" w:sz="8" w:space="0" w:color="152935"/>
              <w:left w:val="nil"/>
              <w:bottom w:val="single" w:sz="8" w:space="0" w:color="152935"/>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p>
        </w:tc>
        <w:tc>
          <w:tcPr>
            <w:tcW w:w="2769" w:type="dxa"/>
            <w:tcBorders>
              <w:top w:val="single" w:sz="8" w:space="0" w:color="AEAEAE"/>
              <w:left w:val="nil"/>
              <w:bottom w:val="single" w:sz="8" w:space="0" w:color="152935"/>
              <w:right w:val="nil"/>
            </w:tcBorders>
            <w:shd w:val="clear" w:color="auto" w:fill="E0E0E0"/>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Equal variances not assumed</w:t>
            </w:r>
          </w:p>
        </w:tc>
        <w:tc>
          <w:tcPr>
            <w:tcW w:w="1233" w:type="dxa"/>
            <w:tcBorders>
              <w:top w:val="single" w:sz="8" w:space="0" w:color="AEAEAE"/>
              <w:left w:val="nil"/>
              <w:bottom w:val="single" w:sz="8" w:space="0" w:color="152935"/>
              <w:right w:val="single" w:sz="8" w:space="0" w:color="E0E0E0"/>
            </w:tcBorders>
            <w:shd w:val="clear" w:color="auto" w:fill="FFFFFF"/>
            <w:vAlign w:val="center"/>
          </w:tcPr>
          <w:p w:rsidR="0060140D" w:rsidRPr="0060140D" w:rsidRDefault="0060140D" w:rsidP="0060140D">
            <w:pPr>
              <w:pStyle w:val="a6"/>
              <w:spacing w:line="276" w:lineRule="auto"/>
              <w:jc w:val="both"/>
              <w:rPr>
                <w:rFonts w:asciiTheme="majorBidi" w:hAnsiTheme="majorBidi" w:cstheme="majorBidi"/>
                <w:sz w:val="24"/>
                <w:szCs w:val="24"/>
              </w:rPr>
            </w:pPr>
          </w:p>
        </w:tc>
        <w:tc>
          <w:tcPr>
            <w:tcW w:w="117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60140D" w:rsidRPr="0060140D" w:rsidRDefault="0060140D" w:rsidP="0060140D">
            <w:pPr>
              <w:pStyle w:val="a6"/>
              <w:spacing w:line="276" w:lineRule="auto"/>
              <w:jc w:val="both"/>
              <w:rPr>
                <w:rFonts w:asciiTheme="majorBidi" w:hAnsiTheme="majorBidi" w:cstheme="majorBidi"/>
                <w:sz w:val="24"/>
                <w:szCs w:val="24"/>
              </w:rPr>
            </w:pP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1.593</w:t>
            </w:r>
          </w:p>
        </w:tc>
        <w:tc>
          <w:tcPr>
            <w:tcW w:w="900"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9.932</w:t>
            </w:r>
          </w:p>
        </w:tc>
        <w:tc>
          <w:tcPr>
            <w:tcW w:w="2666"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.142</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100.80000</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63.26174</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-40.28737-</w:t>
            </w:r>
          </w:p>
        </w:tc>
        <w:tc>
          <w:tcPr>
            <w:tcW w:w="1660" w:type="dxa"/>
            <w:tcBorders>
              <w:top w:val="single" w:sz="8" w:space="0" w:color="AEAEAE"/>
              <w:left w:val="single" w:sz="8" w:space="0" w:color="E0E0E0"/>
              <w:bottom w:val="single" w:sz="8" w:space="0" w:color="152935"/>
              <w:right w:val="nil"/>
            </w:tcBorders>
            <w:shd w:val="clear" w:color="auto" w:fill="FFFFFF"/>
          </w:tcPr>
          <w:p w:rsidR="0060140D" w:rsidRPr="0060140D" w:rsidRDefault="0060140D" w:rsidP="0060140D">
            <w:pPr>
              <w:pStyle w:val="a6"/>
              <w:spacing w:line="276" w:lineRule="auto"/>
              <w:jc w:val="both"/>
              <w:rPr>
                <w:rFonts w:asciiTheme="majorBidi" w:hAnsiTheme="majorBidi" w:cstheme="majorBidi"/>
                <w:sz w:val="24"/>
                <w:szCs w:val="24"/>
              </w:rPr>
            </w:pPr>
            <w:r w:rsidRPr="0060140D">
              <w:rPr>
                <w:rFonts w:asciiTheme="majorBidi" w:hAnsiTheme="majorBidi" w:cstheme="majorBidi"/>
                <w:sz w:val="24"/>
                <w:szCs w:val="24"/>
              </w:rPr>
              <w:t>241.88737</w:t>
            </w:r>
          </w:p>
        </w:tc>
      </w:tr>
    </w:tbl>
    <w:p w:rsidR="0060140D" w:rsidRPr="0060140D" w:rsidRDefault="0060140D" w:rsidP="0060140D">
      <w:pPr>
        <w:pStyle w:val="a6"/>
        <w:spacing w:line="276" w:lineRule="auto"/>
        <w:jc w:val="both"/>
        <w:rPr>
          <w:rFonts w:asciiTheme="majorBidi" w:hAnsiTheme="majorBidi" w:cstheme="majorBidi"/>
          <w:sz w:val="24"/>
          <w:szCs w:val="24"/>
        </w:rPr>
      </w:pPr>
    </w:p>
    <w:p w:rsidR="0060140D" w:rsidRDefault="0060140D" w:rsidP="00BE497E">
      <w:pPr>
        <w:pStyle w:val="a6"/>
        <w:spacing w:line="276" w:lineRule="auto"/>
        <w:jc w:val="both"/>
        <w:rPr>
          <w:rFonts w:asciiTheme="majorBidi" w:hAnsiTheme="majorBidi" w:cstheme="majorBidi"/>
          <w:sz w:val="24"/>
          <w:szCs w:val="24"/>
        </w:rPr>
      </w:pPr>
    </w:p>
    <w:p w:rsidR="00220796" w:rsidRDefault="00220796" w:rsidP="00BE497E">
      <w:pPr>
        <w:pStyle w:val="a6"/>
        <w:spacing w:line="276" w:lineRule="auto"/>
        <w:jc w:val="both"/>
        <w:rPr>
          <w:rFonts w:asciiTheme="majorBidi" w:hAnsiTheme="majorBidi" w:cstheme="majorBidi"/>
          <w:sz w:val="24"/>
          <w:szCs w:val="24"/>
        </w:rPr>
      </w:pPr>
    </w:p>
    <w:p w:rsidR="00220796" w:rsidRDefault="00220796" w:rsidP="00BE497E">
      <w:pPr>
        <w:pStyle w:val="a6"/>
        <w:spacing w:line="276" w:lineRule="auto"/>
        <w:jc w:val="both"/>
        <w:rPr>
          <w:rFonts w:asciiTheme="majorBidi" w:hAnsiTheme="majorBidi" w:cstheme="majorBidi"/>
          <w:sz w:val="24"/>
          <w:szCs w:val="24"/>
        </w:rPr>
      </w:pPr>
    </w:p>
    <w:p w:rsidR="00220796" w:rsidRDefault="00220796" w:rsidP="00BE497E">
      <w:pPr>
        <w:pStyle w:val="a6"/>
        <w:spacing w:line="276" w:lineRule="auto"/>
        <w:jc w:val="both"/>
        <w:rPr>
          <w:rFonts w:asciiTheme="majorBidi" w:hAnsiTheme="majorBidi" w:cstheme="majorBidi"/>
          <w:sz w:val="24"/>
          <w:szCs w:val="24"/>
        </w:rPr>
      </w:pPr>
    </w:p>
    <w:p w:rsidR="00220796" w:rsidRDefault="00220796" w:rsidP="00BE497E">
      <w:pPr>
        <w:pStyle w:val="a6"/>
        <w:spacing w:line="276" w:lineRule="auto"/>
        <w:jc w:val="both"/>
        <w:rPr>
          <w:rFonts w:asciiTheme="majorBidi" w:hAnsiTheme="majorBidi" w:cstheme="majorBidi"/>
          <w:sz w:val="24"/>
          <w:szCs w:val="24"/>
        </w:rPr>
      </w:pPr>
    </w:p>
    <w:p w:rsidR="00220796" w:rsidRPr="001D717A" w:rsidRDefault="00220796" w:rsidP="00BE497E">
      <w:pPr>
        <w:pStyle w:val="a6"/>
        <w:spacing w:line="276" w:lineRule="auto"/>
        <w:jc w:val="both"/>
        <w:rPr>
          <w:rFonts w:asciiTheme="majorBidi" w:hAnsiTheme="majorBidi" w:cstheme="majorBidi"/>
          <w:sz w:val="24"/>
          <w:szCs w:val="24"/>
        </w:rPr>
      </w:pPr>
    </w:p>
    <w:p w:rsidR="00BE497E" w:rsidRDefault="002134E6" w:rsidP="00BE497E">
      <w:pPr>
        <w:pStyle w:val="a6"/>
        <w:spacing w:line="276" w:lineRule="auto"/>
        <w:rPr>
          <w:rFonts w:asciiTheme="majorBidi" w:hAnsiTheme="majorBidi" w:cstheme="majorBidi"/>
          <w:b/>
          <w:bCs/>
          <w:sz w:val="24"/>
          <w:szCs w:val="24"/>
        </w:rPr>
      </w:pPr>
      <w:r>
        <w:rPr>
          <w:rFonts w:asciiTheme="majorBidi" w:hAnsiTheme="majorBidi" w:cstheme="majorBidi"/>
          <w:b/>
          <w:bCs/>
          <w:sz w:val="24"/>
          <w:szCs w:val="24"/>
        </w:rPr>
        <w:t>Table 3</w:t>
      </w:r>
      <w:r w:rsidR="00220796">
        <w:rPr>
          <w:rFonts w:asciiTheme="majorBidi" w:hAnsiTheme="majorBidi" w:cstheme="majorBidi"/>
          <w:b/>
          <w:bCs/>
          <w:sz w:val="24"/>
          <w:szCs w:val="24"/>
        </w:rPr>
        <w:t>: Details of</w:t>
      </w:r>
      <w:r w:rsidR="00BE497E" w:rsidRPr="001D717A">
        <w:rPr>
          <w:rFonts w:asciiTheme="majorBidi" w:hAnsiTheme="majorBidi" w:cstheme="majorBidi"/>
          <w:b/>
          <w:bCs/>
          <w:sz w:val="24"/>
          <w:szCs w:val="24"/>
        </w:rPr>
        <w:t xml:space="preserve"> statistics o</w:t>
      </w:r>
      <w:r w:rsidR="00220796">
        <w:rPr>
          <w:rFonts w:asciiTheme="majorBidi" w:hAnsiTheme="majorBidi" w:cstheme="majorBidi"/>
          <w:b/>
          <w:bCs/>
          <w:sz w:val="24"/>
          <w:szCs w:val="24"/>
        </w:rPr>
        <w:t xml:space="preserve">f urine output were measure every one </w:t>
      </w:r>
      <w:r w:rsidR="00BE497E" w:rsidRPr="001D717A">
        <w:rPr>
          <w:rFonts w:asciiTheme="majorBidi" w:hAnsiTheme="majorBidi" w:cstheme="majorBidi"/>
          <w:b/>
          <w:bCs/>
          <w:sz w:val="24"/>
          <w:szCs w:val="24"/>
        </w:rPr>
        <w:t xml:space="preserve"> hour</w:t>
      </w:r>
    </w:p>
    <w:p w:rsidR="00BE497E" w:rsidRPr="001D717A" w:rsidRDefault="00BE497E" w:rsidP="00BE497E">
      <w:pPr>
        <w:pStyle w:val="a6"/>
        <w:spacing w:line="276" w:lineRule="auto"/>
        <w:rPr>
          <w:rFonts w:asciiTheme="majorBidi" w:hAnsiTheme="majorBidi" w:cstheme="majorBidi"/>
          <w:b/>
          <w:bCs/>
          <w:sz w:val="24"/>
          <w:szCs w:val="24"/>
        </w:rPr>
      </w:pPr>
    </w:p>
    <w:tbl>
      <w:tblPr>
        <w:tblStyle w:val="a7"/>
        <w:tblW w:w="0" w:type="auto"/>
        <w:jc w:val="center"/>
        <w:tblLook w:val="04A0" w:firstRow="1" w:lastRow="0" w:firstColumn="1" w:lastColumn="0" w:noHBand="0" w:noVBand="1"/>
      </w:tblPr>
      <w:tblGrid>
        <w:gridCol w:w="1470"/>
        <w:gridCol w:w="1470"/>
        <w:gridCol w:w="1470"/>
        <w:gridCol w:w="1471"/>
        <w:gridCol w:w="1471"/>
      </w:tblGrid>
      <w:tr w:rsidR="00BE497E" w:rsidRPr="001D717A" w:rsidTr="00FF5367">
        <w:trPr>
          <w:cnfStyle w:val="100000000000" w:firstRow="1" w:lastRow="0" w:firstColumn="0" w:lastColumn="0" w:oddVBand="0" w:evenVBand="0" w:oddHBand="0"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rPr>
                <w:rFonts w:asciiTheme="majorBidi" w:hAnsiTheme="majorBidi" w:cstheme="majorBidi"/>
                <w:sz w:val="24"/>
                <w:szCs w:val="24"/>
              </w:rPr>
            </w:pPr>
          </w:p>
        </w:tc>
        <w:tc>
          <w:tcPr>
            <w:tcW w:w="1470" w:type="dxa"/>
          </w:tcPr>
          <w:p w:rsidR="00BE497E" w:rsidRPr="001D717A" w:rsidRDefault="00BE497E" w:rsidP="00FF5367">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Mean</w:t>
            </w:r>
          </w:p>
        </w:tc>
        <w:tc>
          <w:tcPr>
            <w:tcW w:w="1470" w:type="dxa"/>
          </w:tcPr>
          <w:p w:rsidR="00BE497E" w:rsidRPr="001D717A" w:rsidRDefault="00BE497E" w:rsidP="00FF5367">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Std. Deviation</w:t>
            </w:r>
          </w:p>
        </w:tc>
        <w:tc>
          <w:tcPr>
            <w:tcW w:w="1471" w:type="dxa"/>
          </w:tcPr>
          <w:p w:rsidR="00BE497E" w:rsidRPr="001D717A" w:rsidRDefault="00BE497E" w:rsidP="00FF5367">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Minimum</w:t>
            </w:r>
          </w:p>
        </w:tc>
        <w:tc>
          <w:tcPr>
            <w:tcW w:w="1471" w:type="dxa"/>
          </w:tcPr>
          <w:p w:rsidR="00BE497E" w:rsidRPr="001D717A" w:rsidRDefault="00BE497E" w:rsidP="00FF5367">
            <w:pPr>
              <w:pStyle w:val="a6"/>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1D717A">
              <w:rPr>
                <w:rFonts w:asciiTheme="majorBidi" w:hAnsiTheme="majorBidi" w:cstheme="majorBidi"/>
                <w:sz w:val="24"/>
                <w:szCs w:val="24"/>
              </w:rPr>
              <w:t>Maximum</w:t>
            </w:r>
          </w:p>
        </w:tc>
      </w:tr>
      <w:tr w:rsidR="00BE497E" w:rsidRPr="001D717A" w:rsidTr="00FF5367">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1 </w:t>
            </w:r>
            <w:proofErr w:type="spellStart"/>
            <w:r w:rsidRPr="001D717A">
              <w:rPr>
                <w:rFonts w:asciiTheme="majorBidi" w:hAnsiTheme="majorBidi" w:cstheme="majorBidi"/>
                <w:sz w:val="24"/>
                <w:szCs w:val="24"/>
              </w:rPr>
              <w:t>hr</w:t>
            </w:r>
            <w:proofErr w:type="spellEnd"/>
          </w:p>
        </w:tc>
        <w:tc>
          <w:tcPr>
            <w:tcW w:w="1470"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69.6</w:t>
            </w:r>
          </w:p>
        </w:tc>
        <w:tc>
          <w:tcPr>
            <w:tcW w:w="1470"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19.49</w:t>
            </w:r>
          </w:p>
        </w:tc>
        <w:tc>
          <w:tcPr>
            <w:tcW w:w="1471"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36.0</w:t>
            </w:r>
          </w:p>
        </w:tc>
        <w:tc>
          <w:tcPr>
            <w:tcW w:w="1471"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100.8</w:t>
            </w:r>
          </w:p>
        </w:tc>
      </w:tr>
      <w:tr w:rsidR="00BE497E" w:rsidRPr="001D717A" w:rsidTr="00FF5367">
        <w:trPr>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2 </w:t>
            </w:r>
            <w:proofErr w:type="spellStart"/>
            <w:r w:rsidRPr="001D717A">
              <w:rPr>
                <w:rFonts w:asciiTheme="majorBidi" w:hAnsiTheme="majorBidi" w:cstheme="majorBidi"/>
                <w:sz w:val="24"/>
                <w:szCs w:val="24"/>
              </w:rPr>
              <w:t>hr</w:t>
            </w:r>
            <w:proofErr w:type="spellEnd"/>
          </w:p>
        </w:tc>
        <w:tc>
          <w:tcPr>
            <w:tcW w:w="1470"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139.2</w:t>
            </w:r>
          </w:p>
        </w:tc>
        <w:tc>
          <w:tcPr>
            <w:tcW w:w="1470"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38.99</w:t>
            </w:r>
          </w:p>
        </w:tc>
        <w:tc>
          <w:tcPr>
            <w:tcW w:w="1471"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72.0</w:t>
            </w:r>
          </w:p>
        </w:tc>
        <w:tc>
          <w:tcPr>
            <w:tcW w:w="1471"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201.6</w:t>
            </w:r>
          </w:p>
        </w:tc>
      </w:tr>
      <w:tr w:rsidR="00BE497E" w:rsidRPr="001D717A" w:rsidTr="00FF5367">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3 </w:t>
            </w:r>
            <w:proofErr w:type="spellStart"/>
            <w:r w:rsidRPr="001D717A">
              <w:rPr>
                <w:rFonts w:asciiTheme="majorBidi" w:hAnsiTheme="majorBidi" w:cstheme="majorBidi"/>
                <w:sz w:val="24"/>
                <w:szCs w:val="24"/>
              </w:rPr>
              <w:t>hr</w:t>
            </w:r>
            <w:proofErr w:type="spellEnd"/>
          </w:p>
        </w:tc>
        <w:tc>
          <w:tcPr>
            <w:tcW w:w="1470"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208.8</w:t>
            </w:r>
          </w:p>
        </w:tc>
        <w:tc>
          <w:tcPr>
            <w:tcW w:w="1470"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58.49</w:t>
            </w:r>
          </w:p>
        </w:tc>
        <w:tc>
          <w:tcPr>
            <w:tcW w:w="1471"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108.0</w:t>
            </w:r>
          </w:p>
        </w:tc>
        <w:tc>
          <w:tcPr>
            <w:tcW w:w="1471"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302.4</w:t>
            </w:r>
          </w:p>
        </w:tc>
      </w:tr>
      <w:tr w:rsidR="00BE497E" w:rsidRPr="001D717A" w:rsidTr="00FF5367">
        <w:trPr>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4 </w:t>
            </w:r>
            <w:proofErr w:type="spellStart"/>
            <w:r w:rsidRPr="001D717A">
              <w:rPr>
                <w:rFonts w:asciiTheme="majorBidi" w:hAnsiTheme="majorBidi" w:cstheme="majorBidi"/>
                <w:sz w:val="24"/>
                <w:szCs w:val="24"/>
              </w:rPr>
              <w:t>hr</w:t>
            </w:r>
            <w:proofErr w:type="spellEnd"/>
          </w:p>
        </w:tc>
        <w:tc>
          <w:tcPr>
            <w:tcW w:w="1470"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278.4</w:t>
            </w:r>
          </w:p>
        </w:tc>
        <w:tc>
          <w:tcPr>
            <w:tcW w:w="1470"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77.99</w:t>
            </w:r>
          </w:p>
        </w:tc>
        <w:tc>
          <w:tcPr>
            <w:tcW w:w="1471"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144.0</w:t>
            </w:r>
          </w:p>
        </w:tc>
        <w:tc>
          <w:tcPr>
            <w:tcW w:w="1471"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403.2</w:t>
            </w:r>
          </w:p>
        </w:tc>
      </w:tr>
      <w:tr w:rsidR="00BE497E" w:rsidRPr="001D717A" w:rsidTr="00FF5367">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5 </w:t>
            </w:r>
            <w:proofErr w:type="spellStart"/>
            <w:r w:rsidRPr="001D717A">
              <w:rPr>
                <w:rFonts w:asciiTheme="majorBidi" w:hAnsiTheme="majorBidi" w:cstheme="majorBidi"/>
                <w:sz w:val="24"/>
                <w:szCs w:val="24"/>
              </w:rPr>
              <w:t>hr</w:t>
            </w:r>
            <w:proofErr w:type="spellEnd"/>
          </w:p>
        </w:tc>
        <w:tc>
          <w:tcPr>
            <w:tcW w:w="1470"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348.0</w:t>
            </w:r>
          </w:p>
        </w:tc>
        <w:tc>
          <w:tcPr>
            <w:tcW w:w="1470"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97.48</w:t>
            </w:r>
          </w:p>
        </w:tc>
        <w:tc>
          <w:tcPr>
            <w:tcW w:w="1471"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180.0</w:t>
            </w:r>
          </w:p>
        </w:tc>
        <w:tc>
          <w:tcPr>
            <w:tcW w:w="1471" w:type="dxa"/>
          </w:tcPr>
          <w:p w:rsidR="00BE497E" w:rsidRPr="001D717A" w:rsidRDefault="00BE497E" w:rsidP="00FF5367">
            <w:pPr>
              <w:pStyle w:val="a6"/>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504.0</w:t>
            </w:r>
          </w:p>
        </w:tc>
      </w:tr>
      <w:tr w:rsidR="00BE497E" w:rsidRPr="001D717A" w:rsidTr="00FF5367">
        <w:trPr>
          <w:trHeight w:val="70"/>
          <w:jc w:val="center"/>
        </w:trPr>
        <w:tc>
          <w:tcPr>
            <w:cnfStyle w:val="001000000000" w:firstRow="0" w:lastRow="0" w:firstColumn="1" w:lastColumn="0" w:oddVBand="0" w:evenVBand="0" w:oddHBand="0" w:evenHBand="0" w:firstRowFirstColumn="0" w:firstRowLastColumn="0" w:lastRowFirstColumn="0" w:lastRowLastColumn="0"/>
            <w:tcW w:w="1470" w:type="dxa"/>
          </w:tcPr>
          <w:p w:rsidR="00BE497E" w:rsidRPr="001D717A" w:rsidRDefault="00BE497E" w:rsidP="00FF5367">
            <w:pPr>
              <w:pStyle w:val="a6"/>
              <w:spacing w:line="276" w:lineRule="auto"/>
              <w:jc w:val="center"/>
              <w:rPr>
                <w:rFonts w:asciiTheme="majorBidi" w:hAnsiTheme="majorBidi" w:cstheme="majorBidi"/>
                <w:sz w:val="24"/>
                <w:szCs w:val="24"/>
              </w:rPr>
            </w:pPr>
            <w:r w:rsidRPr="001D717A">
              <w:rPr>
                <w:rFonts w:asciiTheme="majorBidi" w:hAnsiTheme="majorBidi" w:cstheme="majorBidi"/>
                <w:sz w:val="24"/>
                <w:szCs w:val="24"/>
              </w:rPr>
              <w:t xml:space="preserve">6 </w:t>
            </w:r>
            <w:proofErr w:type="spellStart"/>
            <w:r w:rsidRPr="001D717A">
              <w:rPr>
                <w:rFonts w:asciiTheme="majorBidi" w:hAnsiTheme="majorBidi" w:cstheme="majorBidi"/>
                <w:sz w:val="24"/>
                <w:szCs w:val="24"/>
              </w:rPr>
              <w:t>hr</w:t>
            </w:r>
            <w:proofErr w:type="spellEnd"/>
          </w:p>
        </w:tc>
        <w:tc>
          <w:tcPr>
            <w:tcW w:w="1470"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417.6</w:t>
            </w:r>
          </w:p>
        </w:tc>
        <w:tc>
          <w:tcPr>
            <w:tcW w:w="1470"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116.98</w:t>
            </w:r>
          </w:p>
        </w:tc>
        <w:tc>
          <w:tcPr>
            <w:tcW w:w="1471"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216.0</w:t>
            </w:r>
          </w:p>
        </w:tc>
        <w:tc>
          <w:tcPr>
            <w:tcW w:w="1471" w:type="dxa"/>
          </w:tcPr>
          <w:p w:rsidR="00BE497E" w:rsidRPr="001D717A" w:rsidRDefault="00BE497E" w:rsidP="00FF5367">
            <w:pPr>
              <w:pStyle w:val="a6"/>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1D717A">
              <w:rPr>
                <w:rFonts w:asciiTheme="majorBidi" w:hAnsiTheme="majorBidi" w:cstheme="majorBidi"/>
                <w:b/>
                <w:bCs/>
                <w:sz w:val="24"/>
                <w:szCs w:val="24"/>
              </w:rPr>
              <w:t>604.8</w:t>
            </w:r>
          </w:p>
        </w:tc>
      </w:tr>
    </w:tbl>
    <w:p w:rsidR="00BE497E" w:rsidRDefault="00BE497E" w:rsidP="00BE497E">
      <w:pPr>
        <w:pStyle w:val="a6"/>
        <w:spacing w:line="276" w:lineRule="auto"/>
        <w:jc w:val="center"/>
        <w:rPr>
          <w:rFonts w:asciiTheme="majorBidi" w:hAnsiTheme="majorBidi" w:cstheme="majorBidi"/>
          <w:b/>
          <w:bCs/>
          <w:sz w:val="36"/>
          <w:szCs w:val="36"/>
        </w:rPr>
      </w:pPr>
    </w:p>
    <w:p w:rsidR="00BE497E" w:rsidRPr="00D84C8B" w:rsidRDefault="00BE497E" w:rsidP="00BE497E">
      <w:pPr>
        <w:pStyle w:val="a6"/>
        <w:numPr>
          <w:ilvl w:val="0"/>
          <w:numId w:val="2"/>
        </w:numPr>
        <w:spacing w:line="360" w:lineRule="auto"/>
        <w:jc w:val="lowKashida"/>
        <w:rPr>
          <w:rFonts w:asciiTheme="majorBidi" w:hAnsiTheme="majorBidi" w:cstheme="majorBidi"/>
          <w:b/>
          <w:bCs/>
        </w:rPr>
      </w:pPr>
      <w:r w:rsidRPr="00D84C8B">
        <w:rPr>
          <w:rFonts w:asciiTheme="majorBidi" w:hAnsiTheme="majorBidi" w:cstheme="majorBidi"/>
          <w:b/>
          <w:bCs/>
          <w:sz w:val="28"/>
          <w:szCs w:val="28"/>
        </w:rPr>
        <w:t>Discussion</w:t>
      </w:r>
    </w:p>
    <w:p w:rsidR="004226A4" w:rsidRDefault="00BE497E" w:rsidP="00E61997">
      <w:pPr>
        <w:pStyle w:val="a6"/>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In  this study considered bout the a </w:t>
      </w:r>
      <w:r w:rsidR="002D3262">
        <w:rPr>
          <w:rFonts w:asciiTheme="majorBidi" w:hAnsiTheme="majorBidi" w:cstheme="majorBidi"/>
          <w:sz w:val="24"/>
          <w:szCs w:val="24"/>
        </w:rPr>
        <w:t xml:space="preserve">amount </w:t>
      </w:r>
      <w:r>
        <w:rPr>
          <w:rFonts w:asciiTheme="majorBidi" w:hAnsiTheme="majorBidi" w:cstheme="majorBidi"/>
          <w:sz w:val="24"/>
          <w:szCs w:val="24"/>
        </w:rPr>
        <w:t xml:space="preserve"> of urine output in both genders </w:t>
      </w:r>
      <w:r w:rsidR="002D3262">
        <w:rPr>
          <w:rFonts w:asciiTheme="majorBidi" w:hAnsiTheme="majorBidi" w:cstheme="majorBidi"/>
          <w:sz w:val="24"/>
          <w:szCs w:val="24"/>
        </w:rPr>
        <w:t>which</w:t>
      </w:r>
      <w:r>
        <w:rPr>
          <w:rFonts w:asciiTheme="majorBidi" w:hAnsiTheme="majorBidi" w:cstheme="majorBidi"/>
          <w:sz w:val="24"/>
          <w:szCs w:val="24"/>
        </w:rPr>
        <w:t xml:space="preserve"> the normal range in </w:t>
      </w:r>
      <w:r w:rsidR="002D3262">
        <w:rPr>
          <w:rFonts w:asciiTheme="majorBidi" w:hAnsiTheme="majorBidi" w:cstheme="majorBidi"/>
          <w:sz w:val="24"/>
          <w:szCs w:val="24"/>
        </w:rPr>
        <w:t>an</w:t>
      </w:r>
      <w:r>
        <w:rPr>
          <w:rFonts w:asciiTheme="majorBidi" w:hAnsiTheme="majorBidi" w:cstheme="majorBidi"/>
          <w:sz w:val="24"/>
          <w:szCs w:val="24"/>
        </w:rPr>
        <w:t xml:space="preserve"> adult healthy human is about  </w:t>
      </w:r>
      <w:r w:rsidR="002D3262" w:rsidRPr="002D3262">
        <w:rPr>
          <w:rFonts w:asciiTheme="majorBidi" w:hAnsiTheme="majorBidi" w:cstheme="majorBidi"/>
          <w:sz w:val="24"/>
          <w:szCs w:val="24"/>
        </w:rPr>
        <w:t>0.5 to 1.5 cc/kg/hour</w:t>
      </w:r>
      <w:r w:rsidR="002D3262" w:rsidRPr="002D3262">
        <w:rPr>
          <w:rFonts w:asciiTheme="majorBidi" w:hAnsiTheme="majorBidi" w:cstheme="majorBidi"/>
          <w:sz w:val="24"/>
          <w:szCs w:val="24"/>
          <w:lang w:val="en"/>
        </w:rPr>
        <w:t xml:space="preserve"> </w:t>
      </w:r>
      <w:r w:rsidR="002D3262" w:rsidRPr="002D3262">
        <w:rPr>
          <w:rFonts w:asciiTheme="majorBidi" w:hAnsiTheme="majorBidi" w:cstheme="majorBidi"/>
          <w:sz w:val="24"/>
          <w:szCs w:val="24"/>
        </w:rPr>
        <w:t>A patient should be urinating at lea</w:t>
      </w:r>
      <w:r w:rsidR="002D3262">
        <w:rPr>
          <w:rFonts w:asciiTheme="majorBidi" w:hAnsiTheme="majorBidi" w:cstheme="majorBidi"/>
          <w:sz w:val="24"/>
          <w:szCs w:val="24"/>
        </w:rPr>
        <w:t xml:space="preserve">st every five </w:t>
      </w:r>
      <w:r w:rsidR="002D3262" w:rsidRPr="002D3262">
        <w:rPr>
          <w:rFonts w:asciiTheme="majorBidi" w:hAnsiTheme="majorBidi" w:cstheme="majorBidi"/>
          <w:sz w:val="24"/>
          <w:szCs w:val="24"/>
        </w:rPr>
        <w:t xml:space="preserve"> hours</w:t>
      </w:r>
      <w:r w:rsidR="002D3262">
        <w:rPr>
          <w:rFonts w:asciiTheme="majorBidi" w:hAnsiTheme="majorBidi" w:cstheme="majorBidi"/>
          <w:sz w:val="24"/>
          <w:szCs w:val="24"/>
        </w:rPr>
        <w:t xml:space="preserve"> per day but after injection of the drug the </w:t>
      </w:r>
      <w:r w:rsidR="002D3262" w:rsidRPr="0067237A">
        <w:rPr>
          <w:rFonts w:asciiTheme="majorBidi" w:hAnsiTheme="majorBidi" w:cstheme="majorBidi"/>
          <w:sz w:val="24"/>
          <w:szCs w:val="24"/>
        </w:rPr>
        <w:t>furosemide pill orally</w:t>
      </w:r>
      <w:r w:rsidR="002D3262">
        <w:rPr>
          <w:rFonts w:asciiTheme="majorBidi" w:hAnsiTheme="majorBidi" w:cstheme="majorBidi"/>
          <w:sz w:val="24"/>
          <w:szCs w:val="24"/>
        </w:rPr>
        <w:t xml:space="preserve"> and evaluate the first hours found that </w:t>
      </w:r>
      <w:r w:rsidR="002D3262" w:rsidRPr="002D3262">
        <w:rPr>
          <w:rFonts w:asciiTheme="majorBidi" w:hAnsiTheme="majorBidi" w:cstheme="majorBidi"/>
          <w:sz w:val="24"/>
          <w:szCs w:val="24"/>
        </w:rPr>
        <w:t>The mean of urine output among female in 1</w:t>
      </w:r>
      <w:r w:rsidR="002D3262" w:rsidRPr="002D3262">
        <w:rPr>
          <w:rFonts w:asciiTheme="majorBidi" w:hAnsiTheme="majorBidi" w:cstheme="majorBidi"/>
          <w:sz w:val="24"/>
          <w:szCs w:val="24"/>
          <w:vertAlign w:val="superscript"/>
        </w:rPr>
        <w:t>st</w:t>
      </w:r>
      <w:r w:rsidR="002D3262">
        <w:rPr>
          <w:rFonts w:asciiTheme="majorBidi" w:hAnsiTheme="majorBidi" w:cstheme="majorBidi"/>
          <w:sz w:val="24"/>
          <w:szCs w:val="24"/>
        </w:rPr>
        <w:t xml:space="preserve"> hour  was </w:t>
      </w:r>
      <w:r w:rsidR="002D3262" w:rsidRPr="002D3262">
        <w:rPr>
          <w:rFonts w:asciiTheme="majorBidi" w:hAnsiTheme="majorBidi" w:cstheme="majorBidi"/>
          <w:sz w:val="24"/>
          <w:szCs w:val="24"/>
        </w:rPr>
        <w:t xml:space="preserve">from 36 to 86.4 ml and male </w:t>
      </w:r>
      <w:r w:rsidR="004226A4">
        <w:rPr>
          <w:rFonts w:asciiTheme="majorBidi" w:hAnsiTheme="majorBidi" w:cstheme="majorBidi"/>
          <w:sz w:val="24"/>
          <w:szCs w:val="24"/>
        </w:rPr>
        <w:t>was</w:t>
      </w:r>
      <w:r w:rsidR="004226A4" w:rsidRPr="004226A4">
        <w:rPr>
          <w:rFonts w:asciiTheme="majorBidi" w:hAnsiTheme="majorBidi" w:cstheme="majorBidi"/>
          <w:sz w:val="24"/>
          <w:szCs w:val="24"/>
        </w:rPr>
        <w:t>100.8 to 201.6 ml.</w:t>
      </w:r>
      <w:r w:rsidR="004226A4">
        <w:rPr>
          <w:rFonts w:asciiTheme="majorBidi" w:hAnsiTheme="majorBidi" w:cstheme="majorBidi"/>
          <w:sz w:val="24"/>
          <w:szCs w:val="24"/>
        </w:rPr>
        <w:t xml:space="preserve"> </w:t>
      </w:r>
      <w:r w:rsidR="002D3262">
        <w:rPr>
          <w:rFonts w:asciiTheme="majorBidi" w:hAnsiTheme="majorBidi" w:cstheme="majorBidi"/>
          <w:sz w:val="24"/>
          <w:szCs w:val="24"/>
        </w:rPr>
        <w:t xml:space="preserve">while in </w:t>
      </w:r>
      <w:r w:rsidR="002D3262" w:rsidRPr="002D3262">
        <w:rPr>
          <w:rFonts w:asciiTheme="majorBidi" w:hAnsiTheme="majorBidi" w:cstheme="majorBidi"/>
          <w:sz w:val="24"/>
          <w:szCs w:val="24"/>
        </w:rPr>
        <w:t>female in</w:t>
      </w:r>
      <w:r w:rsidR="002D3262" w:rsidRPr="002D3262">
        <w:rPr>
          <w:rFonts w:asciiTheme="majorBidi" w:hAnsiTheme="majorBidi" w:cstheme="majorBidi"/>
          <w:sz w:val="24"/>
          <w:szCs w:val="24"/>
          <w:vertAlign w:val="superscript"/>
        </w:rPr>
        <w:t xml:space="preserve"> </w:t>
      </w:r>
      <w:r w:rsidR="002D3262" w:rsidRPr="002D3262">
        <w:rPr>
          <w:rFonts w:asciiTheme="majorBidi" w:hAnsiTheme="majorBidi" w:cstheme="majorBidi"/>
          <w:sz w:val="24"/>
          <w:szCs w:val="24"/>
        </w:rPr>
        <w:t>2</w:t>
      </w:r>
      <w:r w:rsidR="002D3262" w:rsidRPr="002D3262">
        <w:rPr>
          <w:rFonts w:asciiTheme="majorBidi" w:hAnsiTheme="majorBidi" w:cstheme="majorBidi"/>
          <w:sz w:val="24"/>
          <w:szCs w:val="24"/>
          <w:vertAlign w:val="superscript"/>
        </w:rPr>
        <w:t>nd</w:t>
      </w:r>
      <w:r w:rsidR="002D3262" w:rsidRPr="002D3262">
        <w:rPr>
          <w:rFonts w:asciiTheme="majorBidi" w:hAnsiTheme="majorBidi" w:cstheme="majorBidi"/>
          <w:sz w:val="24"/>
          <w:szCs w:val="24"/>
        </w:rPr>
        <w:t xml:space="preserve">  hour was from 72 to 172.8 ml and </w:t>
      </w:r>
      <w:r w:rsidR="002D3262">
        <w:rPr>
          <w:rFonts w:asciiTheme="majorBidi" w:hAnsiTheme="majorBidi" w:cstheme="majorBidi"/>
          <w:sz w:val="24"/>
          <w:szCs w:val="24"/>
        </w:rPr>
        <w:t xml:space="preserve"> male </w:t>
      </w:r>
      <w:r w:rsidR="002D3262" w:rsidRPr="002D3262">
        <w:rPr>
          <w:rFonts w:asciiTheme="majorBidi" w:hAnsiTheme="majorBidi" w:cstheme="majorBidi"/>
          <w:sz w:val="24"/>
          <w:szCs w:val="24"/>
        </w:rPr>
        <w:t>was from 100.8 to 201.6 ml.</w:t>
      </w:r>
      <w:r w:rsidR="004226A4">
        <w:rPr>
          <w:rFonts w:asciiTheme="majorBidi" w:hAnsiTheme="majorBidi" w:cstheme="majorBidi"/>
          <w:sz w:val="24"/>
          <w:szCs w:val="24"/>
        </w:rPr>
        <w:t xml:space="preserve"> </w:t>
      </w:r>
      <w:r w:rsidR="002D3262" w:rsidRPr="002D3262">
        <w:rPr>
          <w:rFonts w:asciiTheme="majorBidi" w:hAnsiTheme="majorBidi" w:cstheme="majorBidi"/>
          <w:sz w:val="24"/>
          <w:szCs w:val="24"/>
        </w:rPr>
        <w:t>after 3</w:t>
      </w:r>
      <w:r w:rsidR="002D3262" w:rsidRPr="002D3262">
        <w:rPr>
          <w:rFonts w:asciiTheme="majorBidi" w:hAnsiTheme="majorBidi" w:cstheme="majorBidi"/>
          <w:sz w:val="24"/>
          <w:szCs w:val="24"/>
          <w:vertAlign w:val="superscript"/>
        </w:rPr>
        <w:t xml:space="preserve"> </w:t>
      </w:r>
      <w:r w:rsidR="002D3262" w:rsidRPr="002D3262">
        <w:rPr>
          <w:rFonts w:asciiTheme="majorBidi" w:hAnsiTheme="majorBidi" w:cstheme="majorBidi"/>
          <w:sz w:val="24"/>
          <w:szCs w:val="24"/>
        </w:rPr>
        <w:t xml:space="preserve"> hour was from 108 to 259.2 ml and male after was from 151.2 to 302.4 ml.</w:t>
      </w:r>
      <w:r w:rsidR="004226A4">
        <w:rPr>
          <w:rFonts w:asciiTheme="majorBidi" w:hAnsiTheme="majorBidi" w:cstheme="majorBidi"/>
          <w:sz w:val="24"/>
          <w:szCs w:val="24"/>
        </w:rPr>
        <w:t xml:space="preserve"> , </w:t>
      </w:r>
      <w:r w:rsidR="002D3262" w:rsidRPr="002D3262">
        <w:rPr>
          <w:rFonts w:asciiTheme="majorBidi" w:hAnsiTheme="majorBidi" w:cstheme="majorBidi"/>
          <w:sz w:val="24"/>
          <w:szCs w:val="24"/>
        </w:rPr>
        <w:t>female after 4</w:t>
      </w:r>
      <w:r w:rsidR="002D3262" w:rsidRPr="002D3262">
        <w:rPr>
          <w:rFonts w:asciiTheme="majorBidi" w:hAnsiTheme="majorBidi" w:cstheme="majorBidi"/>
          <w:sz w:val="24"/>
          <w:szCs w:val="24"/>
          <w:vertAlign w:val="superscript"/>
        </w:rPr>
        <w:t xml:space="preserve"> </w:t>
      </w:r>
      <w:r w:rsidR="002D3262" w:rsidRPr="002D3262">
        <w:rPr>
          <w:rFonts w:asciiTheme="majorBidi" w:hAnsiTheme="majorBidi" w:cstheme="majorBidi"/>
          <w:sz w:val="24"/>
          <w:szCs w:val="24"/>
        </w:rPr>
        <w:t xml:space="preserve"> hour was from 144.0 to 345.6 ml and among male after 4 hour was 312.0± 76.01 range from 201.6 to 403.20ml.</w:t>
      </w:r>
      <w:r w:rsidR="004226A4">
        <w:rPr>
          <w:rFonts w:asciiTheme="majorBidi" w:hAnsiTheme="majorBidi" w:cstheme="majorBidi"/>
          <w:sz w:val="24"/>
          <w:szCs w:val="24"/>
        </w:rPr>
        <w:t xml:space="preserve"> </w:t>
      </w:r>
      <w:r w:rsidR="002D3262" w:rsidRPr="002D3262">
        <w:rPr>
          <w:rFonts w:asciiTheme="majorBidi" w:hAnsiTheme="majorBidi" w:cstheme="majorBidi"/>
          <w:sz w:val="24"/>
          <w:szCs w:val="24"/>
        </w:rPr>
        <w:t>female after 5</w:t>
      </w:r>
      <w:r w:rsidR="002D3262" w:rsidRPr="002D3262">
        <w:rPr>
          <w:rFonts w:asciiTheme="majorBidi" w:hAnsiTheme="majorBidi" w:cstheme="majorBidi"/>
          <w:sz w:val="24"/>
          <w:szCs w:val="24"/>
          <w:vertAlign w:val="superscript"/>
        </w:rPr>
        <w:t xml:space="preserve"> </w:t>
      </w:r>
      <w:r w:rsidR="002D3262" w:rsidRPr="002D3262">
        <w:rPr>
          <w:rFonts w:asciiTheme="majorBidi" w:hAnsiTheme="majorBidi" w:cstheme="majorBidi"/>
          <w:sz w:val="24"/>
          <w:szCs w:val="24"/>
        </w:rPr>
        <w:t xml:space="preserve"> hour was 306.0± 87.4 range from 180.0 to 432.0 ml and </w:t>
      </w:r>
      <w:r w:rsidR="004226A4">
        <w:rPr>
          <w:rFonts w:asciiTheme="majorBidi" w:hAnsiTheme="majorBidi" w:cstheme="majorBidi"/>
          <w:sz w:val="24"/>
          <w:szCs w:val="24"/>
        </w:rPr>
        <w:t xml:space="preserve">the mean of urine output among </w:t>
      </w:r>
      <w:r w:rsidR="002D3262" w:rsidRPr="002D3262">
        <w:rPr>
          <w:rFonts w:asciiTheme="majorBidi" w:hAnsiTheme="majorBidi" w:cstheme="majorBidi"/>
          <w:sz w:val="24"/>
          <w:szCs w:val="24"/>
        </w:rPr>
        <w:t>ale after 5 hour was 390.0± 95.02 range from 252.0 to 504.0 ml</w:t>
      </w:r>
      <w:r w:rsidR="004226A4">
        <w:rPr>
          <w:rFonts w:asciiTheme="majorBidi" w:hAnsiTheme="majorBidi" w:cstheme="majorBidi"/>
          <w:sz w:val="24"/>
          <w:szCs w:val="24"/>
        </w:rPr>
        <w:t xml:space="preserve"> </w:t>
      </w:r>
      <w:r w:rsidR="002D3262" w:rsidRPr="002D3262">
        <w:rPr>
          <w:rFonts w:asciiTheme="majorBidi" w:hAnsiTheme="majorBidi" w:cstheme="majorBidi"/>
          <w:sz w:val="24"/>
          <w:szCs w:val="24"/>
        </w:rPr>
        <w:t>.after 6</w:t>
      </w:r>
      <w:r w:rsidR="002D3262" w:rsidRPr="002D3262">
        <w:rPr>
          <w:rFonts w:asciiTheme="majorBidi" w:hAnsiTheme="majorBidi" w:cstheme="majorBidi"/>
          <w:sz w:val="24"/>
          <w:szCs w:val="24"/>
          <w:vertAlign w:val="superscript"/>
        </w:rPr>
        <w:t xml:space="preserve"> </w:t>
      </w:r>
      <w:r w:rsidR="002D3262" w:rsidRPr="002D3262">
        <w:rPr>
          <w:rFonts w:asciiTheme="majorBidi" w:hAnsiTheme="majorBidi" w:cstheme="majorBidi"/>
          <w:sz w:val="24"/>
          <w:szCs w:val="24"/>
        </w:rPr>
        <w:t xml:space="preserve"> hour was from 216.0 to 518.4 ml after 6 hour was from 302.4 to 604.8</w:t>
      </w:r>
      <w:r w:rsidR="004226A4">
        <w:rPr>
          <w:rFonts w:asciiTheme="majorBidi" w:hAnsiTheme="majorBidi" w:cstheme="majorBidi"/>
          <w:sz w:val="24"/>
          <w:szCs w:val="24"/>
        </w:rPr>
        <w:t xml:space="preserve">ml in this we notice that the male volunteers have a high affect in diuretics and have an increase in urine output , by using the </w:t>
      </w:r>
      <w:r w:rsidR="004226A4" w:rsidRPr="00943610">
        <w:rPr>
          <w:rFonts w:asciiTheme="majorBidi" w:hAnsiTheme="majorBidi" w:cstheme="majorBidi"/>
          <w:sz w:val="24"/>
          <w:szCs w:val="24"/>
        </w:rPr>
        <w:t>unpaired t test was</w:t>
      </w:r>
      <w:r w:rsidR="004226A4">
        <w:rPr>
          <w:rFonts w:asciiTheme="majorBidi" w:hAnsiTheme="majorBidi" w:cstheme="majorBidi"/>
          <w:sz w:val="24"/>
          <w:szCs w:val="24"/>
        </w:rPr>
        <w:t xml:space="preserve"> used for statistical analysis , </w:t>
      </w:r>
      <w:r w:rsidRPr="008F074F">
        <w:rPr>
          <w:rFonts w:asciiTheme="majorBidi" w:hAnsiTheme="majorBidi" w:cstheme="majorBidi"/>
          <w:sz w:val="24"/>
          <w:szCs w:val="24"/>
        </w:rPr>
        <w:t>effects</w:t>
      </w:r>
      <w:r w:rsidR="004226A4" w:rsidRPr="004226A4">
        <w:t xml:space="preserve"> </w:t>
      </w:r>
      <w:r w:rsidR="004226A4" w:rsidRPr="004226A4">
        <w:rPr>
          <w:rFonts w:asciiTheme="majorBidi" w:hAnsiTheme="majorBidi" w:cstheme="majorBidi"/>
          <w:sz w:val="24"/>
          <w:szCs w:val="24"/>
        </w:rPr>
        <w:t>the current analysis demonstrates that there are no statistically significant gender effects.</w:t>
      </w:r>
      <w:r w:rsidR="0089791C" w:rsidRPr="0089791C">
        <w:rPr>
          <w:rFonts w:asciiTheme="majorBidi" w:hAnsiTheme="majorBidi" w:cstheme="majorBidi"/>
          <w:sz w:val="24"/>
          <w:szCs w:val="24"/>
        </w:rPr>
        <w:t xml:space="preserve"> </w:t>
      </w:r>
      <w:r w:rsidR="0089791C">
        <w:rPr>
          <w:rFonts w:asciiTheme="majorBidi" w:hAnsiTheme="majorBidi" w:cstheme="majorBidi"/>
          <w:sz w:val="24"/>
          <w:szCs w:val="24"/>
        </w:rPr>
        <w:t xml:space="preserve">In other hand a study reported that female gender affect more from the use  of </w:t>
      </w:r>
      <w:r w:rsidR="006C7A57">
        <w:rPr>
          <w:rFonts w:asciiTheme="majorBidi" w:hAnsiTheme="majorBidi" w:cstheme="majorBidi"/>
          <w:sz w:val="24"/>
          <w:szCs w:val="24"/>
        </w:rPr>
        <w:t>directs</w:t>
      </w:r>
      <w:r w:rsidR="0089791C">
        <w:rPr>
          <w:rFonts w:asciiTheme="majorBidi" w:hAnsiTheme="majorBidi" w:cstheme="majorBidi"/>
          <w:sz w:val="24"/>
          <w:szCs w:val="24"/>
        </w:rPr>
        <w:t xml:space="preserve"> drug than  the male its due to that </w:t>
      </w:r>
      <w:r w:rsidR="0089791C" w:rsidRPr="00910707">
        <w:rPr>
          <w:rFonts w:asciiTheme="majorBidi" w:hAnsiTheme="majorBidi" w:cstheme="majorBidi"/>
          <w:sz w:val="24"/>
          <w:szCs w:val="24"/>
        </w:rPr>
        <w:t>female renal medullae In female, the amount of FUR reaching the transporters is likely adequate to inhibit all of them, but not in male .</w:t>
      </w:r>
      <w:r w:rsidR="0089791C">
        <w:rPr>
          <w:rFonts w:asciiTheme="majorBidi" w:hAnsiTheme="majorBidi" w:cstheme="majorBidi"/>
          <w:sz w:val="24"/>
          <w:szCs w:val="24"/>
        </w:rPr>
        <w:t xml:space="preserve">the female </w:t>
      </w:r>
      <w:r w:rsidR="0089791C" w:rsidRPr="0089791C">
        <w:rPr>
          <w:rFonts w:asciiTheme="majorBidi" w:hAnsiTheme="majorBidi" w:cstheme="majorBidi"/>
          <w:sz w:val="24"/>
          <w:szCs w:val="24"/>
        </w:rPr>
        <w:t xml:space="preserve">have a high basal level of vasodilator prostaglandins levels remained noticeable. This could be </w:t>
      </w:r>
      <w:r w:rsidR="0089791C" w:rsidRPr="0089791C">
        <w:rPr>
          <w:rFonts w:asciiTheme="majorBidi" w:hAnsiTheme="majorBidi" w:cstheme="majorBidi"/>
          <w:sz w:val="24"/>
          <w:szCs w:val="24"/>
        </w:rPr>
        <w:lastRenderedPageBreak/>
        <w:t>explained by the lower concentration of NKCC2 found in renal homogenate from female renal medullae</w:t>
      </w:r>
      <w:r w:rsidR="0089791C">
        <w:rPr>
          <w:rFonts w:asciiTheme="majorBidi" w:hAnsiTheme="majorBidi" w:cstheme="majorBidi"/>
          <w:sz w:val="24"/>
          <w:szCs w:val="24"/>
        </w:rPr>
        <w:t xml:space="preserve"> </w:t>
      </w:r>
      <w:r w:rsidR="00E61997">
        <w:rPr>
          <w:rFonts w:asciiTheme="majorBidi" w:hAnsiTheme="majorBidi" w:cstheme="majorBidi"/>
          <w:sz w:val="24"/>
          <w:szCs w:val="24"/>
          <w:vertAlign w:val="superscript"/>
        </w:rPr>
        <w:t>5</w:t>
      </w:r>
      <w:r w:rsidR="0089791C">
        <w:rPr>
          <w:rFonts w:asciiTheme="majorBidi" w:hAnsiTheme="majorBidi" w:cstheme="majorBidi"/>
          <w:sz w:val="24"/>
          <w:szCs w:val="24"/>
        </w:rPr>
        <w:t>.</w:t>
      </w:r>
    </w:p>
    <w:p w:rsidR="0089791C" w:rsidRDefault="0089791C" w:rsidP="00AD0A0F">
      <w:pPr>
        <w:pStyle w:val="a6"/>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Even </w:t>
      </w:r>
      <w:r w:rsidRPr="0089791C">
        <w:rPr>
          <w:rFonts w:asciiTheme="majorBidi" w:hAnsiTheme="majorBidi" w:cstheme="majorBidi"/>
          <w:sz w:val="24"/>
          <w:szCs w:val="24"/>
        </w:rPr>
        <w:t>Nitric oxide and prostaglandin E2 have been shown to lower cAMP. In this regard, either live organisms or males have been found to produce more NO. This is most likely due to estrogens' ability to both boost NO synthesis and inhibit NO inactivation by oxygen free radicals. The activity of renal medullary endothelial NO oxidase is higher in female kidneys. PGE2, a major byproduct of the cyclooxygenase pathway in the kidney In this regard</w:t>
      </w:r>
      <w:r>
        <w:rPr>
          <w:rFonts w:asciiTheme="majorBidi" w:hAnsiTheme="majorBidi" w:cstheme="majorBidi"/>
          <w:sz w:val="24"/>
          <w:szCs w:val="24"/>
        </w:rPr>
        <w:t xml:space="preserve"> , compering to this study so the female have a high risk for Frusemide concentration</w:t>
      </w:r>
      <w:r w:rsidR="00AD0A0F">
        <w:rPr>
          <w:rFonts w:asciiTheme="majorBidi" w:hAnsiTheme="majorBidi" w:cstheme="majorBidi"/>
          <w:sz w:val="24"/>
          <w:szCs w:val="24"/>
        </w:rPr>
        <w:t xml:space="preserve"> more than males so the c</w:t>
      </w:r>
      <w:r>
        <w:rPr>
          <w:rFonts w:asciiTheme="majorBidi" w:hAnsiTheme="majorBidi" w:cstheme="majorBidi"/>
          <w:sz w:val="24"/>
          <w:szCs w:val="24"/>
        </w:rPr>
        <w:t>ndra</w:t>
      </w:r>
      <w:r w:rsidR="00AD0A0F">
        <w:rPr>
          <w:rFonts w:asciiTheme="majorBidi" w:hAnsiTheme="majorBidi" w:cstheme="majorBidi"/>
          <w:sz w:val="24"/>
          <w:szCs w:val="24"/>
        </w:rPr>
        <w:t>end</w:t>
      </w:r>
      <w:r>
        <w:rPr>
          <w:rFonts w:asciiTheme="majorBidi" w:hAnsiTheme="majorBidi" w:cstheme="majorBidi"/>
          <w:sz w:val="24"/>
          <w:szCs w:val="24"/>
        </w:rPr>
        <w:t xml:space="preserve">tions is higher </w:t>
      </w:r>
      <w:r w:rsidR="00AD0A0F">
        <w:rPr>
          <w:rFonts w:asciiTheme="majorBidi" w:hAnsiTheme="majorBidi" w:cstheme="majorBidi"/>
          <w:sz w:val="24"/>
          <w:szCs w:val="24"/>
        </w:rPr>
        <w:t>and they need to take care .</w:t>
      </w:r>
    </w:p>
    <w:p w:rsidR="0089791C" w:rsidRDefault="0089791C" w:rsidP="004226A4">
      <w:pPr>
        <w:pStyle w:val="a6"/>
        <w:jc w:val="lowKashida"/>
        <w:rPr>
          <w:rFonts w:asciiTheme="majorBidi" w:hAnsiTheme="majorBidi" w:cstheme="majorBidi"/>
          <w:sz w:val="24"/>
          <w:szCs w:val="24"/>
        </w:rPr>
      </w:pPr>
    </w:p>
    <w:p w:rsidR="00BE497E" w:rsidRPr="00AD0A0F" w:rsidRDefault="00BE497E" w:rsidP="00AD0A0F">
      <w:pPr>
        <w:pStyle w:val="a6"/>
        <w:jc w:val="lowKashida"/>
        <w:rPr>
          <w:rFonts w:asciiTheme="majorBidi" w:hAnsiTheme="majorBidi" w:cstheme="majorBidi"/>
          <w:sz w:val="24"/>
          <w:szCs w:val="24"/>
        </w:rPr>
      </w:pPr>
      <w:r w:rsidRPr="008F074F">
        <w:rPr>
          <w:rFonts w:asciiTheme="majorBidi" w:hAnsiTheme="majorBidi" w:cstheme="majorBidi"/>
          <w:sz w:val="24"/>
          <w:szCs w:val="24"/>
        </w:rPr>
        <w:t xml:space="preserve"> </w:t>
      </w:r>
    </w:p>
    <w:p w:rsidR="00BE497E" w:rsidRPr="00EE0ACA" w:rsidRDefault="00BE497E" w:rsidP="00BE497E">
      <w:pPr>
        <w:pStyle w:val="a6"/>
        <w:numPr>
          <w:ilvl w:val="0"/>
          <w:numId w:val="2"/>
        </w:numPr>
        <w:spacing w:line="276" w:lineRule="auto"/>
        <w:rPr>
          <w:rFonts w:asciiTheme="majorBidi" w:hAnsiTheme="majorBidi" w:cstheme="majorBidi"/>
          <w:b/>
          <w:bCs/>
          <w:sz w:val="28"/>
          <w:szCs w:val="28"/>
        </w:rPr>
      </w:pPr>
      <w:r w:rsidRPr="00EE0ACA">
        <w:rPr>
          <w:rFonts w:asciiTheme="majorBidi" w:hAnsiTheme="majorBidi" w:cstheme="majorBidi"/>
          <w:b/>
          <w:bCs/>
          <w:sz w:val="28"/>
          <w:szCs w:val="28"/>
        </w:rPr>
        <w:t xml:space="preserve">Conclusion </w:t>
      </w:r>
    </w:p>
    <w:p w:rsidR="00BE497E" w:rsidRPr="001C4502" w:rsidRDefault="00BE497E" w:rsidP="00BE497E">
      <w:pPr>
        <w:pStyle w:val="a6"/>
        <w:spacing w:line="276" w:lineRule="auto"/>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 </w:t>
      </w:r>
    </w:p>
    <w:p w:rsidR="00BE497E" w:rsidRDefault="00AD0A0F" w:rsidP="005C48D5">
      <w:pPr>
        <w:pStyle w:val="a6"/>
        <w:spacing w:line="360" w:lineRule="auto"/>
        <w:jc w:val="mediumKashida"/>
        <w:rPr>
          <w:rFonts w:asciiTheme="majorBidi" w:hAnsiTheme="majorBidi" w:cstheme="majorBidi"/>
          <w:sz w:val="24"/>
          <w:szCs w:val="24"/>
        </w:rPr>
      </w:pPr>
      <w:r>
        <w:rPr>
          <w:rFonts w:asciiTheme="majorBidi" w:hAnsiTheme="majorBidi" w:cstheme="majorBidi"/>
          <w:sz w:val="24"/>
          <w:szCs w:val="24"/>
        </w:rPr>
        <w:t>This research</w:t>
      </w:r>
      <w:r w:rsidR="000F1A5B">
        <w:rPr>
          <w:rFonts w:asciiTheme="majorBidi" w:hAnsiTheme="majorBidi" w:cstheme="majorBidi"/>
          <w:sz w:val="24"/>
          <w:szCs w:val="24"/>
        </w:rPr>
        <w:t xml:space="preserve"> shows </w:t>
      </w:r>
      <w:r w:rsidR="00BE497E" w:rsidRPr="003231B9">
        <w:rPr>
          <w:rFonts w:asciiTheme="majorBidi" w:hAnsiTheme="majorBidi" w:cstheme="majorBidi"/>
          <w:sz w:val="24"/>
          <w:szCs w:val="24"/>
        </w:rPr>
        <w:t xml:space="preserve">that </w:t>
      </w:r>
      <w:r w:rsidR="000F1A5B">
        <w:rPr>
          <w:rFonts w:asciiTheme="majorBidi" w:hAnsiTheme="majorBidi" w:cstheme="majorBidi"/>
          <w:sz w:val="24"/>
          <w:szCs w:val="24"/>
        </w:rPr>
        <w:t xml:space="preserve">prevalence of urine output in both male and female </w:t>
      </w:r>
      <w:r w:rsidR="00BE497E" w:rsidRPr="003D540B">
        <w:rPr>
          <w:rFonts w:asciiTheme="majorBidi" w:hAnsiTheme="majorBidi" w:cstheme="majorBidi"/>
          <w:sz w:val="24"/>
          <w:szCs w:val="24"/>
        </w:rPr>
        <w:t xml:space="preserve">statistical </w:t>
      </w:r>
      <w:r w:rsidR="000F1A5B">
        <w:rPr>
          <w:rFonts w:asciiTheme="majorBidi" w:hAnsiTheme="majorBidi" w:cstheme="majorBidi"/>
          <w:sz w:val="24"/>
          <w:szCs w:val="24"/>
        </w:rPr>
        <w:t xml:space="preserve"> not significan</w:t>
      </w:r>
      <w:r w:rsidR="00BE497E" w:rsidRPr="003D540B">
        <w:rPr>
          <w:rFonts w:asciiTheme="majorBidi" w:hAnsiTheme="majorBidi" w:cstheme="majorBidi"/>
          <w:sz w:val="24"/>
          <w:szCs w:val="24"/>
        </w:rPr>
        <w:t xml:space="preserve">t (p &gt; 0.05) and urine output amount </w:t>
      </w:r>
      <w:r w:rsidR="005C48D5">
        <w:rPr>
          <w:rFonts w:asciiTheme="majorBidi" w:hAnsiTheme="majorBidi" w:cstheme="majorBidi"/>
          <w:sz w:val="24"/>
          <w:szCs w:val="24"/>
        </w:rPr>
        <w:t>during</w:t>
      </w:r>
      <w:r w:rsidR="005C48D5" w:rsidRPr="003231B9">
        <w:rPr>
          <w:rFonts w:asciiTheme="majorBidi" w:hAnsiTheme="majorBidi" w:cstheme="majorBidi"/>
          <w:sz w:val="24"/>
          <w:szCs w:val="24"/>
        </w:rPr>
        <w:t xml:space="preserve"> 6-hour</w:t>
      </w:r>
      <w:r w:rsidR="00220796">
        <w:rPr>
          <w:rFonts w:asciiTheme="majorBidi" w:hAnsiTheme="majorBidi" w:cstheme="majorBidi"/>
          <w:sz w:val="24"/>
          <w:szCs w:val="24"/>
        </w:rPr>
        <w:t xml:space="preserve"> was </w:t>
      </w:r>
      <w:r w:rsidR="005C48D5" w:rsidRPr="003231B9">
        <w:rPr>
          <w:rFonts w:asciiTheme="majorBidi" w:hAnsiTheme="majorBidi" w:cstheme="majorBidi"/>
          <w:sz w:val="24"/>
          <w:szCs w:val="24"/>
        </w:rPr>
        <w:t xml:space="preserve"> </w:t>
      </w:r>
      <w:r w:rsidR="00BE497E" w:rsidRPr="003D540B">
        <w:rPr>
          <w:rFonts w:asciiTheme="majorBidi" w:hAnsiTheme="majorBidi" w:cstheme="majorBidi"/>
          <w:sz w:val="24"/>
          <w:szCs w:val="24"/>
        </w:rPr>
        <w:t>(</w:t>
      </w:r>
      <w:r w:rsidR="00BE497E" w:rsidRPr="003D540B">
        <w:rPr>
          <w:rFonts w:asciiTheme="majorBidi" w:hAnsiTheme="majorBidi" w:cstheme="majorBidi"/>
          <w:i/>
          <w:iCs/>
          <w:sz w:val="24"/>
          <w:szCs w:val="24"/>
        </w:rPr>
        <w:t>P</w:t>
      </w:r>
      <w:r w:rsidR="00BE497E" w:rsidRPr="003D540B">
        <w:rPr>
          <w:rFonts w:asciiTheme="majorBidi" w:hAnsiTheme="majorBidi" w:cstheme="majorBidi"/>
          <w:sz w:val="24"/>
          <w:szCs w:val="24"/>
        </w:rPr>
        <w:t xml:space="preserve">=0.142) </w:t>
      </w:r>
      <w:r w:rsidR="005C48D5">
        <w:rPr>
          <w:rFonts w:asciiTheme="majorBidi" w:hAnsiTheme="majorBidi" w:cstheme="majorBidi"/>
          <w:sz w:val="24"/>
          <w:szCs w:val="24"/>
        </w:rPr>
        <w:t xml:space="preserve">after injection </w:t>
      </w:r>
      <w:r w:rsidR="00BE497E" w:rsidRPr="003231B9">
        <w:rPr>
          <w:rFonts w:asciiTheme="majorBidi" w:hAnsiTheme="majorBidi" w:cstheme="majorBidi"/>
          <w:sz w:val="24"/>
          <w:szCs w:val="24"/>
        </w:rPr>
        <w:t>of</w:t>
      </w:r>
      <w:r w:rsidR="000F1A5B">
        <w:rPr>
          <w:rFonts w:asciiTheme="majorBidi" w:hAnsiTheme="majorBidi" w:cstheme="majorBidi"/>
          <w:sz w:val="24"/>
          <w:szCs w:val="24"/>
        </w:rPr>
        <w:t>40 mg</w:t>
      </w:r>
      <w:r w:rsidR="00BE497E" w:rsidRPr="003231B9">
        <w:rPr>
          <w:rFonts w:asciiTheme="majorBidi" w:hAnsiTheme="majorBidi" w:cstheme="majorBidi"/>
          <w:sz w:val="24"/>
          <w:szCs w:val="24"/>
        </w:rPr>
        <w:t xml:space="preserve"> FUSD , </w:t>
      </w:r>
      <w:r w:rsidR="000F1A5B">
        <w:rPr>
          <w:rFonts w:asciiTheme="majorBidi" w:hAnsiTheme="majorBidi" w:cstheme="majorBidi"/>
          <w:sz w:val="24"/>
          <w:szCs w:val="24"/>
        </w:rPr>
        <w:t>whi</w:t>
      </w:r>
      <w:r w:rsidR="005C48D5">
        <w:rPr>
          <w:rFonts w:asciiTheme="majorBidi" w:hAnsiTheme="majorBidi" w:cstheme="majorBidi"/>
          <w:sz w:val="24"/>
          <w:szCs w:val="24"/>
        </w:rPr>
        <w:t xml:space="preserve">le this the </w:t>
      </w:r>
      <w:r w:rsidR="005C48D5" w:rsidRPr="003231B9">
        <w:rPr>
          <w:rFonts w:asciiTheme="majorBidi" w:hAnsiTheme="majorBidi" w:cstheme="majorBidi"/>
          <w:sz w:val="24"/>
          <w:szCs w:val="24"/>
        </w:rPr>
        <w:t xml:space="preserve">results of our study </w:t>
      </w:r>
      <w:r w:rsidR="000F1A5B">
        <w:rPr>
          <w:rFonts w:asciiTheme="majorBidi" w:hAnsiTheme="majorBidi" w:cstheme="majorBidi"/>
          <w:sz w:val="24"/>
          <w:szCs w:val="24"/>
        </w:rPr>
        <w:t>was</w:t>
      </w:r>
      <w:r w:rsidR="005C48D5">
        <w:rPr>
          <w:rFonts w:asciiTheme="majorBidi" w:hAnsiTheme="majorBidi" w:cstheme="majorBidi"/>
          <w:sz w:val="24"/>
          <w:szCs w:val="24"/>
        </w:rPr>
        <w:t xml:space="preserve"> clear the male have increase in urine output more than female, this medication is very common and save to used and have an good effect in management several disease , furthermore need more research in this subject for more  </w:t>
      </w:r>
      <w:r w:rsidR="005C48D5" w:rsidRPr="005C48D5">
        <w:rPr>
          <w:rFonts w:asciiTheme="majorBidi" w:hAnsiTheme="majorBidi" w:cstheme="majorBidi"/>
          <w:sz w:val="24"/>
          <w:szCs w:val="24"/>
        </w:rPr>
        <w:t>education</w:t>
      </w:r>
      <w:r w:rsidR="005C48D5">
        <w:rPr>
          <w:rFonts w:asciiTheme="majorBidi" w:hAnsiTheme="majorBidi" w:cstheme="majorBidi"/>
          <w:sz w:val="24"/>
          <w:szCs w:val="24"/>
        </w:rPr>
        <w:t xml:space="preserve">  about furosemide .</w:t>
      </w:r>
    </w:p>
    <w:p w:rsidR="00BE497E" w:rsidRDefault="00BE497E" w:rsidP="005C48D5">
      <w:pPr>
        <w:pStyle w:val="a6"/>
        <w:spacing w:line="360" w:lineRule="auto"/>
        <w:jc w:val="lowKashida"/>
        <w:rPr>
          <w:rFonts w:asciiTheme="majorBidi" w:hAnsiTheme="majorBidi" w:cstheme="majorBidi"/>
          <w:sz w:val="24"/>
          <w:szCs w:val="24"/>
        </w:rPr>
      </w:pPr>
    </w:p>
    <w:p w:rsidR="00BE497E" w:rsidRDefault="00BE497E" w:rsidP="00BE497E">
      <w:pPr>
        <w:pStyle w:val="a6"/>
        <w:spacing w:line="276" w:lineRule="auto"/>
        <w:rPr>
          <w:sz w:val="24"/>
          <w:szCs w:val="24"/>
        </w:rPr>
      </w:pPr>
    </w:p>
    <w:p w:rsidR="00BE497E" w:rsidRDefault="00BE497E" w:rsidP="00BE497E">
      <w:pPr>
        <w:widowControl w:val="0"/>
        <w:autoSpaceDE w:val="0"/>
        <w:autoSpaceDN w:val="0"/>
        <w:adjustRightInd w:val="0"/>
        <w:rPr>
          <w:rFonts w:asciiTheme="majorBidi" w:hAnsiTheme="majorBidi" w:cstheme="majorBidi"/>
          <w:sz w:val="24"/>
          <w:szCs w:val="24"/>
        </w:rPr>
      </w:pPr>
    </w:p>
    <w:p w:rsidR="00BE497E" w:rsidRDefault="00BE497E"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Default="006C7A57" w:rsidP="00BE497E">
      <w:pPr>
        <w:widowControl w:val="0"/>
        <w:autoSpaceDE w:val="0"/>
        <w:autoSpaceDN w:val="0"/>
        <w:adjustRightInd w:val="0"/>
        <w:rPr>
          <w:rFonts w:asciiTheme="majorBidi" w:hAnsiTheme="majorBidi" w:cstheme="majorBidi"/>
          <w:sz w:val="24"/>
          <w:szCs w:val="24"/>
        </w:rPr>
      </w:pPr>
    </w:p>
    <w:p w:rsidR="006C7A57" w:rsidRPr="00220796" w:rsidRDefault="006C7A57" w:rsidP="00BE497E">
      <w:pPr>
        <w:widowControl w:val="0"/>
        <w:autoSpaceDE w:val="0"/>
        <w:autoSpaceDN w:val="0"/>
        <w:adjustRightInd w:val="0"/>
        <w:rPr>
          <w:rFonts w:asciiTheme="majorBidi" w:hAnsiTheme="majorBidi" w:cstheme="majorBidi"/>
        </w:rPr>
      </w:pPr>
    </w:p>
    <w:p w:rsidR="00BE497E" w:rsidRPr="00220796" w:rsidRDefault="00BE497E" w:rsidP="00BE497E">
      <w:pPr>
        <w:widowControl w:val="0"/>
        <w:autoSpaceDE w:val="0"/>
        <w:autoSpaceDN w:val="0"/>
        <w:adjustRightInd w:val="0"/>
        <w:rPr>
          <w:rFonts w:asciiTheme="majorBidi" w:hAnsiTheme="majorBidi" w:cstheme="majorBidi"/>
          <w:sz w:val="20"/>
          <w:szCs w:val="20"/>
        </w:rPr>
      </w:pPr>
      <w:r w:rsidRPr="00220796">
        <w:rPr>
          <w:rFonts w:asciiTheme="majorBidi" w:hAnsiTheme="majorBidi" w:cstheme="majorBidi"/>
          <w:b/>
          <w:bCs/>
          <w:sz w:val="28"/>
          <w:szCs w:val="28"/>
        </w:rPr>
        <w:t>References</w:t>
      </w:r>
      <w:r w:rsidRPr="00220796">
        <w:rPr>
          <w:rFonts w:asciiTheme="majorBidi" w:hAnsiTheme="majorBidi" w:cstheme="majorBidi"/>
          <w:sz w:val="20"/>
          <w:szCs w:val="20"/>
        </w:rPr>
        <w:t xml:space="preserve"> </w:t>
      </w:r>
    </w:p>
    <w:p w:rsidR="00BE497E" w:rsidRPr="003C06E1" w:rsidRDefault="00BE497E" w:rsidP="00BE497E">
      <w:pPr>
        <w:pStyle w:val="a5"/>
        <w:jc w:val="both"/>
        <w:rPr>
          <w:rFonts w:asciiTheme="majorBidi" w:hAnsiTheme="majorBidi" w:cstheme="majorBidi"/>
          <w:sz w:val="24"/>
          <w:szCs w:val="24"/>
        </w:rPr>
      </w:pPr>
    </w:p>
    <w:p w:rsidR="00BE497E" w:rsidRPr="006C159E" w:rsidRDefault="00BE497E" w:rsidP="006C7A57">
      <w:pPr>
        <w:pStyle w:val="a5"/>
        <w:numPr>
          <w:ilvl w:val="0"/>
          <w:numId w:val="1"/>
        </w:numPr>
        <w:jc w:val="both"/>
        <w:rPr>
          <w:rFonts w:asciiTheme="majorBidi" w:hAnsiTheme="majorBidi" w:cstheme="majorBidi"/>
          <w:sz w:val="24"/>
          <w:szCs w:val="24"/>
        </w:rPr>
      </w:pPr>
      <w:r w:rsidRPr="006C159E">
        <w:rPr>
          <w:rFonts w:asciiTheme="majorBidi" w:hAnsiTheme="majorBidi" w:cstheme="majorBidi"/>
          <w:color w:val="000000"/>
          <w:sz w:val="24"/>
          <w:szCs w:val="24"/>
          <w:shd w:val="clear" w:color="auto" w:fill="FFFFFF"/>
        </w:rPr>
        <w:t>Bratton A, Marshall E. A NEW COUPLING COMPONENT FOR SULFANILAMIDE DETERMINATION. Journal of Biological Chemistry. 1939;128(2):537-550</w:t>
      </w:r>
      <w:r w:rsidR="006C7A57">
        <w:rPr>
          <w:rFonts w:asciiTheme="majorBidi" w:hAnsiTheme="majorBidi" w:cstheme="majorBidi"/>
          <w:color w:val="000000"/>
          <w:sz w:val="24"/>
          <w:szCs w:val="24"/>
          <w:shd w:val="clear" w:color="auto" w:fill="FFFFFF"/>
        </w:rPr>
        <w:t>.</w:t>
      </w:r>
    </w:p>
    <w:p w:rsidR="00BE497E" w:rsidRPr="006C159E" w:rsidRDefault="00BE497E" w:rsidP="00BE497E">
      <w:pPr>
        <w:pStyle w:val="a5"/>
        <w:jc w:val="both"/>
        <w:rPr>
          <w:rFonts w:asciiTheme="majorBidi" w:hAnsiTheme="majorBidi" w:cstheme="majorBidi"/>
          <w:sz w:val="24"/>
          <w:szCs w:val="24"/>
        </w:rPr>
      </w:pPr>
    </w:p>
    <w:p w:rsidR="00BE497E" w:rsidRPr="006C159E" w:rsidRDefault="00BE497E" w:rsidP="00BE497E">
      <w:pPr>
        <w:pStyle w:val="a6"/>
        <w:numPr>
          <w:ilvl w:val="0"/>
          <w:numId w:val="1"/>
        </w:numPr>
        <w:spacing w:line="276" w:lineRule="auto"/>
        <w:jc w:val="both"/>
        <w:rPr>
          <w:rFonts w:asciiTheme="majorBidi" w:hAnsiTheme="majorBidi" w:cstheme="majorBidi"/>
          <w:sz w:val="24"/>
          <w:szCs w:val="24"/>
        </w:rPr>
      </w:pPr>
      <w:r w:rsidRPr="006C159E">
        <w:rPr>
          <w:rFonts w:asciiTheme="majorBidi" w:hAnsiTheme="majorBidi" w:cstheme="majorBidi"/>
          <w:color w:val="000000"/>
          <w:sz w:val="24"/>
          <w:szCs w:val="24"/>
          <w:shd w:val="clear" w:color="auto" w:fill="FFFFFF"/>
        </w:rPr>
        <w:t>Dayan A. Book Reviews : Goodman &amp;amp; Gilman's The Pharmacological Basis of Therapeutics - Ninth Edition. Human &amp;amp; Experimental Toxicology. 1996;15(7):605-605.</w:t>
      </w:r>
    </w:p>
    <w:p w:rsidR="00BE497E" w:rsidRDefault="00BE497E" w:rsidP="00BE497E">
      <w:pPr>
        <w:pStyle w:val="a5"/>
        <w:numPr>
          <w:ilvl w:val="0"/>
          <w:numId w:val="1"/>
        </w:numPr>
        <w:jc w:val="both"/>
        <w:rPr>
          <w:rFonts w:asciiTheme="majorBidi" w:hAnsiTheme="majorBidi" w:cstheme="majorBidi"/>
          <w:sz w:val="24"/>
          <w:szCs w:val="24"/>
        </w:rPr>
      </w:pPr>
      <w:r w:rsidRPr="006C159E">
        <w:rPr>
          <w:rFonts w:asciiTheme="majorBidi" w:hAnsiTheme="majorBidi" w:cstheme="majorBidi"/>
          <w:sz w:val="24"/>
          <w:szCs w:val="24"/>
        </w:rPr>
        <w:t xml:space="preserve">13. James P, </w:t>
      </w:r>
      <w:proofErr w:type="spellStart"/>
      <w:r w:rsidRPr="006C159E">
        <w:rPr>
          <w:rFonts w:asciiTheme="majorBidi" w:hAnsiTheme="majorBidi" w:cstheme="majorBidi"/>
          <w:sz w:val="24"/>
          <w:szCs w:val="24"/>
        </w:rPr>
        <w:t>Oparil</w:t>
      </w:r>
      <w:proofErr w:type="spellEnd"/>
      <w:r w:rsidRPr="006C159E">
        <w:rPr>
          <w:rFonts w:asciiTheme="majorBidi" w:hAnsiTheme="majorBidi" w:cstheme="majorBidi"/>
          <w:sz w:val="24"/>
          <w:szCs w:val="24"/>
        </w:rPr>
        <w:t xml:space="preserve"> S, Carter B, Cushman W, Dennison-</w:t>
      </w:r>
      <w:proofErr w:type="spellStart"/>
      <w:r w:rsidRPr="006C159E">
        <w:rPr>
          <w:rFonts w:asciiTheme="majorBidi" w:hAnsiTheme="majorBidi" w:cstheme="majorBidi"/>
          <w:sz w:val="24"/>
          <w:szCs w:val="24"/>
        </w:rPr>
        <w:t>Himmelfarb</w:t>
      </w:r>
      <w:proofErr w:type="spellEnd"/>
      <w:r w:rsidRPr="006C159E">
        <w:rPr>
          <w:rFonts w:asciiTheme="majorBidi" w:hAnsiTheme="majorBidi" w:cstheme="majorBidi"/>
          <w:sz w:val="24"/>
          <w:szCs w:val="24"/>
        </w:rPr>
        <w:t xml:space="preserve"> C, Handler J et al. 2014 Evidence-Based Guideline for the Management of High Blood Pressure in Adults. JAMA. 2014;311(5):507.</w:t>
      </w:r>
    </w:p>
    <w:p w:rsidR="006C7A57" w:rsidRPr="006C159E" w:rsidRDefault="006C7A57" w:rsidP="006C7A57">
      <w:pPr>
        <w:pStyle w:val="a5"/>
        <w:ind w:left="810"/>
        <w:jc w:val="both"/>
        <w:rPr>
          <w:rFonts w:asciiTheme="majorBidi" w:hAnsiTheme="majorBidi" w:cstheme="majorBidi"/>
          <w:sz w:val="24"/>
          <w:szCs w:val="24"/>
        </w:rPr>
      </w:pPr>
    </w:p>
    <w:p w:rsidR="006C7A57" w:rsidRPr="006C159E" w:rsidRDefault="006C7A57" w:rsidP="006C7A57">
      <w:pPr>
        <w:pStyle w:val="a5"/>
        <w:numPr>
          <w:ilvl w:val="0"/>
          <w:numId w:val="1"/>
        </w:numPr>
        <w:jc w:val="both"/>
        <w:rPr>
          <w:rFonts w:asciiTheme="majorBidi" w:hAnsiTheme="majorBidi" w:cstheme="majorBidi"/>
          <w:sz w:val="24"/>
          <w:szCs w:val="24"/>
        </w:rPr>
      </w:pPr>
      <w:r w:rsidRPr="006C159E">
        <w:rPr>
          <w:rFonts w:asciiTheme="majorBidi" w:hAnsiTheme="majorBidi" w:cstheme="majorBidi"/>
          <w:sz w:val="24"/>
          <w:szCs w:val="24"/>
        </w:rPr>
        <w:t xml:space="preserve"> </w:t>
      </w:r>
      <w:proofErr w:type="spellStart"/>
      <w:r w:rsidRPr="006C159E">
        <w:rPr>
          <w:rFonts w:asciiTheme="majorBidi" w:hAnsiTheme="majorBidi" w:cstheme="majorBidi"/>
          <w:sz w:val="24"/>
          <w:szCs w:val="24"/>
        </w:rPr>
        <w:t>Felker</w:t>
      </w:r>
      <w:proofErr w:type="spellEnd"/>
      <w:r w:rsidRPr="006C159E">
        <w:rPr>
          <w:rFonts w:asciiTheme="majorBidi" w:hAnsiTheme="majorBidi" w:cstheme="majorBidi"/>
          <w:sz w:val="24"/>
          <w:szCs w:val="24"/>
        </w:rPr>
        <w:t xml:space="preserve"> G, Lee K, Bull D, Redfield M, Stevenson L, Goldsmith S et al. Diuretic Strategies in Patients with Acute Decompensated Heart Failure. New England Journal of Medicine. 2011;364(9):797-805.</w:t>
      </w:r>
    </w:p>
    <w:p w:rsidR="00BE497E" w:rsidRDefault="00BE497E" w:rsidP="00BE497E">
      <w:pPr>
        <w:pStyle w:val="a6"/>
        <w:numPr>
          <w:ilvl w:val="0"/>
          <w:numId w:val="1"/>
        </w:numPr>
        <w:spacing w:line="276" w:lineRule="auto"/>
        <w:jc w:val="both"/>
        <w:rPr>
          <w:rFonts w:asciiTheme="majorBidi" w:hAnsiTheme="majorBidi" w:cstheme="majorBidi"/>
          <w:sz w:val="24"/>
          <w:szCs w:val="24"/>
          <w:shd w:val="clear" w:color="auto" w:fill="FFFFFF"/>
        </w:rPr>
      </w:pPr>
      <w:r w:rsidRPr="006C159E">
        <w:rPr>
          <w:rFonts w:asciiTheme="majorBidi" w:hAnsiTheme="majorBidi" w:cstheme="majorBidi"/>
          <w:sz w:val="24"/>
          <w:szCs w:val="24"/>
          <w:shd w:val="clear" w:color="auto" w:fill="FFFFFF"/>
        </w:rPr>
        <w:t>Gleiter C, Gundert-Remy U. Gender differences in pharmacokin</w:t>
      </w:r>
      <w:r w:rsidR="006C7A57">
        <w:rPr>
          <w:rFonts w:asciiTheme="majorBidi" w:hAnsiTheme="majorBidi" w:cstheme="majorBidi"/>
          <w:sz w:val="24"/>
          <w:szCs w:val="24"/>
          <w:shd w:val="clear" w:color="auto" w:fill="FFFFFF"/>
        </w:rPr>
        <w:t xml:space="preserve">etics. European Journal of   </w:t>
      </w:r>
      <w:r w:rsidRPr="006C159E">
        <w:rPr>
          <w:rFonts w:asciiTheme="majorBidi" w:hAnsiTheme="majorBidi" w:cstheme="majorBidi"/>
          <w:sz w:val="24"/>
          <w:szCs w:val="24"/>
          <w:shd w:val="clear" w:color="auto" w:fill="FFFFFF"/>
        </w:rPr>
        <w:t>Drug Metabolism and Pharmacokinetics. 1996;21(2):123-128.</w:t>
      </w:r>
    </w:p>
    <w:p w:rsidR="00BE497E" w:rsidRPr="00821482" w:rsidRDefault="00BE497E" w:rsidP="00BE497E">
      <w:pPr>
        <w:pStyle w:val="a6"/>
        <w:spacing w:line="276" w:lineRule="auto"/>
        <w:ind w:left="810"/>
        <w:jc w:val="both"/>
        <w:rPr>
          <w:rFonts w:asciiTheme="majorBidi" w:hAnsiTheme="majorBidi" w:cstheme="majorBidi"/>
          <w:sz w:val="24"/>
          <w:szCs w:val="24"/>
          <w:shd w:val="clear" w:color="auto" w:fill="FFFFFF"/>
        </w:rPr>
      </w:pPr>
    </w:p>
    <w:p w:rsidR="00BE497E" w:rsidRDefault="00BE497E" w:rsidP="00BE497E"/>
    <w:p w:rsidR="00BE497E" w:rsidRDefault="00BE497E" w:rsidP="00BE497E"/>
    <w:p w:rsidR="00BE497E" w:rsidRDefault="00BE497E" w:rsidP="00BE497E"/>
    <w:p w:rsidR="00BE497E" w:rsidRDefault="00BE497E" w:rsidP="00BE497E"/>
    <w:p w:rsidR="00BE497E" w:rsidRDefault="00BE497E" w:rsidP="00BE497E"/>
    <w:p w:rsidR="00BE497E" w:rsidRDefault="00BE497E" w:rsidP="00BE497E"/>
    <w:p w:rsidR="001A62E2" w:rsidRDefault="001A62E2"/>
    <w:sectPr w:rsidR="001A62E2" w:rsidSect="00B934D7">
      <w:footerReference w:type="default" r:id="rId10"/>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2E47" w:rsidRDefault="00042E47">
      <w:pPr>
        <w:spacing w:after="0" w:line="240" w:lineRule="auto"/>
      </w:pPr>
      <w:r>
        <w:separator/>
      </w:r>
    </w:p>
  </w:endnote>
  <w:endnote w:type="continuationSeparator" w:id="0">
    <w:p w:rsidR="00042E47" w:rsidRDefault="00042E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w:rsidR="00DA3A4B" w:rsidRDefault="00B46600">
        <w:pPr>
          <w:pStyle w:val="a3"/>
          <w:jc w:val="center"/>
        </w:pPr>
        <w:r>
          <w:fldChar w:fldCharType="begin"/>
        </w:r>
        <w:r>
          <w:instrText>PAGE   \* MERGEFORMAT</w:instrText>
        </w:r>
        <w:r>
          <w:fldChar w:fldCharType="separate"/>
        </w:r>
        <w:r w:rsidR="00BF603E" w:rsidRPr="00BF603E">
          <w:rPr>
            <w:rFonts w:cs="Calibri"/>
            <w:noProof/>
            <w:lang w:val="ar-SA"/>
          </w:rPr>
          <w:t>0</w:t>
        </w:r>
        <w:r>
          <w:fldChar w:fldCharType="end"/>
        </w:r>
      </w:p>
    </w:sdtContent>
  </w:sdt>
  <w:p w:rsidR="00DA3A4B" w:rsidRDefault="00042E47"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2E47" w:rsidRDefault="00042E47">
      <w:pPr>
        <w:spacing w:after="0" w:line="240" w:lineRule="auto"/>
      </w:pPr>
      <w:r>
        <w:separator/>
      </w:r>
    </w:p>
  </w:footnote>
  <w:footnote w:type="continuationSeparator" w:id="0">
    <w:p w:rsidR="00042E47" w:rsidRDefault="00042E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C34573"/>
    <w:multiLevelType w:val="hybridMultilevel"/>
    <w:tmpl w:val="1C92643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FFA0107"/>
    <w:multiLevelType w:val="hybridMultilevel"/>
    <w:tmpl w:val="3E24678A"/>
    <w:lvl w:ilvl="0" w:tplc="04090011">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2E3"/>
    <w:rsid w:val="00042E47"/>
    <w:rsid w:val="000F1A5B"/>
    <w:rsid w:val="00143E09"/>
    <w:rsid w:val="001A516C"/>
    <w:rsid w:val="001A62E2"/>
    <w:rsid w:val="002134E6"/>
    <w:rsid w:val="00220796"/>
    <w:rsid w:val="002D3262"/>
    <w:rsid w:val="00300669"/>
    <w:rsid w:val="003577C2"/>
    <w:rsid w:val="00417530"/>
    <w:rsid w:val="004226A4"/>
    <w:rsid w:val="005C48D5"/>
    <w:rsid w:val="0060140D"/>
    <w:rsid w:val="006C7A57"/>
    <w:rsid w:val="0089791C"/>
    <w:rsid w:val="008F6DBF"/>
    <w:rsid w:val="0092422F"/>
    <w:rsid w:val="009732E3"/>
    <w:rsid w:val="009C4682"/>
    <w:rsid w:val="00A564EA"/>
    <w:rsid w:val="00AA0721"/>
    <w:rsid w:val="00AD0A0F"/>
    <w:rsid w:val="00B46600"/>
    <w:rsid w:val="00B56846"/>
    <w:rsid w:val="00BE497E"/>
    <w:rsid w:val="00BF603E"/>
    <w:rsid w:val="00CC5499"/>
    <w:rsid w:val="00E61997"/>
    <w:rsid w:val="00E95E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497E"/>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BE497E"/>
    <w:pPr>
      <w:tabs>
        <w:tab w:val="center" w:pos="4680"/>
        <w:tab w:val="right" w:pos="9360"/>
      </w:tabs>
      <w:spacing w:after="0" w:line="240" w:lineRule="auto"/>
    </w:pPr>
  </w:style>
  <w:style w:type="character" w:customStyle="1" w:styleId="Char">
    <w:name w:val="تذييل الصفحة Char"/>
    <w:basedOn w:val="a0"/>
    <w:link w:val="a3"/>
    <w:uiPriority w:val="99"/>
    <w:rsid w:val="00BE497E"/>
  </w:style>
  <w:style w:type="paragraph" w:styleId="a4">
    <w:name w:val="Normal (Web)"/>
    <w:basedOn w:val="a"/>
    <w:uiPriority w:val="99"/>
    <w:unhideWhenUsed/>
    <w:rsid w:val="00BE497E"/>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BE497E"/>
    <w:pPr>
      <w:ind w:left="720"/>
      <w:contextualSpacing/>
    </w:pPr>
  </w:style>
  <w:style w:type="paragraph" w:styleId="a6">
    <w:name w:val="No Spacing"/>
    <w:uiPriority w:val="1"/>
    <w:qFormat/>
    <w:rsid w:val="00BE497E"/>
    <w:pPr>
      <w:spacing w:after="0" w:line="240" w:lineRule="auto"/>
    </w:pPr>
  </w:style>
  <w:style w:type="table" w:styleId="a7">
    <w:name w:val="Light Shading"/>
    <w:basedOn w:val="a1"/>
    <w:uiPriority w:val="60"/>
    <w:rsid w:val="00BE497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8">
    <w:name w:val="Balloon Text"/>
    <w:basedOn w:val="a"/>
    <w:link w:val="Char0"/>
    <w:uiPriority w:val="99"/>
    <w:semiHidden/>
    <w:unhideWhenUsed/>
    <w:rsid w:val="00BE497E"/>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BE497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497E"/>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BE497E"/>
    <w:pPr>
      <w:tabs>
        <w:tab w:val="center" w:pos="4680"/>
        <w:tab w:val="right" w:pos="9360"/>
      </w:tabs>
      <w:spacing w:after="0" w:line="240" w:lineRule="auto"/>
    </w:pPr>
  </w:style>
  <w:style w:type="character" w:customStyle="1" w:styleId="Char">
    <w:name w:val="تذييل الصفحة Char"/>
    <w:basedOn w:val="a0"/>
    <w:link w:val="a3"/>
    <w:uiPriority w:val="99"/>
    <w:rsid w:val="00BE497E"/>
  </w:style>
  <w:style w:type="paragraph" w:styleId="a4">
    <w:name w:val="Normal (Web)"/>
    <w:basedOn w:val="a"/>
    <w:uiPriority w:val="99"/>
    <w:unhideWhenUsed/>
    <w:rsid w:val="00BE497E"/>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BE497E"/>
    <w:pPr>
      <w:ind w:left="720"/>
      <w:contextualSpacing/>
    </w:pPr>
  </w:style>
  <w:style w:type="paragraph" w:styleId="a6">
    <w:name w:val="No Spacing"/>
    <w:uiPriority w:val="1"/>
    <w:qFormat/>
    <w:rsid w:val="00BE497E"/>
    <w:pPr>
      <w:spacing w:after="0" w:line="240" w:lineRule="auto"/>
    </w:pPr>
  </w:style>
  <w:style w:type="table" w:styleId="a7">
    <w:name w:val="Light Shading"/>
    <w:basedOn w:val="a1"/>
    <w:uiPriority w:val="60"/>
    <w:rsid w:val="00BE497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8">
    <w:name w:val="Balloon Text"/>
    <w:basedOn w:val="a"/>
    <w:link w:val="Char0"/>
    <w:uiPriority w:val="99"/>
    <w:semiHidden/>
    <w:unhideWhenUsed/>
    <w:rsid w:val="00BE497E"/>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BE49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7</Pages>
  <Words>1363</Words>
  <Characters>7772</Characters>
  <Application>Microsoft Office Word</Application>
  <DocSecurity>0</DocSecurity>
  <Lines>64</Lines>
  <Paragraphs>18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17</cp:revision>
  <dcterms:created xsi:type="dcterms:W3CDTF">2022-06-16T13:23:00Z</dcterms:created>
  <dcterms:modified xsi:type="dcterms:W3CDTF">2022-06-16T17:11:00Z</dcterms:modified>
</cp:coreProperties>
</file>