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97124" w:rsidRPr="001C3ACE" w:rsidRDefault="00534A92" w:rsidP="001616DD">
      <w:pPr>
        <w:jc w:val="right"/>
        <w:rPr>
          <w:rFonts w:asciiTheme="minorBidi" w:hAnsiTheme="minorBidi"/>
          <w:sz w:val="24"/>
          <w:szCs w:val="24"/>
          <w:rtl/>
        </w:rPr>
      </w:pPr>
      <w:r w:rsidRPr="001C3ACE">
        <w:rPr>
          <w:rFonts w:asciiTheme="minorBidi" w:hAnsiTheme="minorBidi"/>
          <w:noProof/>
          <w:sz w:val="24"/>
          <w:szCs w:val="24"/>
        </w:rPr>
        <w:drawing>
          <wp:anchor distT="0" distB="0" distL="114300" distR="114300" simplePos="0" relativeHeight="251671552" behindDoc="0" locked="0" layoutInCell="1" allowOverlap="1" wp14:anchorId="171A7091" wp14:editId="6C5D2C9C">
            <wp:simplePos x="0" y="0"/>
            <wp:positionH relativeFrom="column">
              <wp:posOffset>-838362</wp:posOffset>
            </wp:positionH>
            <wp:positionV relativeFrom="paragraph">
              <wp:posOffset>10485</wp:posOffset>
            </wp:positionV>
            <wp:extent cx="914400" cy="801370"/>
            <wp:effectExtent l="0" t="0" r="0" b="0"/>
            <wp:wrapSquare wrapText="bothSides"/>
            <wp:docPr id="719905487"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5"/>
                    <pic:cNvPicPr/>
                  </pic:nvPicPr>
                  <pic:blipFill>
                    <a:blip r:embed="rId7">
                      <a:extLst>
                        <a:ext uri="{28A0092B-C50C-407E-A947-70E740481C1C}">
                          <a14:useLocalDpi xmlns:a14="http://schemas.microsoft.com/office/drawing/2010/main" val="0"/>
                        </a:ext>
                      </a:extLst>
                    </a:blip>
                    <a:srcRect l="14923" t="14151" r="25348" b="23585"/>
                    <a:stretch>
                      <a:fillRect/>
                    </a:stretch>
                  </pic:blipFill>
                  <pic:spPr>
                    <a:xfrm>
                      <a:off x="0" y="0"/>
                      <a:ext cx="914400" cy="801370"/>
                    </a:xfrm>
                    <a:prstGeom prst="rect">
                      <a:avLst/>
                    </a:prstGeom>
                  </pic:spPr>
                </pic:pic>
              </a:graphicData>
            </a:graphic>
            <wp14:sizeRelH relativeFrom="page">
              <wp14:pctWidth>0</wp14:pctWidth>
            </wp14:sizeRelH>
            <wp14:sizeRelV relativeFrom="page">
              <wp14:pctHeight>0</wp14:pctHeight>
            </wp14:sizeRelV>
          </wp:anchor>
        </w:drawing>
      </w:r>
      <w:r>
        <w:rPr>
          <w:rFonts w:asciiTheme="minorBidi" w:hAnsiTheme="minorBidi"/>
          <w:noProof/>
          <w:sz w:val="24"/>
          <w:szCs w:val="24"/>
        </w:rPr>
        <w:drawing>
          <wp:inline distT="0" distB="0" distL="0" distR="0" wp14:anchorId="0FFE0AC3" wp14:editId="1FEF9A3B">
            <wp:extent cx="828592" cy="581246"/>
            <wp:effectExtent l="0" t="0" r="0" b="0"/>
            <wp:docPr id="9" name="صورة 9" descr="C:\Users\Fegy\AppData\Local\Microsoft\Windows\INetCache\Content.Word\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egy\AppData\Local\Microsoft\Windows\INetCache\Content.Word\Capture.png"/>
                    <pic:cNvPicPr>
                      <a:picLocks noChangeAspect="1" noChangeArrowheads="1"/>
                    </pic:cNvPicPr>
                  </pic:nvPicPr>
                  <pic:blipFill>
                    <a:blip r:embed="rId8">
                      <a:extLst>
                        <a:ext uri="{BEBA8EAE-BF5A-486C-A8C5-ECC9F3942E4B}">
                          <a14:imgProps xmlns:a14="http://schemas.microsoft.com/office/drawing/2010/main">
                            <a14:imgLayer r:embed="rId9">
                              <a14:imgEffect>
                                <a14:backgroundRemoval t="10000" b="90000" l="10000" r="90000"/>
                              </a14:imgEffect>
                            </a14:imgLayer>
                          </a14:imgProps>
                        </a:ext>
                        <a:ext uri="{28A0092B-C50C-407E-A947-70E740481C1C}">
                          <a14:useLocalDpi xmlns:a14="http://schemas.microsoft.com/office/drawing/2010/main" val="0"/>
                        </a:ext>
                      </a:extLst>
                    </a:blip>
                    <a:srcRect/>
                    <a:stretch>
                      <a:fillRect/>
                    </a:stretch>
                  </pic:blipFill>
                  <pic:spPr bwMode="auto">
                    <a:xfrm>
                      <a:off x="0" y="0"/>
                      <a:ext cx="831485" cy="583275"/>
                    </a:xfrm>
                    <a:prstGeom prst="rect">
                      <a:avLst/>
                    </a:prstGeom>
                    <a:noFill/>
                    <a:ln>
                      <a:noFill/>
                    </a:ln>
                  </pic:spPr>
                </pic:pic>
              </a:graphicData>
            </a:graphic>
          </wp:inline>
        </w:drawing>
      </w:r>
      <w:r w:rsidR="001616DD" w:rsidRPr="001C3ACE">
        <w:rPr>
          <w:rFonts w:asciiTheme="minorBidi" w:hAnsiTheme="minorBidi"/>
          <w:noProof/>
          <w:sz w:val="24"/>
          <w:szCs w:val="24"/>
        </w:rPr>
        <mc:AlternateContent>
          <mc:Choice Requires="wps">
            <w:drawing>
              <wp:anchor distT="45720" distB="45720" distL="114300" distR="114300" simplePos="0" relativeHeight="251639808" behindDoc="0" locked="0" layoutInCell="1" allowOverlap="1" wp14:anchorId="07C8E0FD" wp14:editId="406BECC1">
                <wp:simplePos x="0" y="0"/>
                <wp:positionH relativeFrom="column">
                  <wp:posOffset>111125</wp:posOffset>
                </wp:positionH>
                <wp:positionV relativeFrom="paragraph">
                  <wp:posOffset>346710</wp:posOffset>
                </wp:positionV>
                <wp:extent cx="4127500" cy="1873885"/>
                <wp:effectExtent l="0" t="0" r="0" b="0"/>
                <wp:wrapSquare wrapText="bothSides"/>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27500" cy="1873885"/>
                        </a:xfrm>
                        <a:prstGeom prst="rect">
                          <a:avLst/>
                        </a:prstGeom>
                        <a:noFill/>
                        <a:ln w="9525">
                          <a:noFill/>
                          <a:miter lim="800000"/>
                          <a:headEnd/>
                          <a:tailEnd/>
                        </a:ln>
                      </wps:spPr>
                      <wps:txbx>
                        <w:txbxContent>
                          <w:p w:rsidR="00534A92" w:rsidRDefault="009B75D4" w:rsidP="00534A92">
                            <w:pPr>
                              <w:contextualSpacing/>
                              <w:jc w:val="center"/>
                              <w:rPr>
                                <w:rFonts w:asciiTheme="minorBidi" w:hAnsiTheme="minorBidi"/>
                                <w:b/>
                                <w:bCs/>
                                <w:color w:val="8064A2"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pP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Libyan </w:t>
                            </w:r>
                            <w:r w:rsidR="008010BB"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I</w:t>
                            </w: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nternational </w:t>
                            </w:r>
                            <w:r w:rsidR="008010BB"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M</w:t>
                            </w: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edical </w:t>
                            </w:r>
                            <w:r w:rsidR="008010BB"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U</w:t>
                            </w: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niversity </w:t>
                            </w:r>
                          </w:p>
                          <w:p w:rsidR="009B75D4" w:rsidRPr="00534A92" w:rsidRDefault="008010BB" w:rsidP="0064216B">
                            <w:pPr>
                              <w:contextualSpacing/>
                              <w:jc w:val="center"/>
                              <w:rPr>
                                <w:rFonts w:asciiTheme="minorBidi" w:hAnsiTheme="minorBidi"/>
                                <w:b/>
                                <w:bCs/>
                                <w:color w:val="8064A2" w:themeColor="accent4"/>
                                <w:sz w:val="32"/>
                                <w:szCs w:val="32"/>
                                <w:rtl/>
                                <w:lang w:val="en-GB"/>
                                <w14:textOutline w14:w="0" w14:cap="flat" w14:cmpd="sng" w14:algn="ctr">
                                  <w14:noFill/>
                                  <w14:prstDash w14:val="solid"/>
                                  <w14:round/>
                                </w14:textOutline>
                                <w14:props3d w14:extrusionH="57150" w14:contourW="0" w14:prstMaterial="softEdge">
                                  <w14:bevelT w14:w="25400" w14:h="38100" w14:prst="circle"/>
                                </w14:props3d>
                              </w:rPr>
                            </w:pP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F</w:t>
                            </w:r>
                            <w:r w:rsidR="009B75D4"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aculty of AMS </w:t>
                            </w:r>
                            <w:r w:rsidR="0064216B" w:rsidRPr="0064216B">
                              <w:rPr>
                                <w:rFonts w:asciiTheme="minorBidi" w:hAnsiTheme="minorBidi"/>
                                <w:b/>
                                <w:bCs/>
                                <w:color w:val="8064A2"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t>3</w:t>
                            </w:r>
                            <w:r w:rsidR="0064216B" w:rsidRPr="0064216B">
                              <w:rPr>
                                <w:rFonts w:asciiTheme="minorBidi" w:hAnsiTheme="minorBidi"/>
                                <w:b/>
                                <w:bCs/>
                                <w:color w:val="8064A2" w:themeColor="accent4"/>
                                <w:sz w:val="32"/>
                                <w:szCs w:val="32"/>
                                <w:vertAlign w:val="superscript"/>
                                <w14:textOutline w14:w="0" w14:cap="flat" w14:cmpd="sng" w14:algn="ctr">
                                  <w14:noFill/>
                                  <w14:prstDash w14:val="solid"/>
                                  <w14:round/>
                                </w14:textOutline>
                                <w14:props3d w14:extrusionH="57150" w14:contourW="0" w14:prstMaterial="softEdge">
                                  <w14:bevelT w14:w="25400" w14:h="38100" w14:prst="circle"/>
                                </w14:props3d>
                              </w:rPr>
                              <w:t>rd</w:t>
                            </w:r>
                            <w:r w:rsidR="0064216B" w:rsidRPr="0064216B">
                              <w:rPr>
                                <w:rFonts w:asciiTheme="minorBidi" w:hAnsiTheme="minorBidi"/>
                                <w:b/>
                                <w:bCs/>
                                <w:color w:val="8064A2"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t xml:space="preserve"> Year</w:t>
                            </w:r>
                          </w:p>
                          <w:p w:rsidR="00E97124" w:rsidRPr="00AA56E9" w:rsidRDefault="00E97124" w:rsidP="009B75D4">
                            <w:pPr>
                              <w:contextualSpacing/>
                              <w:jc w:val="center"/>
                              <w:rPr>
                                <w:b/>
                                <w:bCs/>
                                <w:sz w:val="32"/>
                                <w:szCs w:val="32"/>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type w14:anchorId="07C8E0FD" id="_x0000_t202" coordsize="21600,21600" o:spt="202" path="m,l,21600r21600,l21600,xe">
                <v:stroke joinstyle="miter"/>
                <v:path gradientshapeok="t" o:connecttype="rect"/>
              </v:shapetype>
              <v:shape id="Text Box 2" o:spid="_x0000_s1026" type="#_x0000_t202" style="position:absolute;margin-left:8.75pt;margin-top:27.3pt;width:325pt;height:147.55pt;z-index:2516398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" filled="f" stroked="f">
                <v:textbox>
                  <w:txbxContent>
                    <w:p w:rsidR="00534A92" w:rsidRDefault="009B75D4" w:rsidP="00534A92">
                      <w:pPr>
                        <w:contextualSpacing/>
                        <w:jc w:val="center"/>
                        <w:rPr>
                          <w:rFonts w:asciiTheme="minorBidi" w:hAnsiTheme="minorBidi"/>
                          <w:b/>
                          <w:bCs/>
                          <w:color w:val="8064A2"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pP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Libyan </w:t>
                      </w:r>
                      <w:r w:rsidR="008010BB"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I</w:t>
                      </w: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nternational </w:t>
                      </w:r>
                      <w:r w:rsidR="008010BB"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M</w:t>
                      </w: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edical </w:t>
                      </w:r>
                      <w:r w:rsidR="008010BB"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U</w:t>
                      </w: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niversity </w:t>
                      </w:r>
                    </w:p>
                    <w:p w:rsidR="009B75D4" w:rsidRPr="00534A92" w:rsidRDefault="008010BB" w:rsidP="0064216B">
                      <w:pPr>
                        <w:contextualSpacing/>
                        <w:jc w:val="center"/>
                        <w:rPr>
                          <w:rFonts w:asciiTheme="minorBidi" w:hAnsiTheme="minorBidi"/>
                          <w:b/>
                          <w:bCs/>
                          <w:color w:val="8064A2" w:themeColor="accent4"/>
                          <w:sz w:val="32"/>
                          <w:szCs w:val="32"/>
                          <w:rtl/>
                          <w:lang w:val="en-GB"/>
                          <w14:textOutline w14:w="0" w14:cap="flat" w14:cmpd="sng" w14:algn="ctr">
                            <w14:noFill/>
                            <w14:prstDash w14:val="solid"/>
                            <w14:round/>
                          </w14:textOutline>
                          <w14:props3d w14:extrusionH="57150" w14:contourW="0" w14:prstMaterial="softEdge">
                            <w14:bevelT w14:w="25400" w14:h="38100" w14:prst="circle"/>
                          </w14:props3d>
                        </w:rPr>
                      </w:pPr>
                      <w:r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F</w:t>
                      </w:r>
                      <w:r w:rsidR="009B75D4" w:rsidRPr="00AA56E9">
                        <w:rPr>
                          <w:rFonts w:asciiTheme="minorBidi" w:hAnsiTheme="minorBidi"/>
                          <w:b/>
                          <w:bCs/>
                          <w:color w:val="8064A2" w:themeColor="accent4"/>
                          <w:sz w:val="32"/>
                          <w:szCs w:val="32"/>
                          <w:lang w:val="en-GB"/>
                          <w14:textOutline w14:w="0" w14:cap="flat" w14:cmpd="sng" w14:algn="ctr">
                            <w14:noFill/>
                            <w14:prstDash w14:val="solid"/>
                            <w14:round/>
                          </w14:textOutline>
                          <w14:props3d w14:extrusionH="57150" w14:contourW="0" w14:prstMaterial="softEdge">
                            <w14:bevelT w14:w="25400" w14:h="38100" w14:prst="circle"/>
                          </w14:props3d>
                        </w:rPr>
                        <w:t xml:space="preserve">aculty of AMS </w:t>
                      </w:r>
                      <w:r w:rsidR="0064216B" w:rsidRPr="0064216B">
                        <w:rPr>
                          <w:rFonts w:asciiTheme="minorBidi" w:hAnsiTheme="minorBidi"/>
                          <w:b/>
                          <w:bCs/>
                          <w:color w:val="8064A2"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t>3</w:t>
                      </w:r>
                      <w:r w:rsidR="0064216B" w:rsidRPr="0064216B">
                        <w:rPr>
                          <w:rFonts w:asciiTheme="minorBidi" w:hAnsiTheme="minorBidi"/>
                          <w:b/>
                          <w:bCs/>
                          <w:color w:val="8064A2" w:themeColor="accent4"/>
                          <w:sz w:val="32"/>
                          <w:szCs w:val="32"/>
                          <w:vertAlign w:val="superscript"/>
                          <w14:textOutline w14:w="0" w14:cap="flat" w14:cmpd="sng" w14:algn="ctr">
                            <w14:noFill/>
                            <w14:prstDash w14:val="solid"/>
                            <w14:round/>
                          </w14:textOutline>
                          <w14:props3d w14:extrusionH="57150" w14:contourW="0" w14:prstMaterial="softEdge">
                            <w14:bevelT w14:w="25400" w14:h="38100" w14:prst="circle"/>
                          </w14:props3d>
                        </w:rPr>
                        <w:t>rd</w:t>
                      </w:r>
                      <w:r w:rsidR="0064216B" w:rsidRPr="0064216B">
                        <w:rPr>
                          <w:rFonts w:asciiTheme="minorBidi" w:hAnsiTheme="minorBidi"/>
                          <w:b/>
                          <w:bCs/>
                          <w:color w:val="8064A2" w:themeColor="accent4"/>
                          <w:sz w:val="32"/>
                          <w:szCs w:val="32"/>
                          <w14:textOutline w14:w="0" w14:cap="flat" w14:cmpd="sng" w14:algn="ctr">
                            <w14:noFill/>
                            <w14:prstDash w14:val="solid"/>
                            <w14:round/>
                          </w14:textOutline>
                          <w14:props3d w14:extrusionH="57150" w14:contourW="0" w14:prstMaterial="softEdge">
                            <w14:bevelT w14:w="25400" w14:h="38100" w14:prst="circle"/>
                          </w14:props3d>
                        </w:rPr>
                        <w:t xml:space="preserve"> Year</w:t>
                      </w:r>
                    </w:p>
                    <w:p w:rsidR="00E97124" w:rsidRPr="00AA56E9" w:rsidRDefault="00E97124" w:rsidP="009B75D4">
                      <w:pPr>
                        <w:contextualSpacing/>
                        <w:jc w:val="center"/>
                        <w:rPr>
                          <w:b/>
                          <w:bCs/>
                          <w:sz w:val="32"/>
                          <w:szCs w:val="32"/>
                          <w:rtl/>
                        </w:rPr>
                      </w:pPr>
                    </w:p>
                  </w:txbxContent>
                </v:textbox>
                <w10:wrap type="square"/>
              </v:shape>
            </w:pict>
          </mc:Fallback>
        </mc:AlternateContent>
      </w:r>
      <w:r w:rsidR="00AA56E9" w:rsidRPr="001C3ACE">
        <w:rPr>
          <w:rFonts w:asciiTheme="minorBidi" w:hAnsiTheme="minorBidi"/>
          <w:noProof/>
          <w:sz w:val="24"/>
          <w:szCs w:val="24"/>
        </w:rPr>
        <w:drawing>
          <wp:anchor distT="0" distB="0" distL="114300" distR="114300" simplePos="0" relativeHeight="251663360" behindDoc="1" locked="0" layoutInCell="1" allowOverlap="1">
            <wp:simplePos x="0" y="0"/>
            <wp:positionH relativeFrom="column">
              <wp:posOffset>-1143000</wp:posOffset>
            </wp:positionH>
            <wp:positionV relativeFrom="paragraph">
              <wp:posOffset>-914400</wp:posOffset>
            </wp:positionV>
            <wp:extent cx="7754993" cy="2280356"/>
            <wp:effectExtent l="0" t="0" r="0" b="0"/>
            <wp:wrapNone/>
            <wp:docPr id="8" name="صورة 8" descr="r3-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3-heade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762968" cy="2282701"/>
                    </a:xfrm>
                    <a:prstGeom prst="rect">
                      <a:avLst/>
                    </a:prstGeom>
                    <a:noFill/>
                  </pic:spPr>
                </pic:pic>
              </a:graphicData>
            </a:graphic>
            <wp14:sizeRelH relativeFrom="page">
              <wp14:pctWidth>0</wp14:pctWidth>
            </wp14:sizeRelH>
            <wp14:sizeRelV relativeFrom="page">
              <wp14:pctHeight>0</wp14:pctHeight>
            </wp14:sizeRelV>
          </wp:anchor>
        </w:drawing>
      </w: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534A92" w:rsidP="00067A0B">
      <w:pPr>
        <w:jc w:val="right"/>
        <w:rPr>
          <w:rFonts w:asciiTheme="minorBidi" w:hAnsiTheme="minorBidi"/>
          <w:sz w:val="24"/>
          <w:szCs w:val="24"/>
        </w:rPr>
      </w:pPr>
      <w:r w:rsidRPr="001C3ACE">
        <w:rPr>
          <w:rFonts w:asciiTheme="minorBidi" w:hAnsiTheme="minorBidi"/>
          <w:noProof/>
          <w:sz w:val="24"/>
          <w:szCs w:val="24"/>
        </w:rPr>
        <mc:AlternateContent>
          <mc:Choice Requires="wps">
            <w:drawing>
              <wp:anchor distT="45720" distB="45720" distL="114300" distR="114300" simplePos="0" relativeHeight="251680768" behindDoc="0" locked="0" layoutInCell="1" allowOverlap="1" wp14:anchorId="2E6BFDD4" wp14:editId="7FF57CFD">
                <wp:simplePos x="0" y="0"/>
                <wp:positionH relativeFrom="margin">
                  <wp:align>left</wp:align>
                </wp:positionH>
                <wp:positionV relativeFrom="paragraph">
                  <wp:posOffset>328694</wp:posOffset>
                </wp:positionV>
                <wp:extent cx="5170170" cy="812800"/>
                <wp:effectExtent l="0" t="0" r="0" b="635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70170" cy="812800"/>
                        </a:xfrm>
                        <a:prstGeom prst="rect">
                          <a:avLst/>
                        </a:prstGeom>
                        <a:noFill/>
                        <a:ln w="9525">
                          <a:noFill/>
                          <a:miter lim="800000"/>
                          <a:headEnd/>
                          <a:tailEnd/>
                        </a:ln>
                      </wps:spPr>
                      <wps:txbx>
                        <w:txbxContent>
                          <w:p w:rsidR="00E97124" w:rsidRPr="00131A86" w:rsidRDefault="00D31618" w:rsidP="00D31618">
                            <w:pPr>
                              <w:jc w:val="center"/>
                              <w:rPr>
                                <w:rFonts w:asciiTheme="minorBidi" w:hAnsiTheme="minorBidi"/>
                                <w:b/>
                                <w:bCs/>
                                <w:color w:val="B2A1C7" w:themeColor="accent4" w:themeTint="99"/>
                                <w:sz w:val="36"/>
                                <w:szCs w:val="36"/>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131A86">
                              <w:rPr>
                                <w:rFonts w:asciiTheme="minorBidi" w:hAnsiTheme="minorBidi"/>
                                <w:b/>
                                <w:bCs/>
                                <w:color w:val="8064A2" w:themeColor="accent4"/>
                                <w:sz w:val="36"/>
                                <w:szCs w:val="36"/>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The effect of gender difference on diuretic pharm- dynamics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cx="http://schemas.microsoft.com/office/drawing/2014/chartex">
            <w:pict>
              <v:shape w14:anchorId="2E6BFDD4" id="_x0000_s1027" type="#_x0000_t202" style="position:absolute;margin-left:0;margin-top:25.9pt;width:407.1pt;height:64pt;z-index:25168076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" filled="f" stroked="f">
                <v:textbox>
                  <w:txbxContent>
                    <w:p w:rsidR="00E97124" w:rsidRPr="00131A86" w:rsidRDefault="00D31618" w:rsidP="00D31618">
                      <w:pPr>
                        <w:jc w:val="center"/>
                        <w:rPr>
                          <w:rFonts w:asciiTheme="minorBidi" w:hAnsiTheme="minorBidi"/>
                          <w:b/>
                          <w:bCs/>
                          <w:color w:val="B2A1C7" w:themeColor="accent4" w:themeTint="99"/>
                          <w:sz w:val="36"/>
                          <w:szCs w:val="36"/>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pPr>
                      <w:r w:rsidRPr="00131A86">
                        <w:rPr>
                          <w:rFonts w:asciiTheme="minorBidi" w:hAnsiTheme="minorBidi"/>
                          <w:b/>
                          <w:bCs/>
                          <w:color w:val="8064A2" w:themeColor="accent4"/>
                          <w:sz w:val="36"/>
                          <w:szCs w:val="36"/>
                          <w14:textOutline w14:w="12700" w14:cap="flat" w14:cmpd="sng" w14:algn="ctr">
                            <w14:solidFill>
                              <w14:schemeClr w14:val="accent4"/>
                            </w14:solidFill>
                            <w14:prstDash w14:val="solid"/>
                            <w14:round/>
                          </w14:textOutline>
                          <w14:textFill>
                            <w14:gradFill>
                              <w14:gsLst>
                                <w14:gs w14:pos="0">
                                  <w14:schemeClr w14:val="accent4"/>
                                </w14:gs>
                                <w14:gs w14:pos="4000">
                                  <w14:schemeClr w14:val="accent4">
                                    <w14:lumMod w14:val="60000"/>
                                    <w14:lumOff w14:val="40000"/>
                                  </w14:schemeClr>
                                </w14:gs>
                                <w14:gs w14:pos="87000">
                                  <w14:schemeClr w14:val="accent4">
                                    <w14:lumMod w14:val="20000"/>
                                    <w14:lumOff w14:val="80000"/>
                                  </w14:schemeClr>
                                </w14:gs>
                              </w14:gsLst>
                              <w14:lin w14:ang="5400000" w14:scaled="0"/>
                            </w14:gradFill>
                          </w14:textFill>
                        </w:rPr>
                        <w:t>The effect of gender difference on diuretic pharm- dynamics</w:t>
                      </w:r>
                    </w:p>
                  </w:txbxContent>
                </v:textbox>
                <w10:wrap type="square" anchorx="margin"/>
              </v:shape>
            </w:pict>
          </mc:Fallback>
        </mc:AlternateContent>
      </w:r>
    </w:p>
    <w:p w:rsidR="00E97124" w:rsidRPr="001C3ACE" w:rsidRDefault="00E97124" w:rsidP="00067A0B">
      <w:pPr>
        <w:jc w:val="right"/>
        <w:rPr>
          <w:rFonts w:asciiTheme="minorBidi" w:hAnsiTheme="minorBidi"/>
          <w:sz w:val="24"/>
          <w:szCs w:val="24"/>
          <w:rtl/>
        </w:rPr>
      </w:pPr>
    </w:p>
    <w:p w:rsidR="00E97124" w:rsidRPr="001C3ACE" w:rsidRDefault="00E97124" w:rsidP="00067A0B">
      <w:pPr>
        <w:jc w:val="right"/>
        <w:rPr>
          <w:rFonts w:asciiTheme="minorBidi" w:hAnsiTheme="minorBidi"/>
          <w:sz w:val="24"/>
          <w:szCs w:val="24"/>
          <w:rtl/>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64216B" w:rsidP="00067A0B">
      <w:pPr>
        <w:jc w:val="right"/>
        <w:rPr>
          <w:rFonts w:asciiTheme="minorBidi" w:hAnsiTheme="minorBidi"/>
          <w:sz w:val="24"/>
          <w:szCs w:val="24"/>
        </w:rPr>
      </w:pPr>
      <w:r w:rsidRPr="001C3ACE">
        <w:rPr>
          <w:rFonts w:asciiTheme="minorBidi" w:hAnsiTheme="minorBidi"/>
          <w:noProof/>
          <w:sz w:val="24"/>
          <w:szCs w:val="24"/>
        </w:rPr>
        <mc:AlternateContent>
          <mc:Choice Requires="wps">
            <w:drawing>
              <wp:anchor distT="45720" distB="45720" distL="114300" distR="114300" simplePos="0" relativeHeight="251645952" behindDoc="0" locked="0" layoutInCell="1" allowOverlap="1" wp14:anchorId="1460D9F3" wp14:editId="6295F885">
                <wp:simplePos x="0" y="0"/>
                <wp:positionH relativeFrom="page">
                  <wp:align>left</wp:align>
                </wp:positionH>
                <wp:positionV relativeFrom="paragraph">
                  <wp:posOffset>207645</wp:posOffset>
                </wp:positionV>
                <wp:extent cx="4627880" cy="3648075"/>
                <wp:effectExtent l="0" t="0" r="0" b="0"/>
                <wp:wrapSquare wrapText="bothSides"/>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27880" cy="3648456"/>
                        </a:xfrm>
                        <a:prstGeom prst="rect">
                          <a:avLst/>
                        </a:prstGeom>
                        <a:noFill/>
                        <a:ln w="9525">
                          <a:noFill/>
                          <a:miter lim="800000"/>
                          <a:headEnd/>
                          <a:tailEnd/>
                        </a:ln>
                      </wps:spPr>
                      <wps:txbx>
                        <w:txbxContent>
                          <w:p w:rsidR="00E97124" w:rsidRPr="0064216B" w:rsidRDefault="00D31618" w:rsidP="00D31618">
                            <w:pPr>
                              <w:jc w:val="right"/>
                              <w:rPr>
                                <w:rFonts w:asciiTheme="minorBidi" w:hAnsiTheme="minorBidi"/>
                                <w:color w:val="000000" w:themeColor="text1"/>
                                <w:sz w:val="32"/>
                                <w:szCs w:val="32"/>
                              </w:rPr>
                            </w:pPr>
                            <w:r w:rsidRPr="0064216B">
                              <w:rPr>
                                <w:rFonts w:asciiTheme="minorBidi" w:hAnsiTheme="minorBidi"/>
                                <w:b/>
                                <w:bCs/>
                                <w:color w:val="000000" w:themeColor="text1"/>
                                <w:sz w:val="32"/>
                                <w:szCs w:val="32"/>
                              </w:rPr>
                              <w:t>Name</w:t>
                            </w:r>
                            <w:r w:rsidRPr="0064216B">
                              <w:rPr>
                                <w:rFonts w:asciiTheme="minorBidi" w:hAnsiTheme="minorBidi"/>
                                <w:color w:val="000000" w:themeColor="text1"/>
                                <w:sz w:val="32"/>
                                <w:szCs w:val="32"/>
                              </w:rPr>
                              <w:t>: Ayham Ali Fegy</w:t>
                            </w:r>
                          </w:p>
                          <w:p w:rsidR="00D31618" w:rsidRPr="0064216B" w:rsidRDefault="00D31618" w:rsidP="00D31618">
                            <w:pPr>
                              <w:jc w:val="right"/>
                              <w:rPr>
                                <w:rFonts w:asciiTheme="minorBidi" w:hAnsiTheme="minorBidi"/>
                                <w:color w:val="000000" w:themeColor="text1"/>
                                <w:sz w:val="32"/>
                                <w:szCs w:val="32"/>
                                <w:rtl/>
                              </w:rPr>
                            </w:pPr>
                            <w:r w:rsidRPr="0064216B">
                              <w:rPr>
                                <w:rFonts w:asciiTheme="minorBidi" w:hAnsiTheme="minorBidi"/>
                                <w:b/>
                                <w:bCs/>
                                <w:color w:val="000000" w:themeColor="text1"/>
                                <w:sz w:val="32"/>
                                <w:szCs w:val="32"/>
                              </w:rPr>
                              <w:t>Student on</w:t>
                            </w:r>
                            <w:r w:rsidRPr="0064216B">
                              <w:rPr>
                                <w:rFonts w:asciiTheme="minorBidi" w:hAnsiTheme="minorBidi"/>
                                <w:color w:val="000000" w:themeColor="text1"/>
                                <w:sz w:val="32"/>
                                <w:szCs w:val="32"/>
                              </w:rPr>
                              <w:t>: 2642</w:t>
                            </w:r>
                          </w:p>
                          <w:p w:rsidR="009C139F" w:rsidRDefault="003B3947" w:rsidP="0064216B">
                            <w:pPr>
                              <w:jc w:val="right"/>
                              <w:rPr>
                                <w:rFonts w:asciiTheme="minorBidi" w:hAnsiTheme="minorBidi"/>
                                <w:color w:val="000000" w:themeColor="text1"/>
                                <w:sz w:val="32"/>
                                <w:szCs w:val="32"/>
                              </w:rPr>
                            </w:pPr>
                            <w:r w:rsidRPr="0064216B">
                              <w:rPr>
                                <w:rFonts w:asciiTheme="minorBidi" w:hAnsiTheme="minorBidi"/>
                                <w:b/>
                                <w:bCs/>
                                <w:color w:val="000000" w:themeColor="text1"/>
                                <w:sz w:val="32"/>
                                <w:szCs w:val="32"/>
                              </w:rPr>
                              <w:t>Date</w:t>
                            </w:r>
                            <w:r w:rsidRPr="0064216B">
                              <w:rPr>
                                <w:rFonts w:asciiTheme="minorBidi" w:hAnsiTheme="minorBidi"/>
                                <w:color w:val="000000" w:themeColor="text1"/>
                                <w:sz w:val="32"/>
                                <w:szCs w:val="32"/>
                              </w:rPr>
                              <w:t>:</w:t>
                            </w:r>
                            <w:r w:rsidR="00CF3E2C" w:rsidRPr="0064216B">
                              <w:rPr>
                                <w:rFonts w:asciiTheme="minorBidi" w:hAnsiTheme="minorBidi"/>
                                <w:color w:val="000000" w:themeColor="text1"/>
                                <w:sz w:val="32"/>
                                <w:szCs w:val="32"/>
                              </w:rPr>
                              <w:t xml:space="preserve"> </w:t>
                            </w:r>
                            <w:r w:rsidR="0064216B">
                              <w:rPr>
                                <w:rFonts w:asciiTheme="minorBidi" w:hAnsiTheme="minorBidi"/>
                                <w:color w:val="000000" w:themeColor="text1"/>
                                <w:sz w:val="32"/>
                                <w:szCs w:val="32"/>
                              </w:rPr>
                              <w:t>20</w:t>
                            </w:r>
                            <w:r w:rsidR="00CF3E2C" w:rsidRPr="0064216B">
                              <w:rPr>
                                <w:rFonts w:asciiTheme="minorBidi" w:hAnsiTheme="minorBidi"/>
                                <w:color w:val="000000" w:themeColor="text1"/>
                                <w:sz w:val="32"/>
                                <w:szCs w:val="32"/>
                              </w:rPr>
                              <w:t>-6-2022</w:t>
                            </w:r>
                          </w:p>
                          <w:p w:rsidR="009C139F" w:rsidRDefault="009C139F" w:rsidP="0064216B">
                            <w:pPr>
                              <w:jc w:val="right"/>
                              <w:rPr>
                                <w:rFonts w:asciiTheme="minorBidi" w:hAnsiTheme="minorBidi"/>
                                <w:color w:val="000000" w:themeColor="text1"/>
                                <w:sz w:val="32"/>
                                <w:szCs w:val="32"/>
                              </w:rPr>
                            </w:pPr>
                          </w:p>
                          <w:p w:rsidR="009C139F" w:rsidRDefault="009C139F" w:rsidP="0064216B">
                            <w:pPr>
                              <w:jc w:val="right"/>
                              <w:rPr>
                                <w:rFonts w:asciiTheme="minorBidi" w:hAnsiTheme="minorBidi"/>
                                <w:color w:val="000000" w:themeColor="text1"/>
                                <w:sz w:val="32"/>
                                <w:szCs w:val="32"/>
                              </w:rPr>
                            </w:pPr>
                            <w:r w:rsidRPr="009C139F">
                              <w:rPr>
                                <w:rFonts w:asciiTheme="minorBidi" w:hAnsiTheme="minorBidi"/>
                                <w:b/>
                                <w:bCs/>
                                <w:color w:val="000000" w:themeColor="text1"/>
                                <w:sz w:val="32"/>
                                <w:szCs w:val="32"/>
                              </w:rPr>
                              <w:t>Assisted by:</w:t>
                            </w:r>
                            <w:r>
                              <w:rPr>
                                <w:rFonts w:asciiTheme="minorBidi" w:hAnsiTheme="minorBidi"/>
                                <w:color w:val="000000" w:themeColor="text1"/>
                                <w:sz w:val="32"/>
                                <w:szCs w:val="32"/>
                              </w:rPr>
                              <w:t xml:space="preserve"> </w:t>
                            </w:r>
                          </w:p>
                          <w:p w:rsidR="009C139F" w:rsidRDefault="009C139F" w:rsidP="0064216B">
                            <w:pPr>
                              <w:jc w:val="right"/>
                              <w:rPr>
                                <w:rFonts w:asciiTheme="minorBidi" w:hAnsiTheme="minorBidi"/>
                                <w:color w:val="000000" w:themeColor="text1"/>
                                <w:sz w:val="32"/>
                                <w:szCs w:val="32"/>
                                <w:rtl/>
                              </w:rPr>
                            </w:pPr>
                            <w:r>
                              <w:rPr>
                                <w:rFonts w:asciiTheme="minorBidi" w:hAnsiTheme="minorBidi"/>
                                <w:color w:val="000000" w:themeColor="text1"/>
                                <w:sz w:val="32"/>
                                <w:szCs w:val="32"/>
                              </w:rPr>
                              <w:t>Dr. Ahmed Airad Gaibani</w:t>
                            </w:r>
                          </w:p>
                          <w:p w:rsidR="00D31618" w:rsidRDefault="00783711" w:rsidP="00D31618">
                            <w:pPr>
                              <w:jc w:val="right"/>
                              <w:rPr>
                                <w:rFonts w:asciiTheme="minorBidi" w:hAnsiTheme="minorBidi"/>
                                <w:b/>
                                <w:bCs/>
                                <w:color w:val="000000" w:themeColor="text1"/>
                                <w:sz w:val="32"/>
                                <w:szCs w:val="32"/>
                              </w:rPr>
                            </w:pPr>
                            <w:r w:rsidRPr="00783711">
                              <w:rPr>
                                <w:rFonts w:asciiTheme="minorBidi" w:hAnsiTheme="minorBidi"/>
                                <w:b/>
                                <w:bCs/>
                                <w:color w:val="000000" w:themeColor="text1"/>
                                <w:sz w:val="32"/>
                                <w:szCs w:val="32"/>
                              </w:rPr>
                              <w:t xml:space="preserve">Supervisor: </w:t>
                            </w:r>
                          </w:p>
                          <w:p w:rsidR="002469B0" w:rsidRDefault="002469B0" w:rsidP="002469B0">
                            <w:pPr>
                              <w:jc w:val="right"/>
                              <w:rPr>
                                <w:rFonts w:asciiTheme="minorBidi" w:hAnsiTheme="minorBidi"/>
                                <w:color w:val="000000" w:themeColor="text1"/>
                                <w:sz w:val="32"/>
                                <w:szCs w:val="32"/>
                              </w:rPr>
                            </w:pPr>
                            <w:r w:rsidRPr="002469B0">
                              <w:rPr>
                                <w:rFonts w:asciiTheme="minorBidi" w:hAnsiTheme="minorBidi"/>
                                <w:b/>
                                <w:bCs/>
                                <w:color w:val="000000" w:themeColor="text1"/>
                                <w:sz w:val="32"/>
                                <w:szCs w:val="32"/>
                              </w:rPr>
                              <w:t xml:space="preserve"> </w:t>
                            </w:r>
                            <w:r w:rsidRPr="002469B0">
                              <w:rPr>
                                <w:rFonts w:asciiTheme="minorBidi" w:hAnsiTheme="minorBidi"/>
                                <w:color w:val="000000" w:themeColor="text1"/>
                                <w:sz w:val="32"/>
                                <w:szCs w:val="32"/>
                              </w:rPr>
                              <w:t xml:space="preserve">Dr. Basma Elkatany </w:t>
                            </w:r>
                          </w:p>
                          <w:p w:rsidR="00783711" w:rsidRPr="002469B0" w:rsidRDefault="002469B0" w:rsidP="002469B0">
                            <w:pPr>
                              <w:jc w:val="right"/>
                              <w:rPr>
                                <w:rFonts w:asciiTheme="minorBidi" w:hAnsiTheme="minorBidi"/>
                                <w:color w:val="000000" w:themeColor="text1"/>
                                <w:sz w:val="32"/>
                                <w:szCs w:val="32"/>
                                <w:rtl/>
                              </w:rPr>
                            </w:pPr>
                            <w:r w:rsidRPr="002469B0">
                              <w:rPr>
                                <w:rFonts w:asciiTheme="minorBidi" w:hAnsiTheme="minorBidi"/>
                                <w:color w:val="000000" w:themeColor="text1"/>
                                <w:sz w:val="32"/>
                                <w:szCs w:val="32"/>
                              </w:rPr>
                              <w:t>Dr. Hwuida Khattab Elhassi</w:t>
                            </w:r>
                          </w:p>
                          <w:p w:rsidR="00783711" w:rsidRDefault="00783711">
                            <w:pPr>
                              <w:rPr>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60D9F3" id="_x0000_t202" coordsize="21600,21600" o:spt="202" path="m,l,21600r21600,l21600,xe">
                <v:stroke joinstyle="miter"/>
                <v:path gradientshapeok="t" o:connecttype="rect"/>
              </v:shapetype>
              <v:shape id="_x0000_s1028" type="#_x0000_t202" style="position:absolute;margin-left:0;margin-top:16.35pt;width:364.4pt;height:287.25pt;z-index:251645952;visibility:visible;mso-wrap-style:square;mso-width-percent:0;mso-height-percent:0;mso-wrap-distance-left:9pt;mso-wrap-distance-top:3.6pt;mso-wrap-distance-right:9pt;mso-wrap-distance-bottom:3.6pt;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" filled="f" stroked="f">
                <v:textbox>
                  <w:txbxContent>
                    <w:p w:rsidR="00E97124" w:rsidRPr="0064216B" w:rsidRDefault="00D31618" w:rsidP="00D31618">
                      <w:pPr>
                        <w:jc w:val="right"/>
                        <w:rPr>
                          <w:rFonts w:asciiTheme="minorBidi" w:hAnsiTheme="minorBidi"/>
                          <w:color w:val="000000" w:themeColor="text1"/>
                          <w:sz w:val="32"/>
                          <w:szCs w:val="32"/>
                        </w:rPr>
                      </w:pPr>
                      <w:r w:rsidRPr="0064216B">
                        <w:rPr>
                          <w:rFonts w:asciiTheme="minorBidi" w:hAnsiTheme="minorBidi"/>
                          <w:b/>
                          <w:bCs/>
                          <w:color w:val="000000" w:themeColor="text1"/>
                          <w:sz w:val="32"/>
                          <w:szCs w:val="32"/>
                        </w:rPr>
                        <w:t>Name</w:t>
                      </w:r>
                      <w:r w:rsidRPr="0064216B">
                        <w:rPr>
                          <w:rFonts w:asciiTheme="minorBidi" w:hAnsiTheme="minorBidi"/>
                          <w:color w:val="000000" w:themeColor="text1"/>
                          <w:sz w:val="32"/>
                          <w:szCs w:val="32"/>
                        </w:rPr>
                        <w:t>: Ayham Ali Fegy</w:t>
                      </w:r>
                    </w:p>
                    <w:p w:rsidR="00D31618" w:rsidRPr="0064216B" w:rsidRDefault="00D31618" w:rsidP="00D31618">
                      <w:pPr>
                        <w:jc w:val="right"/>
                        <w:rPr>
                          <w:rFonts w:asciiTheme="minorBidi" w:hAnsiTheme="minorBidi"/>
                          <w:color w:val="000000" w:themeColor="text1"/>
                          <w:sz w:val="32"/>
                          <w:szCs w:val="32"/>
                          <w:rtl/>
                        </w:rPr>
                      </w:pPr>
                      <w:r w:rsidRPr="0064216B">
                        <w:rPr>
                          <w:rFonts w:asciiTheme="minorBidi" w:hAnsiTheme="minorBidi"/>
                          <w:b/>
                          <w:bCs/>
                          <w:color w:val="000000" w:themeColor="text1"/>
                          <w:sz w:val="32"/>
                          <w:szCs w:val="32"/>
                        </w:rPr>
                        <w:t>Student on</w:t>
                      </w:r>
                      <w:r w:rsidRPr="0064216B">
                        <w:rPr>
                          <w:rFonts w:asciiTheme="minorBidi" w:hAnsiTheme="minorBidi"/>
                          <w:color w:val="000000" w:themeColor="text1"/>
                          <w:sz w:val="32"/>
                          <w:szCs w:val="32"/>
                        </w:rPr>
                        <w:t>: 2642</w:t>
                      </w:r>
                    </w:p>
                    <w:p w:rsidR="009C139F" w:rsidRDefault="003B3947" w:rsidP="0064216B">
                      <w:pPr>
                        <w:jc w:val="right"/>
                        <w:rPr>
                          <w:rFonts w:asciiTheme="minorBidi" w:hAnsiTheme="minorBidi"/>
                          <w:color w:val="000000" w:themeColor="text1"/>
                          <w:sz w:val="32"/>
                          <w:szCs w:val="32"/>
                        </w:rPr>
                      </w:pPr>
                      <w:r w:rsidRPr="0064216B">
                        <w:rPr>
                          <w:rFonts w:asciiTheme="minorBidi" w:hAnsiTheme="minorBidi"/>
                          <w:b/>
                          <w:bCs/>
                          <w:color w:val="000000" w:themeColor="text1"/>
                          <w:sz w:val="32"/>
                          <w:szCs w:val="32"/>
                        </w:rPr>
                        <w:t>Date</w:t>
                      </w:r>
                      <w:r w:rsidRPr="0064216B">
                        <w:rPr>
                          <w:rFonts w:asciiTheme="minorBidi" w:hAnsiTheme="minorBidi"/>
                          <w:color w:val="000000" w:themeColor="text1"/>
                          <w:sz w:val="32"/>
                          <w:szCs w:val="32"/>
                        </w:rPr>
                        <w:t>:</w:t>
                      </w:r>
                      <w:r w:rsidR="00CF3E2C" w:rsidRPr="0064216B">
                        <w:rPr>
                          <w:rFonts w:asciiTheme="minorBidi" w:hAnsiTheme="minorBidi"/>
                          <w:color w:val="000000" w:themeColor="text1"/>
                          <w:sz w:val="32"/>
                          <w:szCs w:val="32"/>
                        </w:rPr>
                        <w:t xml:space="preserve"> </w:t>
                      </w:r>
                      <w:r w:rsidR="0064216B">
                        <w:rPr>
                          <w:rFonts w:asciiTheme="minorBidi" w:hAnsiTheme="minorBidi"/>
                          <w:color w:val="000000" w:themeColor="text1"/>
                          <w:sz w:val="32"/>
                          <w:szCs w:val="32"/>
                        </w:rPr>
                        <w:t>20</w:t>
                      </w:r>
                      <w:r w:rsidR="00CF3E2C" w:rsidRPr="0064216B">
                        <w:rPr>
                          <w:rFonts w:asciiTheme="minorBidi" w:hAnsiTheme="minorBidi"/>
                          <w:color w:val="000000" w:themeColor="text1"/>
                          <w:sz w:val="32"/>
                          <w:szCs w:val="32"/>
                        </w:rPr>
                        <w:t>-6-2022</w:t>
                      </w:r>
                    </w:p>
                    <w:p w:rsidR="009C139F" w:rsidRDefault="009C139F" w:rsidP="0064216B">
                      <w:pPr>
                        <w:jc w:val="right"/>
                        <w:rPr>
                          <w:rFonts w:asciiTheme="minorBidi" w:hAnsiTheme="minorBidi"/>
                          <w:color w:val="000000" w:themeColor="text1"/>
                          <w:sz w:val="32"/>
                          <w:szCs w:val="32"/>
                        </w:rPr>
                      </w:pPr>
                    </w:p>
                    <w:p w:rsidR="009C139F" w:rsidRDefault="009C139F" w:rsidP="0064216B">
                      <w:pPr>
                        <w:jc w:val="right"/>
                        <w:rPr>
                          <w:rFonts w:asciiTheme="minorBidi" w:hAnsiTheme="minorBidi"/>
                          <w:color w:val="000000" w:themeColor="text1"/>
                          <w:sz w:val="32"/>
                          <w:szCs w:val="32"/>
                        </w:rPr>
                      </w:pPr>
                      <w:r w:rsidRPr="009C139F">
                        <w:rPr>
                          <w:rFonts w:asciiTheme="minorBidi" w:hAnsiTheme="minorBidi"/>
                          <w:b/>
                          <w:bCs/>
                          <w:color w:val="000000" w:themeColor="text1"/>
                          <w:sz w:val="32"/>
                          <w:szCs w:val="32"/>
                        </w:rPr>
                        <w:t>Assisted by:</w:t>
                      </w:r>
                      <w:r>
                        <w:rPr>
                          <w:rFonts w:asciiTheme="minorBidi" w:hAnsiTheme="minorBidi"/>
                          <w:color w:val="000000" w:themeColor="text1"/>
                          <w:sz w:val="32"/>
                          <w:szCs w:val="32"/>
                        </w:rPr>
                        <w:t xml:space="preserve"> </w:t>
                      </w:r>
                    </w:p>
                    <w:p w:rsidR="009C139F" w:rsidRDefault="009C139F" w:rsidP="0064216B">
                      <w:pPr>
                        <w:jc w:val="right"/>
                        <w:rPr>
                          <w:rFonts w:asciiTheme="minorBidi" w:hAnsiTheme="minorBidi" w:hint="cs"/>
                          <w:color w:val="000000" w:themeColor="text1"/>
                          <w:sz w:val="32"/>
                          <w:szCs w:val="32"/>
                          <w:rtl/>
                        </w:rPr>
                      </w:pPr>
                      <w:r>
                        <w:rPr>
                          <w:rFonts w:asciiTheme="minorBidi" w:hAnsiTheme="minorBidi"/>
                          <w:color w:val="000000" w:themeColor="text1"/>
                          <w:sz w:val="32"/>
                          <w:szCs w:val="32"/>
                        </w:rPr>
                        <w:t>Dr. Ahmed Airad Gaibani</w:t>
                      </w:r>
                    </w:p>
                    <w:p w:rsidR="00D31618" w:rsidRDefault="00783711" w:rsidP="00D31618">
                      <w:pPr>
                        <w:jc w:val="right"/>
                        <w:rPr>
                          <w:rFonts w:asciiTheme="minorBidi" w:hAnsiTheme="minorBidi"/>
                          <w:b/>
                          <w:bCs/>
                          <w:color w:val="000000" w:themeColor="text1"/>
                          <w:sz w:val="32"/>
                          <w:szCs w:val="32"/>
                        </w:rPr>
                      </w:pPr>
                      <w:r w:rsidRPr="00783711">
                        <w:rPr>
                          <w:rFonts w:asciiTheme="minorBidi" w:hAnsiTheme="minorBidi"/>
                          <w:b/>
                          <w:bCs/>
                          <w:color w:val="000000" w:themeColor="text1"/>
                          <w:sz w:val="32"/>
                          <w:szCs w:val="32"/>
                        </w:rPr>
                        <w:t xml:space="preserve">Supervisor: </w:t>
                      </w:r>
                    </w:p>
                    <w:p w:rsidR="002469B0" w:rsidRDefault="002469B0" w:rsidP="002469B0">
                      <w:pPr>
                        <w:jc w:val="right"/>
                        <w:rPr>
                          <w:rFonts w:asciiTheme="minorBidi" w:hAnsiTheme="minorBidi"/>
                          <w:color w:val="000000" w:themeColor="text1"/>
                          <w:sz w:val="32"/>
                          <w:szCs w:val="32"/>
                        </w:rPr>
                      </w:pPr>
                      <w:r w:rsidRPr="002469B0">
                        <w:rPr>
                          <w:rFonts w:asciiTheme="minorBidi" w:hAnsiTheme="minorBidi"/>
                          <w:b/>
                          <w:bCs/>
                          <w:color w:val="000000" w:themeColor="text1"/>
                          <w:sz w:val="32"/>
                          <w:szCs w:val="32"/>
                        </w:rPr>
                        <w:t xml:space="preserve"> </w:t>
                      </w:r>
                      <w:r w:rsidRPr="002469B0">
                        <w:rPr>
                          <w:rFonts w:asciiTheme="minorBidi" w:hAnsiTheme="minorBidi"/>
                          <w:color w:val="000000" w:themeColor="text1"/>
                          <w:sz w:val="32"/>
                          <w:szCs w:val="32"/>
                        </w:rPr>
                        <w:t xml:space="preserve">Dr. Basma Elkatany </w:t>
                      </w:r>
                    </w:p>
                    <w:p w:rsidR="00783711" w:rsidRPr="002469B0" w:rsidRDefault="002469B0" w:rsidP="002469B0">
                      <w:pPr>
                        <w:jc w:val="right"/>
                        <w:rPr>
                          <w:rFonts w:asciiTheme="minorBidi" w:hAnsiTheme="minorBidi" w:hint="cs"/>
                          <w:color w:val="000000" w:themeColor="text1"/>
                          <w:sz w:val="32"/>
                          <w:szCs w:val="32"/>
                          <w:rtl/>
                        </w:rPr>
                      </w:pPr>
                      <w:r w:rsidRPr="002469B0">
                        <w:rPr>
                          <w:rFonts w:asciiTheme="minorBidi" w:hAnsiTheme="minorBidi"/>
                          <w:color w:val="000000" w:themeColor="text1"/>
                          <w:sz w:val="32"/>
                          <w:szCs w:val="32"/>
                        </w:rPr>
                        <w:t>Dr. Hwuida Khattab Elhassi</w:t>
                      </w:r>
                    </w:p>
                    <w:p w:rsidR="00783711" w:rsidRDefault="00783711">
                      <w:pPr>
                        <w:rPr>
                          <w:rFonts w:hint="cs"/>
                          <w:rtl/>
                        </w:rPr>
                      </w:pPr>
                    </w:p>
                  </w:txbxContent>
                </v:textbox>
                <w10:wrap type="square" anchorx="page"/>
              </v:shape>
            </w:pict>
          </mc:Fallback>
        </mc:AlternateContent>
      </w: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9C139F" w:rsidP="00067A0B">
      <w:pPr>
        <w:jc w:val="right"/>
        <w:rPr>
          <w:rFonts w:asciiTheme="minorBidi" w:hAnsiTheme="minorBidi"/>
          <w:sz w:val="24"/>
          <w:szCs w:val="24"/>
        </w:rPr>
      </w:pPr>
      <w:r w:rsidRPr="001C3ACE">
        <w:rPr>
          <w:rFonts w:asciiTheme="minorBidi" w:hAnsiTheme="minorBidi"/>
          <w:noProof/>
          <w:sz w:val="24"/>
          <w:szCs w:val="24"/>
        </w:rPr>
        <w:drawing>
          <wp:anchor distT="0" distB="0" distL="114300" distR="114300" simplePos="0" relativeHeight="251654144" behindDoc="1" locked="0" layoutInCell="1" allowOverlap="1" wp14:anchorId="0267C151" wp14:editId="616FFF97">
            <wp:simplePos x="0" y="0"/>
            <wp:positionH relativeFrom="page">
              <wp:posOffset>-259080</wp:posOffset>
            </wp:positionH>
            <wp:positionV relativeFrom="paragraph">
              <wp:posOffset>343535</wp:posOffset>
            </wp:positionV>
            <wp:extent cx="7755890" cy="1911985"/>
            <wp:effectExtent l="0" t="0" r="0" b="0"/>
            <wp:wrapNone/>
            <wp:docPr id="7" name="صورة 7" descr="r3-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3-foote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755890" cy="1911985"/>
                    </a:xfrm>
                    <a:prstGeom prst="rect">
                      <a:avLst/>
                    </a:prstGeom>
                    <a:noFill/>
                  </pic:spPr>
                </pic:pic>
              </a:graphicData>
            </a:graphic>
            <wp14:sizeRelH relativeFrom="page">
              <wp14:pctWidth>0</wp14:pctWidth>
            </wp14:sizeRelH>
            <wp14:sizeRelV relativeFrom="page">
              <wp14:pctHeight>0</wp14:pctHeight>
            </wp14:sizeRelV>
          </wp:anchor>
        </w:drawing>
      </w: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AA56E9" w:rsidP="00AA56E9">
      <w:pPr>
        <w:tabs>
          <w:tab w:val="left" w:pos="466"/>
        </w:tabs>
        <w:rPr>
          <w:rFonts w:asciiTheme="minorBidi" w:hAnsiTheme="minorBidi"/>
          <w:sz w:val="24"/>
          <w:szCs w:val="24"/>
          <w:rtl/>
        </w:rPr>
      </w:pPr>
      <w:r w:rsidRPr="001C3ACE">
        <w:rPr>
          <w:rFonts w:asciiTheme="minorBidi" w:hAnsiTheme="minorBidi"/>
          <w:sz w:val="24"/>
          <w:szCs w:val="24"/>
          <w:rtl/>
        </w:rPr>
        <w:tab/>
      </w:r>
    </w:p>
    <w:p w:rsidR="00E97124" w:rsidRPr="001C3ACE" w:rsidRDefault="008010BB" w:rsidP="009C139F">
      <w:pPr>
        <w:jc w:val="center"/>
        <w:rPr>
          <w:rFonts w:asciiTheme="minorBidi" w:hAnsiTheme="minorBidi"/>
          <w:b/>
          <w:bCs/>
          <w:sz w:val="24"/>
          <w:szCs w:val="24"/>
        </w:rPr>
      </w:pPr>
      <w:r w:rsidRPr="001C3ACE">
        <w:rPr>
          <w:rFonts w:asciiTheme="minorBidi" w:hAnsiTheme="minorBidi"/>
          <w:b/>
          <w:bCs/>
          <w:sz w:val="24"/>
          <w:szCs w:val="24"/>
        </w:rPr>
        <w:lastRenderedPageBreak/>
        <w:t xml:space="preserve"> </w:t>
      </w:r>
    </w:p>
    <w:p w:rsidR="00E97124" w:rsidRPr="001C3ACE" w:rsidRDefault="00E97124" w:rsidP="00067A0B">
      <w:pPr>
        <w:jc w:val="right"/>
        <w:rPr>
          <w:rFonts w:asciiTheme="minorBidi" w:hAnsiTheme="minorBidi"/>
          <w:sz w:val="24"/>
          <w:szCs w:val="24"/>
        </w:rPr>
      </w:pPr>
    </w:p>
    <w:p w:rsidR="00E97124" w:rsidRDefault="00F17C54" w:rsidP="00067A0B">
      <w:pPr>
        <w:jc w:val="right"/>
        <w:rPr>
          <w:rFonts w:asciiTheme="minorBidi" w:hAnsiTheme="minorBidi"/>
          <w:b/>
          <w:bCs/>
          <w:sz w:val="28"/>
          <w:szCs w:val="28"/>
        </w:rPr>
      </w:pPr>
      <w:r w:rsidRPr="001C3ACE">
        <w:rPr>
          <w:rFonts w:asciiTheme="minorBidi" w:hAnsiTheme="minorBidi"/>
          <w:b/>
          <w:bCs/>
          <w:sz w:val="28"/>
          <w:szCs w:val="28"/>
        </w:rPr>
        <w:t>Abstract</w:t>
      </w:r>
      <w:r>
        <w:rPr>
          <w:rFonts w:asciiTheme="minorBidi" w:hAnsiTheme="minorBidi"/>
          <w:b/>
          <w:bCs/>
          <w:sz w:val="28"/>
          <w:szCs w:val="28"/>
        </w:rPr>
        <w:t>:</w:t>
      </w:r>
      <w:r w:rsidR="00AA56E9" w:rsidRPr="001C3ACE">
        <w:rPr>
          <w:rFonts w:asciiTheme="minorBidi" w:hAnsiTheme="minorBidi"/>
          <w:b/>
          <w:bCs/>
          <w:sz w:val="28"/>
          <w:szCs w:val="28"/>
        </w:rPr>
        <w:t xml:space="preserve"> </w:t>
      </w:r>
    </w:p>
    <w:p w:rsidR="00ED0412" w:rsidRDefault="00ED0412" w:rsidP="00414B43">
      <w:pPr>
        <w:spacing w:line="360" w:lineRule="auto"/>
        <w:jc w:val="right"/>
        <w:rPr>
          <w:rFonts w:asciiTheme="minorBidi" w:hAnsiTheme="minorBidi"/>
          <w:sz w:val="24"/>
          <w:szCs w:val="24"/>
        </w:rPr>
      </w:pPr>
      <w:r w:rsidRPr="00953670">
        <w:rPr>
          <w:rFonts w:asciiTheme="minorBidi" w:hAnsiTheme="minorBidi"/>
          <w:sz w:val="24"/>
          <w:szCs w:val="24"/>
        </w:rPr>
        <w:t xml:space="preserve">It has been shown that there are gender disparities in pharmaceutical development and </w:t>
      </w:r>
      <w:r w:rsidR="00953670" w:rsidRPr="00953670">
        <w:rPr>
          <w:rFonts w:asciiTheme="minorBidi" w:hAnsiTheme="minorBidi"/>
          <w:sz w:val="24"/>
          <w:szCs w:val="24"/>
        </w:rPr>
        <w:t>response</w:t>
      </w:r>
      <w:r w:rsidRPr="00953670">
        <w:rPr>
          <w:rFonts w:asciiTheme="minorBidi" w:hAnsiTheme="minorBidi"/>
          <w:sz w:val="24"/>
          <w:szCs w:val="24"/>
        </w:rPr>
        <w:t xml:space="preserve"> to therapeutic </w:t>
      </w:r>
      <w:r w:rsidR="00953670" w:rsidRPr="00953670">
        <w:rPr>
          <w:rFonts w:asciiTheme="minorBidi" w:hAnsiTheme="minorBidi"/>
          <w:sz w:val="24"/>
          <w:szCs w:val="24"/>
        </w:rPr>
        <w:t>interventions. We</w:t>
      </w:r>
      <w:r w:rsidRPr="00953670">
        <w:rPr>
          <w:rFonts w:asciiTheme="minorBidi" w:hAnsiTheme="minorBidi"/>
          <w:sz w:val="24"/>
          <w:szCs w:val="24"/>
        </w:rPr>
        <w:t xml:space="preserve"> evaluated the diuretic effect of oral </w:t>
      </w:r>
      <w:r w:rsidR="00953670" w:rsidRPr="00953670">
        <w:rPr>
          <w:rFonts w:asciiTheme="minorBidi" w:hAnsiTheme="minorBidi"/>
          <w:sz w:val="24"/>
          <w:szCs w:val="24"/>
        </w:rPr>
        <w:t>furosemide</w:t>
      </w:r>
      <w:r w:rsidRPr="00953670">
        <w:rPr>
          <w:rFonts w:asciiTheme="minorBidi" w:hAnsiTheme="minorBidi"/>
          <w:sz w:val="24"/>
          <w:szCs w:val="24"/>
        </w:rPr>
        <w:t xml:space="preserve"> in </w:t>
      </w:r>
      <w:proofErr w:type="gramStart"/>
      <w:r w:rsidRPr="00953670">
        <w:rPr>
          <w:rFonts w:asciiTheme="minorBidi" w:hAnsiTheme="minorBidi"/>
          <w:sz w:val="24"/>
          <w:szCs w:val="24"/>
        </w:rPr>
        <w:t>6</w:t>
      </w:r>
      <w:proofErr w:type="gramEnd"/>
      <w:r w:rsidRPr="00953670">
        <w:rPr>
          <w:rFonts w:asciiTheme="minorBidi" w:hAnsiTheme="minorBidi"/>
          <w:sz w:val="24"/>
          <w:szCs w:val="24"/>
        </w:rPr>
        <w:t xml:space="preserve"> male and 6 female healthy volunteers. One dose of furosemide was </w:t>
      </w:r>
      <w:r w:rsidR="00953670" w:rsidRPr="00953670">
        <w:rPr>
          <w:rFonts w:asciiTheme="minorBidi" w:hAnsiTheme="minorBidi"/>
          <w:sz w:val="24"/>
          <w:szCs w:val="24"/>
        </w:rPr>
        <w:t>administered to each patient. Total urine production was measured over the course of the following 6. Males reduced on average 468.0mL of urine compared to females 367.2mL and there was a significant difference between the treatments in urine output amount (P-0.142) based on urine flow rate. No statistically significant gender different existed</w:t>
      </w:r>
      <w:r w:rsidR="00414B43">
        <w:rPr>
          <w:rFonts w:asciiTheme="minorBidi" w:hAnsiTheme="minorBidi"/>
          <w:sz w:val="24"/>
          <w:szCs w:val="24"/>
        </w:rPr>
        <w:t>.</w:t>
      </w:r>
    </w:p>
    <w:p w:rsidR="00E97124" w:rsidRPr="001C3ACE" w:rsidRDefault="00E97124" w:rsidP="00067A0B">
      <w:pPr>
        <w:jc w:val="right"/>
        <w:rPr>
          <w:rFonts w:asciiTheme="minorBidi" w:hAnsiTheme="minorBidi"/>
          <w:sz w:val="24"/>
          <w:szCs w:val="24"/>
          <w:rtl/>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8010BB" w:rsidP="00067A0B">
      <w:pPr>
        <w:jc w:val="right"/>
        <w:rPr>
          <w:rFonts w:asciiTheme="minorBidi" w:hAnsiTheme="minorBidi"/>
          <w:sz w:val="24"/>
          <w:szCs w:val="24"/>
        </w:rPr>
      </w:pPr>
      <w:r w:rsidRPr="001C3ACE">
        <w:rPr>
          <w:rFonts w:asciiTheme="minorBidi" w:hAnsiTheme="minorBidi"/>
          <w:sz w:val="24"/>
          <w:szCs w:val="24"/>
        </w:rPr>
        <w:t xml:space="preserve"> </w:t>
      </w: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Pr>
      </w:pPr>
    </w:p>
    <w:p w:rsidR="00E97124" w:rsidRPr="001C3ACE" w:rsidRDefault="00E97124" w:rsidP="00067A0B">
      <w:pPr>
        <w:jc w:val="right"/>
        <w:rPr>
          <w:rFonts w:asciiTheme="minorBidi" w:hAnsiTheme="minorBidi"/>
          <w:sz w:val="24"/>
          <w:szCs w:val="24"/>
          <w:rtl/>
        </w:rPr>
      </w:pPr>
    </w:p>
    <w:p w:rsidR="00826EAC" w:rsidRPr="001C3ACE" w:rsidRDefault="00826EAC" w:rsidP="00067A0B">
      <w:pPr>
        <w:jc w:val="right"/>
        <w:rPr>
          <w:rFonts w:asciiTheme="minorBidi" w:hAnsiTheme="minorBidi"/>
          <w:sz w:val="24"/>
          <w:szCs w:val="24"/>
          <w:rtl/>
        </w:rPr>
      </w:pPr>
    </w:p>
    <w:p w:rsidR="00826EAC" w:rsidRPr="001C3ACE" w:rsidRDefault="00826EAC" w:rsidP="000C13A1">
      <w:pPr>
        <w:jc w:val="right"/>
        <w:rPr>
          <w:rFonts w:asciiTheme="minorBidi" w:hAnsiTheme="minorBidi"/>
          <w:sz w:val="24"/>
          <w:szCs w:val="24"/>
        </w:rPr>
      </w:pPr>
    </w:p>
    <w:p w:rsidR="000C13A1" w:rsidRPr="001C3ACE" w:rsidRDefault="000C13A1" w:rsidP="000C13A1">
      <w:pPr>
        <w:jc w:val="right"/>
        <w:rPr>
          <w:rFonts w:asciiTheme="minorBidi" w:hAnsiTheme="minorBidi"/>
          <w:sz w:val="24"/>
          <w:szCs w:val="24"/>
        </w:rPr>
      </w:pPr>
    </w:p>
    <w:p w:rsidR="000C13A1" w:rsidRPr="001C3ACE" w:rsidRDefault="000C13A1" w:rsidP="000C13A1">
      <w:pPr>
        <w:jc w:val="right"/>
        <w:rPr>
          <w:rFonts w:asciiTheme="minorBidi" w:hAnsiTheme="minorBidi"/>
          <w:sz w:val="24"/>
          <w:szCs w:val="24"/>
        </w:rPr>
      </w:pPr>
      <w:r w:rsidRPr="001C3ACE">
        <w:rPr>
          <w:rFonts w:asciiTheme="minorBidi" w:hAnsiTheme="minorBidi"/>
          <w:sz w:val="24"/>
          <w:szCs w:val="24"/>
        </w:rPr>
        <w:t xml:space="preserve"> </w:t>
      </w:r>
    </w:p>
    <w:p w:rsidR="00067A0B" w:rsidRPr="001C3ACE" w:rsidRDefault="00487D77" w:rsidP="00067A0B">
      <w:pPr>
        <w:jc w:val="right"/>
        <w:rPr>
          <w:rFonts w:asciiTheme="minorBidi" w:hAnsiTheme="minorBidi"/>
          <w:sz w:val="24"/>
          <w:szCs w:val="24"/>
        </w:rPr>
      </w:pPr>
      <w:r w:rsidRPr="001C3ACE">
        <w:rPr>
          <w:rFonts w:asciiTheme="minorBidi" w:hAnsiTheme="minorBidi"/>
          <w:sz w:val="24"/>
          <w:szCs w:val="24"/>
        </w:rPr>
        <w:t xml:space="preserve"> </w:t>
      </w:r>
    </w:p>
    <w:p w:rsidR="00487D77" w:rsidRPr="001C3ACE" w:rsidRDefault="00487D77" w:rsidP="00067A0B">
      <w:pPr>
        <w:jc w:val="right"/>
        <w:rPr>
          <w:rFonts w:asciiTheme="minorBidi" w:hAnsiTheme="minorBidi"/>
          <w:sz w:val="24"/>
          <w:szCs w:val="24"/>
        </w:rPr>
      </w:pPr>
    </w:p>
    <w:p w:rsidR="00487D77" w:rsidRPr="001C3ACE" w:rsidRDefault="00487D77" w:rsidP="00067A0B">
      <w:pPr>
        <w:jc w:val="right"/>
        <w:rPr>
          <w:rFonts w:asciiTheme="minorBidi" w:hAnsiTheme="minorBidi"/>
          <w:sz w:val="24"/>
          <w:szCs w:val="24"/>
        </w:rPr>
      </w:pPr>
    </w:p>
    <w:p w:rsidR="00487D77" w:rsidRPr="001C3ACE" w:rsidRDefault="00487D77" w:rsidP="00067A0B">
      <w:pPr>
        <w:jc w:val="right"/>
        <w:rPr>
          <w:rFonts w:asciiTheme="minorBidi" w:hAnsiTheme="minorBidi"/>
          <w:sz w:val="24"/>
          <w:szCs w:val="24"/>
        </w:rPr>
      </w:pPr>
    </w:p>
    <w:p w:rsidR="00487D77" w:rsidRPr="001C3ACE" w:rsidRDefault="00487D77" w:rsidP="00067A0B">
      <w:pPr>
        <w:jc w:val="right"/>
        <w:rPr>
          <w:rFonts w:asciiTheme="minorBidi" w:hAnsiTheme="minorBidi"/>
          <w:sz w:val="24"/>
          <w:szCs w:val="24"/>
        </w:rPr>
      </w:pPr>
    </w:p>
    <w:p w:rsidR="00487D77" w:rsidRPr="001C3ACE" w:rsidRDefault="00487D77" w:rsidP="009C139F">
      <w:pPr>
        <w:rPr>
          <w:rFonts w:asciiTheme="minorBidi" w:hAnsiTheme="minorBidi"/>
          <w:sz w:val="24"/>
          <w:szCs w:val="24"/>
          <w:rtl/>
        </w:rPr>
      </w:pPr>
    </w:p>
    <w:p w:rsidR="00641FBD" w:rsidRPr="001C3ACE" w:rsidRDefault="00641FBD" w:rsidP="00067A0B">
      <w:pPr>
        <w:jc w:val="right"/>
        <w:rPr>
          <w:rFonts w:asciiTheme="minorBidi" w:hAnsiTheme="minorBidi"/>
          <w:sz w:val="24"/>
          <w:szCs w:val="24"/>
          <w:rtl/>
        </w:rPr>
      </w:pPr>
    </w:p>
    <w:p w:rsidR="00067A0B" w:rsidRPr="001C3ACE" w:rsidRDefault="00953670" w:rsidP="00067A0B">
      <w:pPr>
        <w:jc w:val="right"/>
        <w:rPr>
          <w:rFonts w:asciiTheme="minorBidi" w:eastAsia="Times New Roman" w:hAnsiTheme="minorBidi"/>
          <w:color w:val="414141"/>
          <w:sz w:val="24"/>
          <w:szCs w:val="24"/>
          <w:rtl/>
        </w:rPr>
      </w:pPr>
      <w:r w:rsidRPr="001C3ACE">
        <w:rPr>
          <w:rFonts w:asciiTheme="minorBidi" w:hAnsiTheme="minorBidi"/>
          <w:b/>
          <w:bCs/>
          <w:sz w:val="28"/>
          <w:szCs w:val="28"/>
        </w:rPr>
        <w:t>Introduction</w:t>
      </w:r>
      <w:proofErr w:type="gramStart"/>
      <w:r w:rsidRPr="001C3ACE">
        <w:rPr>
          <w:rFonts w:asciiTheme="minorBidi" w:eastAsia="Times New Roman" w:hAnsiTheme="minorBidi"/>
          <w:color w:val="414141"/>
          <w:sz w:val="24"/>
          <w:szCs w:val="24"/>
        </w:rPr>
        <w:t>:</w:t>
      </w:r>
      <w:r w:rsidR="003B3947">
        <w:rPr>
          <w:rFonts w:asciiTheme="minorBidi" w:eastAsia="Times New Roman" w:hAnsiTheme="minorBidi"/>
          <w:b/>
          <w:bCs/>
          <w:color w:val="414141"/>
          <w:sz w:val="24"/>
          <w:szCs w:val="24"/>
        </w:rPr>
        <w:t>:</w:t>
      </w:r>
      <w:proofErr w:type="gramEnd"/>
      <w:r w:rsidR="00AA56E9" w:rsidRPr="001C3ACE">
        <w:rPr>
          <w:rFonts w:asciiTheme="minorBidi" w:eastAsia="Times New Roman" w:hAnsiTheme="minorBidi"/>
          <w:color w:val="414141"/>
          <w:sz w:val="24"/>
          <w:szCs w:val="24"/>
        </w:rPr>
        <w:t xml:space="preserve"> </w:t>
      </w:r>
      <w:r w:rsidR="00067A0B" w:rsidRPr="001C3ACE">
        <w:rPr>
          <w:rFonts w:asciiTheme="minorBidi" w:eastAsia="Times New Roman" w:hAnsiTheme="minorBidi"/>
          <w:color w:val="414141"/>
          <w:sz w:val="24"/>
          <w:szCs w:val="24"/>
        </w:rPr>
        <w:t xml:space="preserve"> </w:t>
      </w:r>
    </w:p>
    <w:p w:rsidR="00965DE4" w:rsidRPr="001C3ACE" w:rsidRDefault="007B08FE" w:rsidP="00F96B6A">
      <w:pPr>
        <w:pStyle w:val="a3"/>
        <w:shd w:val="clear" w:color="auto" w:fill="FFFFFF"/>
        <w:spacing w:before="0" w:beforeAutospacing="0" w:after="0" w:afterAutospacing="0" w:line="360" w:lineRule="auto"/>
        <w:jc w:val="lowKashida"/>
        <w:rPr>
          <w:rFonts w:asciiTheme="minorBidi" w:hAnsiTheme="minorBidi" w:cstheme="minorBidi"/>
          <w:color w:val="414141"/>
        </w:rPr>
      </w:pPr>
      <w:r w:rsidRPr="001C3ACE">
        <w:rPr>
          <w:rFonts w:asciiTheme="minorBidi" w:hAnsiTheme="minorBidi" w:cstheme="minorBidi"/>
          <w:color w:val="414141"/>
        </w:rPr>
        <w:t>Urinating</w:t>
      </w:r>
      <w:r w:rsidR="00965DE4" w:rsidRPr="001C3ACE">
        <w:rPr>
          <w:rFonts w:asciiTheme="minorBidi" w:hAnsiTheme="minorBidi" w:cstheme="minorBidi"/>
          <w:color w:val="414141"/>
        </w:rPr>
        <w:t xml:space="preserve"> </w:t>
      </w:r>
      <w:r w:rsidRPr="001C3ACE">
        <w:rPr>
          <w:rFonts w:asciiTheme="minorBidi" w:hAnsiTheme="minorBidi" w:cstheme="minorBidi"/>
          <w:color w:val="414141"/>
        </w:rPr>
        <w:t>is way</w:t>
      </w:r>
      <w:r w:rsidR="00965DE4" w:rsidRPr="001C3ACE">
        <w:rPr>
          <w:rFonts w:asciiTheme="minorBidi" w:hAnsiTheme="minorBidi" w:cstheme="minorBidi"/>
          <w:color w:val="414141"/>
        </w:rPr>
        <w:t xml:space="preserve"> </w:t>
      </w:r>
      <w:r w:rsidRPr="001C3ACE">
        <w:rPr>
          <w:rFonts w:asciiTheme="minorBidi" w:hAnsiTheme="minorBidi" w:cstheme="minorBidi"/>
          <w:color w:val="414141"/>
        </w:rPr>
        <w:t>to remove</w:t>
      </w:r>
      <w:r w:rsidR="00965DE4" w:rsidRPr="001C3ACE">
        <w:rPr>
          <w:rFonts w:asciiTheme="minorBidi" w:hAnsiTheme="minorBidi" w:cstheme="minorBidi"/>
          <w:color w:val="414141"/>
        </w:rPr>
        <w:t xml:space="preserve"> waste and toxins from the body. The body is supposed to produce a specific amount of urine based on the amount of liquid you take.</w:t>
      </w:r>
      <w:r w:rsidRPr="001C3ACE">
        <w:rPr>
          <w:rFonts w:asciiTheme="minorBidi" w:hAnsiTheme="minorBidi" w:cstheme="minorBidi"/>
          <w:color w:val="414141"/>
        </w:rPr>
        <w:t xml:space="preserve"> The</w:t>
      </w:r>
      <w:r w:rsidR="00965DE4" w:rsidRPr="001C3ACE">
        <w:rPr>
          <w:rFonts w:asciiTheme="minorBidi" w:hAnsiTheme="minorBidi" w:cstheme="minorBidi"/>
          <w:color w:val="414141"/>
        </w:rPr>
        <w:t xml:space="preserve"> body released than normal (normal 2 liters per day that about 800 to 2000mililiter per </w:t>
      </w:r>
      <w:r w:rsidRPr="001C3ACE">
        <w:rPr>
          <w:rFonts w:asciiTheme="minorBidi" w:hAnsiTheme="minorBidi" w:cstheme="minorBidi"/>
          <w:color w:val="414141"/>
        </w:rPr>
        <w:t xml:space="preserve">day) </w:t>
      </w:r>
      <w:r w:rsidR="00965DE4" w:rsidRPr="001C3ACE">
        <w:rPr>
          <w:rFonts w:asciiTheme="minorBidi" w:hAnsiTheme="minorBidi" w:cstheme="minorBidi"/>
          <w:color w:val="414141"/>
        </w:rPr>
        <w:t>It could be a sign that you have a medical problem that requires attention. If you h</w:t>
      </w:r>
      <w:bookmarkStart w:id="0" w:name="_GoBack"/>
      <w:bookmarkEnd w:id="0"/>
      <w:r w:rsidR="00965DE4" w:rsidRPr="001C3ACE">
        <w:rPr>
          <w:rFonts w:asciiTheme="minorBidi" w:hAnsiTheme="minorBidi" w:cstheme="minorBidi"/>
          <w:color w:val="414141"/>
        </w:rPr>
        <w:t xml:space="preserve">ave a decrease in urine output that </w:t>
      </w:r>
      <w:r w:rsidR="002F48EA" w:rsidRPr="001C3ACE">
        <w:rPr>
          <w:rFonts w:asciiTheme="minorBidi" w:hAnsiTheme="minorBidi" w:cstheme="minorBidi"/>
          <w:color w:val="414141"/>
        </w:rPr>
        <w:t>oliguria</w:t>
      </w:r>
      <w:r w:rsidR="00965DE4" w:rsidRPr="001C3ACE">
        <w:rPr>
          <w:rFonts w:asciiTheme="minorBidi" w:hAnsiTheme="minorBidi" w:cstheme="minorBidi"/>
          <w:color w:val="414141"/>
        </w:rPr>
        <w:t xml:space="preserve"> when the body produces less than  400mliliter per day, it causes the cause (</w:t>
      </w:r>
      <w:r w:rsidR="002F48EA" w:rsidRPr="001C3ACE">
        <w:rPr>
          <w:rFonts w:asciiTheme="minorBidi" w:hAnsiTheme="minorBidi" w:cstheme="minorBidi"/>
          <w:color w:val="414141"/>
        </w:rPr>
        <w:t>dehydration</w:t>
      </w:r>
      <w:r w:rsidR="00965DE4" w:rsidRPr="001C3ACE">
        <w:rPr>
          <w:rFonts w:asciiTheme="minorBidi" w:hAnsiTheme="minorBidi" w:cstheme="minorBidi"/>
          <w:color w:val="414141"/>
        </w:rPr>
        <w:t xml:space="preserve"> or infection and urinary tract it</w:t>
      </w:r>
      <w:r w:rsidRPr="001C3ACE">
        <w:rPr>
          <w:rFonts w:asciiTheme="minorBidi" w:hAnsiTheme="minorBidi" w:cstheme="minorBidi"/>
          <w:color w:val="414141"/>
        </w:rPr>
        <w:t xml:space="preserve"> </w:t>
      </w:r>
      <w:r w:rsidR="00965DE4" w:rsidRPr="001C3ACE">
        <w:rPr>
          <w:rFonts w:asciiTheme="minorBidi" w:hAnsiTheme="minorBidi" w:cstheme="minorBidi"/>
          <w:color w:val="414141"/>
        </w:rPr>
        <w:t>and  if increased when  the  </w:t>
      </w:r>
      <w:r w:rsidR="002F48EA" w:rsidRPr="001C3ACE">
        <w:rPr>
          <w:rFonts w:asciiTheme="minorBidi" w:hAnsiTheme="minorBidi" w:cstheme="minorBidi"/>
          <w:color w:val="414141"/>
        </w:rPr>
        <w:t>body</w:t>
      </w:r>
      <w:r w:rsidR="00965DE4" w:rsidRPr="001C3ACE">
        <w:rPr>
          <w:rFonts w:asciiTheme="minorBidi" w:hAnsiTheme="minorBidi" w:cstheme="minorBidi"/>
          <w:color w:val="414141"/>
        </w:rPr>
        <w:t xml:space="preserve"> </w:t>
      </w:r>
      <w:r w:rsidR="002F48EA" w:rsidRPr="001C3ACE">
        <w:rPr>
          <w:rFonts w:asciiTheme="minorBidi" w:hAnsiTheme="minorBidi" w:cstheme="minorBidi"/>
          <w:color w:val="414141"/>
        </w:rPr>
        <w:t>produced</w:t>
      </w:r>
      <w:r w:rsidR="00965DE4" w:rsidRPr="001C3ACE">
        <w:rPr>
          <w:rFonts w:asciiTheme="minorBidi" w:hAnsiTheme="minorBidi" w:cstheme="minorBidi"/>
          <w:color w:val="414141"/>
        </w:rPr>
        <w:t xml:space="preserve"> more than normal 205liter \day </w:t>
      </w:r>
      <w:r w:rsidR="002F48EA" w:rsidRPr="001C3ACE">
        <w:rPr>
          <w:rFonts w:asciiTheme="minorBidi" w:hAnsiTheme="minorBidi" w:cstheme="minorBidi"/>
          <w:color w:val="414141"/>
        </w:rPr>
        <w:t>which</w:t>
      </w:r>
      <w:r w:rsidR="00965DE4" w:rsidRPr="001C3ACE">
        <w:rPr>
          <w:rFonts w:asciiTheme="minorBidi" w:hAnsiTheme="minorBidi" w:cstheme="minorBidi"/>
          <w:color w:val="414141"/>
        </w:rPr>
        <w:t xml:space="preserve"> abnormal and  may the  </w:t>
      </w:r>
      <w:r w:rsidR="002F48EA" w:rsidRPr="001C3ACE">
        <w:rPr>
          <w:rFonts w:asciiTheme="minorBidi" w:hAnsiTheme="minorBidi" w:cstheme="minorBidi"/>
          <w:color w:val="414141"/>
        </w:rPr>
        <w:t>Couse</w:t>
      </w:r>
      <w:r w:rsidR="00965DE4" w:rsidRPr="001C3ACE">
        <w:rPr>
          <w:rFonts w:asciiTheme="minorBidi" w:hAnsiTheme="minorBidi" w:cstheme="minorBidi"/>
          <w:color w:val="414141"/>
        </w:rPr>
        <w:t xml:space="preserve"> </w:t>
      </w:r>
      <w:r w:rsidR="002F48EA" w:rsidRPr="001C3ACE">
        <w:rPr>
          <w:rFonts w:asciiTheme="minorBidi" w:hAnsiTheme="minorBidi" w:cstheme="minorBidi"/>
          <w:color w:val="414141"/>
        </w:rPr>
        <w:t>mediation</w:t>
      </w:r>
      <w:r w:rsidR="00965DE4" w:rsidRPr="001C3ACE">
        <w:rPr>
          <w:rFonts w:asciiTheme="minorBidi" w:hAnsiTheme="minorBidi" w:cstheme="minorBidi"/>
          <w:color w:val="414141"/>
        </w:rPr>
        <w:t xml:space="preserve"> like </w:t>
      </w:r>
      <w:r w:rsidR="002F48EA" w:rsidRPr="001C3ACE">
        <w:rPr>
          <w:rFonts w:asciiTheme="minorBidi" w:hAnsiTheme="minorBidi" w:cstheme="minorBidi"/>
          <w:color w:val="414141"/>
        </w:rPr>
        <w:t>diuretic</w:t>
      </w:r>
      <w:r w:rsidR="00965DE4" w:rsidRPr="001C3ACE">
        <w:rPr>
          <w:rFonts w:asciiTheme="minorBidi" w:hAnsiTheme="minorBidi" w:cstheme="minorBidi"/>
          <w:color w:val="414141"/>
        </w:rPr>
        <w:t xml:space="preserve"> or life style lot of </w:t>
      </w:r>
      <w:r w:rsidR="002F48EA" w:rsidRPr="001C3ACE">
        <w:rPr>
          <w:rFonts w:asciiTheme="minorBidi" w:hAnsiTheme="minorBidi" w:cstheme="minorBidi"/>
          <w:color w:val="414141"/>
        </w:rPr>
        <w:t>liquid</w:t>
      </w:r>
      <w:r w:rsidR="00965DE4" w:rsidRPr="001C3ACE">
        <w:rPr>
          <w:rFonts w:asciiTheme="minorBidi" w:hAnsiTheme="minorBidi" w:cstheme="minorBidi"/>
          <w:color w:val="414141"/>
        </w:rPr>
        <w:t xml:space="preserve"> and </w:t>
      </w:r>
      <w:r w:rsidR="002F48EA" w:rsidRPr="001C3ACE">
        <w:rPr>
          <w:rFonts w:asciiTheme="minorBidi" w:hAnsiTheme="minorBidi" w:cstheme="minorBidi"/>
          <w:color w:val="414141"/>
        </w:rPr>
        <w:t>healthy</w:t>
      </w:r>
      <w:r w:rsidR="00965DE4" w:rsidRPr="001C3ACE">
        <w:rPr>
          <w:rFonts w:asciiTheme="minorBidi" w:hAnsiTheme="minorBidi" w:cstheme="minorBidi"/>
          <w:color w:val="414141"/>
        </w:rPr>
        <w:t xml:space="preserve"> </w:t>
      </w:r>
      <w:r w:rsidR="002F48EA" w:rsidRPr="001C3ACE">
        <w:rPr>
          <w:rFonts w:asciiTheme="minorBidi" w:hAnsiTheme="minorBidi" w:cstheme="minorBidi"/>
          <w:color w:val="414141"/>
        </w:rPr>
        <w:t>condition</w:t>
      </w:r>
      <w:r w:rsidR="00965DE4" w:rsidRPr="001C3ACE">
        <w:rPr>
          <w:rFonts w:asciiTheme="minorBidi" w:hAnsiTheme="minorBidi" w:cstheme="minorBidi"/>
          <w:color w:val="414141"/>
        </w:rPr>
        <w:t xml:space="preserve"> like </w:t>
      </w:r>
      <w:r w:rsidR="002F48EA" w:rsidRPr="001C3ACE">
        <w:rPr>
          <w:rFonts w:asciiTheme="minorBidi" w:hAnsiTheme="minorBidi" w:cstheme="minorBidi"/>
          <w:color w:val="414141"/>
        </w:rPr>
        <w:t>kidney</w:t>
      </w:r>
      <w:r w:rsidRPr="001C3ACE">
        <w:rPr>
          <w:rFonts w:asciiTheme="minorBidi" w:hAnsiTheme="minorBidi" w:cstheme="minorBidi"/>
          <w:color w:val="414141"/>
        </w:rPr>
        <w:t xml:space="preserve"> filler</w:t>
      </w:r>
      <w:r w:rsidR="00F96B6A">
        <w:rPr>
          <w:rFonts w:asciiTheme="minorBidi" w:hAnsiTheme="minorBidi" w:cstheme="minorBidi"/>
          <w:color w:val="414141"/>
          <w:vertAlign w:val="superscript"/>
        </w:rPr>
        <w:t>.1</w:t>
      </w:r>
      <w:r w:rsidRPr="001C3ACE">
        <w:rPr>
          <w:rFonts w:asciiTheme="minorBidi" w:hAnsiTheme="minorBidi" w:cstheme="minorBidi"/>
          <w:color w:val="414141"/>
        </w:rPr>
        <w:t>furosemide</w:t>
      </w:r>
      <w:r w:rsidR="00F96B6A">
        <w:rPr>
          <w:rFonts w:asciiTheme="minorBidi" w:hAnsiTheme="minorBidi" w:cstheme="minorBidi"/>
          <w:color w:val="414141"/>
          <w:vertAlign w:val="superscript"/>
        </w:rPr>
        <w:t>.4</w:t>
      </w:r>
      <w:r w:rsidR="00965DE4" w:rsidRPr="001C3ACE">
        <w:rPr>
          <w:rFonts w:asciiTheme="minorBidi" w:hAnsiTheme="minorBidi" w:cstheme="minorBidi"/>
          <w:color w:val="414141"/>
        </w:rPr>
        <w:t>quick review Loop diuretic and we used to treat hypertension and edema in in congestive heart failure and liver problem and for renal disease he has a brand name (Lasix) and generic name (</w:t>
      </w:r>
      <w:r w:rsidRPr="001C3ACE">
        <w:rPr>
          <w:rFonts w:asciiTheme="minorBidi" w:hAnsiTheme="minorBidi" w:cstheme="minorBidi"/>
          <w:color w:val="414141"/>
        </w:rPr>
        <w:t xml:space="preserve">furosemide  </w:t>
      </w:r>
      <w:r w:rsidR="00965DE4" w:rsidRPr="001C3ACE">
        <w:rPr>
          <w:rFonts w:asciiTheme="minorBidi" w:hAnsiTheme="minorBidi" w:cstheme="minorBidi"/>
          <w:color w:val="414141"/>
        </w:rPr>
        <w:t xml:space="preserve">) It's a protein Loop </w:t>
      </w:r>
      <w:r w:rsidR="002F48EA" w:rsidRPr="001C3ACE">
        <w:rPr>
          <w:rFonts w:asciiTheme="minorBidi" w:hAnsiTheme="minorBidi" w:cstheme="minorBidi"/>
          <w:color w:val="414141"/>
        </w:rPr>
        <w:t>Diuretic</w:t>
      </w:r>
      <w:r w:rsidR="00965DE4" w:rsidRPr="001C3ACE">
        <w:rPr>
          <w:rFonts w:asciiTheme="minorBidi" w:hAnsiTheme="minorBidi" w:cstheme="minorBidi"/>
          <w:color w:val="414141"/>
        </w:rPr>
        <w:t xml:space="preserve"> that work in kidney to increase water lose from the body and its </w:t>
      </w:r>
      <w:r w:rsidR="002F48EA" w:rsidRPr="001C3ACE">
        <w:rPr>
          <w:rFonts w:asciiTheme="minorBidi" w:hAnsiTheme="minorBidi" w:cstheme="minorBidi"/>
          <w:color w:val="414141"/>
        </w:rPr>
        <w:t>anthracitic</w:t>
      </w:r>
      <w:r w:rsidR="00965DE4" w:rsidRPr="001C3ACE">
        <w:rPr>
          <w:rFonts w:asciiTheme="minorBidi" w:hAnsiTheme="minorBidi" w:cstheme="minorBidi"/>
          <w:color w:val="414141"/>
        </w:rPr>
        <w:t xml:space="preserve"> acid derivative  used in </w:t>
      </w:r>
      <w:r w:rsidR="002F48EA" w:rsidRPr="001C3ACE">
        <w:rPr>
          <w:rFonts w:asciiTheme="minorBidi" w:hAnsiTheme="minorBidi" w:cstheme="minorBidi"/>
          <w:color w:val="414141"/>
        </w:rPr>
        <w:t>edema</w:t>
      </w:r>
      <w:r w:rsidR="00965DE4" w:rsidRPr="001C3ACE">
        <w:rPr>
          <w:rFonts w:asciiTheme="minorBidi" w:hAnsiTheme="minorBidi" w:cstheme="minorBidi"/>
          <w:color w:val="414141"/>
        </w:rPr>
        <w:t xml:space="preserve"> and renal failure and congestive heart failure and high blood pressure it's work by inhibit it  Electrolyte reabsorption from the kidney and </w:t>
      </w:r>
      <w:r w:rsidR="002F48EA" w:rsidRPr="001C3ACE">
        <w:rPr>
          <w:rFonts w:asciiTheme="minorBidi" w:hAnsiTheme="minorBidi" w:cstheme="minorBidi"/>
          <w:color w:val="414141"/>
        </w:rPr>
        <w:t>enchasing</w:t>
      </w:r>
      <w:r w:rsidR="00965DE4" w:rsidRPr="001C3ACE">
        <w:rPr>
          <w:rFonts w:asciiTheme="minorBidi" w:hAnsiTheme="minorBidi" w:cstheme="minorBidi"/>
          <w:color w:val="414141"/>
        </w:rPr>
        <w:t xml:space="preserve"> exertion of water from body it have short time of action and it's saved in both adult and Pediatric patient and its type is small molecule and it's group Approved and </w:t>
      </w:r>
      <w:proofErr w:type="spellStart"/>
      <w:r w:rsidR="00965DE4" w:rsidRPr="001C3ACE">
        <w:rPr>
          <w:rFonts w:asciiTheme="minorBidi" w:hAnsiTheme="minorBidi" w:cstheme="minorBidi"/>
          <w:color w:val="414141"/>
        </w:rPr>
        <w:t>Vit</w:t>
      </w:r>
      <w:proofErr w:type="spellEnd"/>
      <w:r w:rsidR="00965DE4" w:rsidRPr="001C3ACE">
        <w:rPr>
          <w:rFonts w:asciiTheme="minorBidi" w:hAnsiTheme="minorBidi" w:cstheme="minorBidi"/>
          <w:color w:val="414141"/>
        </w:rPr>
        <w:t xml:space="preserve"> Approved  He's weight 330.744 and chemical </w:t>
      </w:r>
      <w:r w:rsidR="002F48EA" w:rsidRPr="001C3ACE">
        <w:rPr>
          <w:rFonts w:asciiTheme="minorBidi" w:hAnsiTheme="minorBidi" w:cstheme="minorBidi"/>
          <w:color w:val="414141"/>
        </w:rPr>
        <w:t>formal</w:t>
      </w:r>
      <w:r w:rsidR="00965DE4" w:rsidRPr="001C3ACE">
        <w:rPr>
          <w:rFonts w:asciiTheme="minorBidi" w:hAnsiTheme="minorBidi" w:cstheme="minorBidi"/>
          <w:color w:val="414141"/>
        </w:rPr>
        <w:t xml:space="preserve"> (( C12H11ClN2O5S )) He's volume distribution intervenes 40mg and </w:t>
      </w:r>
      <w:r w:rsidR="008010BB" w:rsidRPr="001C3ACE">
        <w:rPr>
          <w:rFonts w:asciiTheme="minorBidi" w:hAnsiTheme="minorBidi" w:cstheme="minorBidi"/>
          <w:color w:val="414141"/>
        </w:rPr>
        <w:t>its</w:t>
      </w:r>
      <w:r w:rsidR="00965DE4" w:rsidRPr="001C3ACE">
        <w:rPr>
          <w:rFonts w:asciiTheme="minorBidi" w:hAnsiTheme="minorBidi" w:cstheme="minorBidi"/>
          <w:color w:val="414141"/>
        </w:rPr>
        <w:t xml:space="preserve"> metabolism </w:t>
      </w:r>
      <w:r w:rsidR="002F48EA" w:rsidRPr="001C3ACE">
        <w:rPr>
          <w:rFonts w:asciiTheme="minorBidi" w:hAnsiTheme="minorBidi" w:cstheme="minorBidi"/>
          <w:color w:val="414141"/>
        </w:rPr>
        <w:t>occur</w:t>
      </w:r>
      <w:r w:rsidR="00965DE4" w:rsidRPr="001C3ACE">
        <w:rPr>
          <w:rFonts w:asciiTheme="minorBidi" w:hAnsiTheme="minorBidi" w:cstheme="minorBidi"/>
          <w:color w:val="414141"/>
        </w:rPr>
        <w:t xml:space="preserve"> in the kidney and liver  Kidney </w:t>
      </w:r>
      <w:r w:rsidR="002F48EA" w:rsidRPr="001C3ACE">
        <w:rPr>
          <w:rFonts w:asciiTheme="minorBidi" w:hAnsiTheme="minorBidi" w:cstheme="minorBidi"/>
          <w:color w:val="414141"/>
        </w:rPr>
        <w:t>response</w:t>
      </w:r>
      <w:r w:rsidR="00965DE4" w:rsidRPr="001C3ACE">
        <w:rPr>
          <w:rFonts w:asciiTheme="minorBidi" w:hAnsiTheme="minorBidi" w:cstheme="minorBidi"/>
          <w:color w:val="414141"/>
        </w:rPr>
        <w:t xml:space="preserve"> for 87% of total  cleaning</w:t>
      </w:r>
    </w:p>
    <w:p w:rsidR="00067A0B" w:rsidRPr="001C3ACE" w:rsidRDefault="00067A0B" w:rsidP="00D719A3">
      <w:pPr>
        <w:spacing w:line="360" w:lineRule="auto"/>
        <w:jc w:val="right"/>
        <w:rPr>
          <w:rFonts w:asciiTheme="minorBidi" w:hAnsiTheme="minorBidi"/>
          <w:sz w:val="24"/>
          <w:szCs w:val="24"/>
        </w:rPr>
      </w:pPr>
    </w:p>
    <w:p w:rsidR="00571691" w:rsidRDefault="00571691" w:rsidP="00D719A3">
      <w:pPr>
        <w:spacing w:line="360" w:lineRule="auto"/>
        <w:jc w:val="right"/>
        <w:rPr>
          <w:rFonts w:asciiTheme="minorBidi" w:hAnsiTheme="minorBidi"/>
          <w:sz w:val="24"/>
          <w:szCs w:val="24"/>
        </w:rPr>
      </w:pPr>
    </w:p>
    <w:p w:rsidR="00571691" w:rsidRDefault="00571691" w:rsidP="00D719A3">
      <w:pPr>
        <w:spacing w:line="360" w:lineRule="auto"/>
        <w:jc w:val="right"/>
        <w:rPr>
          <w:rFonts w:asciiTheme="minorBidi" w:hAnsiTheme="minorBidi"/>
          <w:sz w:val="24"/>
          <w:szCs w:val="24"/>
        </w:rPr>
      </w:pPr>
    </w:p>
    <w:p w:rsidR="00571691" w:rsidRDefault="00571691" w:rsidP="00D719A3">
      <w:pPr>
        <w:spacing w:line="360" w:lineRule="auto"/>
        <w:jc w:val="right"/>
        <w:rPr>
          <w:rFonts w:asciiTheme="minorBidi" w:hAnsiTheme="minorBidi"/>
          <w:sz w:val="24"/>
          <w:szCs w:val="24"/>
        </w:rPr>
      </w:pPr>
    </w:p>
    <w:p w:rsidR="00571691" w:rsidRDefault="00571691" w:rsidP="00D719A3">
      <w:pPr>
        <w:spacing w:line="360" w:lineRule="auto"/>
        <w:jc w:val="right"/>
        <w:rPr>
          <w:rFonts w:asciiTheme="minorBidi" w:hAnsiTheme="minorBidi"/>
          <w:sz w:val="24"/>
          <w:szCs w:val="24"/>
        </w:rPr>
      </w:pPr>
    </w:p>
    <w:p w:rsidR="00414B43" w:rsidRDefault="00414B43" w:rsidP="00D719A3">
      <w:pPr>
        <w:spacing w:line="360" w:lineRule="auto"/>
        <w:jc w:val="right"/>
        <w:rPr>
          <w:rFonts w:asciiTheme="minorBidi" w:hAnsiTheme="minorBidi"/>
          <w:sz w:val="24"/>
          <w:szCs w:val="24"/>
        </w:rPr>
      </w:pPr>
    </w:p>
    <w:p w:rsidR="00414B43" w:rsidRDefault="00414B43" w:rsidP="00D719A3">
      <w:pPr>
        <w:spacing w:line="360" w:lineRule="auto"/>
        <w:jc w:val="right"/>
        <w:rPr>
          <w:rFonts w:asciiTheme="minorBidi" w:hAnsiTheme="minorBidi"/>
          <w:sz w:val="24"/>
          <w:szCs w:val="24"/>
        </w:rPr>
      </w:pPr>
    </w:p>
    <w:p w:rsidR="0072572D" w:rsidRPr="001C3ACE" w:rsidRDefault="007B08FE" w:rsidP="00D719A3">
      <w:pPr>
        <w:spacing w:line="360" w:lineRule="auto"/>
        <w:jc w:val="right"/>
        <w:rPr>
          <w:rFonts w:asciiTheme="minorBidi" w:hAnsiTheme="minorBidi"/>
          <w:b/>
          <w:bCs/>
          <w:sz w:val="28"/>
          <w:szCs w:val="28"/>
        </w:rPr>
      </w:pPr>
      <w:r w:rsidRPr="001C3ACE">
        <w:rPr>
          <w:rFonts w:asciiTheme="minorBidi" w:hAnsiTheme="minorBidi"/>
          <w:b/>
          <w:bCs/>
          <w:sz w:val="28"/>
          <w:szCs w:val="28"/>
        </w:rPr>
        <w:lastRenderedPageBreak/>
        <w:t>Method</w:t>
      </w:r>
      <w:r w:rsidR="0072572D" w:rsidRPr="001C3ACE">
        <w:rPr>
          <w:rFonts w:asciiTheme="minorBidi" w:hAnsiTheme="minorBidi"/>
          <w:b/>
          <w:bCs/>
          <w:sz w:val="28"/>
          <w:szCs w:val="28"/>
        </w:rPr>
        <w:t xml:space="preserve"> and </w:t>
      </w:r>
      <w:r w:rsidR="00AA56E9" w:rsidRPr="001C3ACE">
        <w:rPr>
          <w:rFonts w:asciiTheme="minorBidi" w:hAnsiTheme="minorBidi"/>
          <w:b/>
          <w:bCs/>
          <w:sz w:val="28"/>
          <w:szCs w:val="28"/>
        </w:rPr>
        <w:t>material:</w:t>
      </w:r>
    </w:p>
    <w:p w:rsidR="00C70E68" w:rsidRDefault="0072572D" w:rsidP="00414B43">
      <w:pPr>
        <w:spacing w:line="360" w:lineRule="auto"/>
        <w:jc w:val="right"/>
        <w:rPr>
          <w:rFonts w:asciiTheme="minorBidi" w:hAnsiTheme="minorBidi"/>
          <w:sz w:val="24"/>
          <w:szCs w:val="24"/>
        </w:rPr>
      </w:pPr>
      <w:r w:rsidRPr="001C3ACE">
        <w:rPr>
          <w:rFonts w:asciiTheme="minorBidi" w:hAnsiTheme="minorBidi"/>
          <w:sz w:val="24"/>
          <w:szCs w:val="24"/>
        </w:rPr>
        <w:t xml:space="preserve">The responses of six healthy male and six healthy female volunteers to oral hydrochlorothiazide, oral, and intravenous furosemide </w:t>
      </w:r>
      <w:proofErr w:type="gramStart"/>
      <w:r w:rsidRPr="001C3ACE">
        <w:rPr>
          <w:rFonts w:asciiTheme="minorBidi" w:hAnsiTheme="minorBidi"/>
          <w:sz w:val="24"/>
          <w:szCs w:val="24"/>
        </w:rPr>
        <w:t>were assessed</w:t>
      </w:r>
      <w:proofErr w:type="gramEnd"/>
      <w:r w:rsidRPr="001C3ACE">
        <w:rPr>
          <w:rFonts w:asciiTheme="minorBidi" w:hAnsiTheme="minorBidi"/>
          <w:sz w:val="24"/>
          <w:szCs w:val="24"/>
        </w:rPr>
        <w:t>. On four different days, after an overnight fast or no medication, each subject received one dose of each diuretic. All urine output was collected over the course of the next 24 hours in order to calculate volume and determine salt and potassium contents</w:t>
      </w:r>
    </w:p>
    <w:p w:rsidR="009A13B3" w:rsidRDefault="00F17C54" w:rsidP="00D719A3">
      <w:pPr>
        <w:autoSpaceDE w:val="0"/>
        <w:autoSpaceDN w:val="0"/>
        <w:bidi w:val="0"/>
        <w:adjustRightInd w:val="0"/>
        <w:spacing w:after="0" w:line="360" w:lineRule="auto"/>
        <w:rPr>
          <w:rFonts w:asciiTheme="minorBidi" w:hAnsiTheme="minorBidi"/>
          <w:b/>
          <w:bCs/>
          <w:sz w:val="28"/>
          <w:szCs w:val="28"/>
        </w:rPr>
      </w:pPr>
      <w:r>
        <w:rPr>
          <w:rFonts w:asciiTheme="minorBidi" w:hAnsiTheme="minorBidi"/>
          <w:b/>
          <w:bCs/>
          <w:sz w:val="28"/>
          <w:szCs w:val="28"/>
        </w:rPr>
        <w:t>Result:</w:t>
      </w:r>
      <w:r w:rsidR="006F0940">
        <w:rPr>
          <w:rFonts w:asciiTheme="minorBidi" w:hAnsiTheme="minorBidi"/>
          <w:b/>
          <w:bCs/>
          <w:sz w:val="28"/>
          <w:szCs w:val="28"/>
        </w:rPr>
        <w:t xml:space="preserve"> </w:t>
      </w:r>
    </w:p>
    <w:p w:rsidR="006F0940" w:rsidRPr="006F0940" w:rsidRDefault="006F0940" w:rsidP="00F96B6A">
      <w:pPr>
        <w:autoSpaceDE w:val="0"/>
        <w:autoSpaceDN w:val="0"/>
        <w:bidi w:val="0"/>
        <w:adjustRightInd w:val="0"/>
        <w:spacing w:after="0" w:line="360" w:lineRule="auto"/>
        <w:jc w:val="lowKashida"/>
        <w:rPr>
          <w:rFonts w:asciiTheme="minorBidi" w:hAnsiTheme="minorBidi"/>
          <w:sz w:val="24"/>
          <w:szCs w:val="24"/>
        </w:rPr>
      </w:pPr>
      <w:r w:rsidRPr="006F0940">
        <w:rPr>
          <w:rFonts w:asciiTheme="minorBidi" w:hAnsiTheme="minorBidi"/>
          <w:sz w:val="24"/>
          <w:szCs w:val="24"/>
        </w:rPr>
        <w:t>maximum of 12 individuals who are healthy and normal for Six male and six female qualitative data were obtained using a semi-quantitative method to examine urine production in both sexes following the administration of 40m FUS medicine. After six hours</w:t>
      </w:r>
      <w:r w:rsidR="00F96B6A">
        <w:rPr>
          <w:rFonts w:asciiTheme="minorBidi" w:hAnsiTheme="minorBidi"/>
          <w:sz w:val="24"/>
          <w:szCs w:val="24"/>
        </w:rPr>
        <w:t>.</w:t>
      </w:r>
      <w:r w:rsidR="00F96B6A" w:rsidRPr="00F96B6A">
        <w:rPr>
          <w:rFonts w:asciiTheme="minorBidi" w:hAnsiTheme="minorBidi"/>
          <w:sz w:val="24"/>
          <w:szCs w:val="24"/>
          <w:vertAlign w:val="superscript"/>
        </w:rPr>
        <w:t>2</w:t>
      </w:r>
      <w:r w:rsidRPr="006F0940">
        <w:rPr>
          <w:rFonts w:asciiTheme="minorBidi" w:hAnsiTheme="minorBidi"/>
          <w:sz w:val="24"/>
          <w:szCs w:val="24"/>
          <w:vertAlign w:val="superscript"/>
        </w:rPr>
        <w:t xml:space="preserve"> </w:t>
      </w:r>
      <w:r w:rsidRPr="006F0940">
        <w:rPr>
          <w:rFonts w:asciiTheme="minorBidi" w:hAnsiTheme="minorBidi"/>
          <w:sz w:val="24"/>
          <w:szCs w:val="24"/>
        </w:rPr>
        <w:t>females produced an average amount of urine of 367.2 104.9 ml, ranging from 216.0 to 518.4 ml, and males produced an average amount of urine of 468.0 114.02 ml, ranging from 302.4 to 604.8 ml.</w:t>
      </w:r>
      <w:r w:rsidRPr="006F0940">
        <w:rPr>
          <w:rFonts w:asciiTheme="minorBidi" w:hAnsiTheme="minorBidi"/>
          <w:sz w:val="28"/>
          <w:szCs w:val="28"/>
        </w:rPr>
        <w:t xml:space="preserve"> </w:t>
      </w:r>
      <w:r w:rsidRPr="006F0940">
        <w:rPr>
          <w:rFonts w:asciiTheme="minorBidi" w:hAnsiTheme="minorBidi"/>
          <w:sz w:val="24"/>
          <w:szCs w:val="24"/>
        </w:rPr>
        <w:t xml:space="preserve">(Table 1) </w:t>
      </w:r>
    </w:p>
    <w:p w:rsidR="006F0940" w:rsidRPr="006F0940" w:rsidRDefault="006F0940" w:rsidP="006F0940">
      <w:pPr>
        <w:autoSpaceDE w:val="0"/>
        <w:autoSpaceDN w:val="0"/>
        <w:bidi w:val="0"/>
        <w:adjustRightInd w:val="0"/>
        <w:spacing w:after="0" w:line="360" w:lineRule="auto"/>
        <w:rPr>
          <w:rFonts w:asciiTheme="minorBidi" w:hAnsiTheme="minorBidi"/>
          <w:sz w:val="24"/>
          <w:szCs w:val="24"/>
        </w:rPr>
      </w:pPr>
    </w:p>
    <w:p w:rsidR="006F0940" w:rsidRPr="001C3ACE" w:rsidRDefault="006F0940" w:rsidP="006F0940">
      <w:pPr>
        <w:autoSpaceDE w:val="0"/>
        <w:autoSpaceDN w:val="0"/>
        <w:bidi w:val="0"/>
        <w:adjustRightInd w:val="0"/>
        <w:spacing w:after="0" w:line="360" w:lineRule="auto"/>
        <w:rPr>
          <w:rFonts w:asciiTheme="minorBidi" w:hAnsiTheme="minorBidi"/>
          <w:sz w:val="24"/>
          <w:szCs w:val="24"/>
        </w:rPr>
      </w:pPr>
    </w:p>
    <w:p w:rsidR="00A579A4" w:rsidRPr="001C3ACE" w:rsidRDefault="009A13B3" w:rsidP="00A579A4">
      <w:pPr>
        <w:autoSpaceDE w:val="0"/>
        <w:autoSpaceDN w:val="0"/>
        <w:bidi w:val="0"/>
        <w:adjustRightInd w:val="0"/>
        <w:spacing w:after="0" w:line="240" w:lineRule="auto"/>
        <w:rPr>
          <w:rFonts w:asciiTheme="minorBidi" w:hAnsiTheme="minorBidi"/>
          <w:b/>
          <w:bCs/>
          <w:sz w:val="24"/>
          <w:szCs w:val="24"/>
        </w:rPr>
      </w:pPr>
      <w:r w:rsidRPr="001C3ACE">
        <w:rPr>
          <w:rFonts w:asciiTheme="minorBidi" w:hAnsiTheme="minorBidi"/>
          <w:b/>
          <w:bCs/>
          <w:sz w:val="24"/>
          <w:szCs w:val="24"/>
        </w:rPr>
        <w:t xml:space="preserve">Table 1: The group statistics of urine output among after 6 hrs. </w:t>
      </w:r>
      <w:r w:rsidR="006F0940" w:rsidRPr="001C3ACE">
        <w:rPr>
          <w:rFonts w:asciiTheme="minorBidi" w:hAnsiTheme="minorBidi"/>
          <w:b/>
          <w:bCs/>
          <w:sz w:val="24"/>
          <w:szCs w:val="24"/>
        </w:rPr>
        <w:t>Of</w:t>
      </w:r>
      <w:r w:rsidRPr="001C3ACE">
        <w:rPr>
          <w:rFonts w:asciiTheme="minorBidi" w:hAnsiTheme="minorBidi"/>
          <w:b/>
          <w:bCs/>
          <w:sz w:val="24"/>
          <w:szCs w:val="24"/>
        </w:rPr>
        <w:t xml:space="preserve"> adult and genders </w:t>
      </w:r>
    </w:p>
    <w:tbl>
      <w:tblPr>
        <w:tblW w:w="73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98"/>
        <w:gridCol w:w="922"/>
        <w:gridCol w:w="1030"/>
        <w:gridCol w:w="1092"/>
        <w:gridCol w:w="1445"/>
        <w:gridCol w:w="1476"/>
      </w:tblGrid>
      <w:tr w:rsidR="00C62DD0" w:rsidRPr="001C3ACE" w:rsidTr="00672F75">
        <w:trPr>
          <w:cantSplit/>
        </w:trPr>
        <w:tc>
          <w:tcPr>
            <w:tcW w:w="7359" w:type="dxa"/>
            <w:gridSpan w:val="6"/>
            <w:tcBorders>
              <w:top w:val="nil"/>
              <w:left w:val="nil"/>
              <w:bottom w:val="nil"/>
              <w:right w:val="nil"/>
            </w:tcBorders>
            <w:shd w:val="clear" w:color="auto" w:fill="FFFFFF"/>
            <w:vAlign w:val="center"/>
          </w:tcPr>
          <w:p w:rsidR="00C62DD0" w:rsidRPr="001C3ACE" w:rsidRDefault="00C62DD0" w:rsidP="00672F75">
            <w:pPr>
              <w:autoSpaceDE w:val="0"/>
              <w:autoSpaceDN w:val="0"/>
              <w:bidi w:val="0"/>
              <w:adjustRightInd w:val="0"/>
              <w:spacing w:after="0" w:line="320" w:lineRule="atLeast"/>
              <w:ind w:left="60" w:right="60"/>
              <w:jc w:val="center"/>
              <w:rPr>
                <w:rFonts w:asciiTheme="minorBidi" w:hAnsiTheme="minorBidi"/>
                <w:color w:val="010205"/>
                <w:sz w:val="24"/>
                <w:szCs w:val="24"/>
              </w:rPr>
            </w:pPr>
            <w:r w:rsidRPr="001C3ACE">
              <w:rPr>
                <w:rFonts w:asciiTheme="minorBidi" w:hAnsiTheme="minorBidi"/>
                <w:b/>
                <w:bCs/>
                <w:color w:val="010205"/>
                <w:sz w:val="24"/>
                <w:szCs w:val="24"/>
              </w:rPr>
              <w:t>Group Statistics</w:t>
            </w:r>
          </w:p>
        </w:tc>
      </w:tr>
      <w:tr w:rsidR="00C62DD0" w:rsidRPr="001C3ACE" w:rsidTr="00672F75">
        <w:trPr>
          <w:cantSplit/>
        </w:trPr>
        <w:tc>
          <w:tcPr>
            <w:tcW w:w="1398" w:type="dxa"/>
          </w:tcPr>
          <w:p w:rsidR="00C62DD0" w:rsidRPr="001C3ACE" w:rsidRDefault="00C62DD0" w:rsidP="00672F75">
            <w:pPr>
              <w:autoSpaceDE w:val="0"/>
              <w:autoSpaceDN w:val="0"/>
              <w:bidi w:val="0"/>
              <w:adjustRightInd w:val="0"/>
              <w:spacing w:after="0" w:line="240" w:lineRule="auto"/>
              <w:rPr>
                <w:rFonts w:asciiTheme="minorBidi" w:hAnsiTheme="minorBidi"/>
                <w:color w:val="010205"/>
                <w:sz w:val="24"/>
                <w:szCs w:val="24"/>
              </w:rPr>
            </w:pPr>
          </w:p>
        </w:tc>
        <w:tc>
          <w:tcPr>
            <w:tcW w:w="922" w:type="dxa"/>
            <w:tcBorders>
              <w:top w:val="nil"/>
              <w:left w:val="nil"/>
              <w:bottom w:val="single" w:sz="8" w:space="0" w:color="152935"/>
              <w:right w:val="nil"/>
            </w:tcBorders>
            <w:shd w:val="clear" w:color="auto" w:fill="FFFFFF"/>
            <w:vAlign w:val="bottom"/>
          </w:tcPr>
          <w:p w:rsidR="00C62DD0" w:rsidRPr="001C3ACE" w:rsidRDefault="00C62DD0" w:rsidP="00672F75">
            <w:pPr>
              <w:autoSpaceDE w:val="0"/>
              <w:autoSpaceDN w:val="0"/>
              <w:bidi w:val="0"/>
              <w:adjustRightInd w:val="0"/>
              <w:spacing w:after="0" w:line="320" w:lineRule="atLeast"/>
              <w:ind w:left="60" w:right="60"/>
              <w:rPr>
                <w:rFonts w:asciiTheme="minorBidi" w:hAnsiTheme="minorBidi"/>
                <w:color w:val="264A60"/>
                <w:sz w:val="24"/>
                <w:szCs w:val="24"/>
              </w:rPr>
            </w:pPr>
            <w:r w:rsidRPr="001C3ACE">
              <w:rPr>
                <w:rFonts w:asciiTheme="minorBidi" w:hAnsiTheme="minorBidi"/>
                <w:color w:val="264A60"/>
                <w:sz w:val="24"/>
                <w:szCs w:val="24"/>
              </w:rPr>
              <w:t>Gender</w:t>
            </w:r>
          </w:p>
        </w:tc>
        <w:tc>
          <w:tcPr>
            <w:tcW w:w="1029" w:type="dxa"/>
            <w:tcBorders>
              <w:top w:val="nil"/>
              <w:left w:val="nil"/>
              <w:bottom w:val="single" w:sz="8" w:space="0" w:color="152935"/>
              <w:right w:val="single" w:sz="8" w:space="0" w:color="E0E0E0"/>
            </w:tcBorders>
            <w:shd w:val="clear" w:color="auto" w:fill="FFFFFF"/>
            <w:vAlign w:val="bottom"/>
          </w:tcPr>
          <w:p w:rsidR="00C62DD0" w:rsidRPr="001C3ACE" w:rsidRDefault="00C62DD0" w:rsidP="00672F75">
            <w:pPr>
              <w:autoSpaceDE w:val="0"/>
              <w:autoSpaceDN w:val="0"/>
              <w:bidi w:val="0"/>
              <w:adjustRightInd w:val="0"/>
              <w:spacing w:after="0" w:line="320" w:lineRule="atLeast"/>
              <w:ind w:left="60" w:right="60"/>
              <w:jc w:val="center"/>
              <w:rPr>
                <w:rFonts w:asciiTheme="minorBidi" w:hAnsiTheme="minorBidi"/>
                <w:color w:val="264A60"/>
                <w:sz w:val="24"/>
                <w:szCs w:val="24"/>
              </w:rPr>
            </w:pPr>
            <w:r w:rsidRPr="001C3ACE">
              <w:rPr>
                <w:rFonts w:asciiTheme="minorBidi" w:hAnsiTheme="minorBidi"/>
                <w:color w:val="264A60"/>
                <w:sz w:val="24"/>
                <w:szCs w:val="24"/>
              </w:rPr>
              <w:t>N</w:t>
            </w:r>
          </w:p>
        </w:tc>
        <w:tc>
          <w:tcPr>
            <w:tcW w:w="1091" w:type="dxa"/>
            <w:tcBorders>
              <w:top w:val="nil"/>
              <w:left w:val="single" w:sz="8" w:space="0" w:color="E0E0E0"/>
              <w:bottom w:val="single" w:sz="8" w:space="0" w:color="152935"/>
              <w:right w:val="single" w:sz="8" w:space="0" w:color="E0E0E0"/>
            </w:tcBorders>
            <w:shd w:val="clear" w:color="auto" w:fill="FFFFFF"/>
            <w:vAlign w:val="bottom"/>
          </w:tcPr>
          <w:p w:rsidR="00C62DD0" w:rsidRPr="001C3ACE" w:rsidRDefault="00C62DD0" w:rsidP="00672F75">
            <w:pPr>
              <w:autoSpaceDE w:val="0"/>
              <w:autoSpaceDN w:val="0"/>
              <w:bidi w:val="0"/>
              <w:adjustRightInd w:val="0"/>
              <w:spacing w:after="0" w:line="320" w:lineRule="atLeast"/>
              <w:ind w:left="60" w:right="60"/>
              <w:jc w:val="center"/>
              <w:rPr>
                <w:rFonts w:asciiTheme="minorBidi" w:hAnsiTheme="minorBidi"/>
                <w:color w:val="264A60"/>
                <w:sz w:val="24"/>
                <w:szCs w:val="24"/>
              </w:rPr>
            </w:pPr>
            <w:r w:rsidRPr="001C3ACE">
              <w:rPr>
                <w:rFonts w:asciiTheme="minorBidi" w:hAnsiTheme="minorBidi"/>
                <w:color w:val="264A60"/>
                <w:sz w:val="24"/>
                <w:szCs w:val="24"/>
              </w:rPr>
              <w:t>Mean</w:t>
            </w:r>
          </w:p>
        </w:tc>
        <w:tc>
          <w:tcPr>
            <w:tcW w:w="1444" w:type="dxa"/>
            <w:tcBorders>
              <w:top w:val="nil"/>
              <w:left w:val="single" w:sz="8" w:space="0" w:color="E0E0E0"/>
              <w:bottom w:val="single" w:sz="8" w:space="0" w:color="152935"/>
              <w:right w:val="single" w:sz="8" w:space="0" w:color="E0E0E0"/>
            </w:tcBorders>
            <w:shd w:val="clear" w:color="auto" w:fill="FFFFFF"/>
            <w:vAlign w:val="bottom"/>
          </w:tcPr>
          <w:p w:rsidR="00C62DD0" w:rsidRPr="001C3ACE" w:rsidRDefault="00C62DD0" w:rsidP="00672F75">
            <w:pPr>
              <w:autoSpaceDE w:val="0"/>
              <w:autoSpaceDN w:val="0"/>
              <w:bidi w:val="0"/>
              <w:adjustRightInd w:val="0"/>
              <w:spacing w:after="0" w:line="320" w:lineRule="atLeast"/>
              <w:ind w:left="60" w:right="60"/>
              <w:jc w:val="center"/>
              <w:rPr>
                <w:rFonts w:asciiTheme="minorBidi" w:hAnsiTheme="minorBidi"/>
                <w:color w:val="264A60"/>
                <w:sz w:val="24"/>
                <w:szCs w:val="24"/>
              </w:rPr>
            </w:pPr>
            <w:r w:rsidRPr="001C3ACE">
              <w:rPr>
                <w:rFonts w:asciiTheme="minorBidi" w:hAnsiTheme="minorBidi"/>
                <w:color w:val="264A60"/>
                <w:sz w:val="24"/>
                <w:szCs w:val="24"/>
              </w:rPr>
              <w:t>Std. Deviation</w:t>
            </w:r>
          </w:p>
        </w:tc>
        <w:tc>
          <w:tcPr>
            <w:tcW w:w="1475" w:type="dxa"/>
            <w:tcBorders>
              <w:top w:val="nil"/>
              <w:left w:val="single" w:sz="8" w:space="0" w:color="E0E0E0"/>
              <w:bottom w:val="single" w:sz="8" w:space="0" w:color="152935"/>
              <w:right w:val="nil"/>
            </w:tcBorders>
            <w:shd w:val="clear" w:color="auto" w:fill="FFFFFF"/>
            <w:vAlign w:val="bottom"/>
          </w:tcPr>
          <w:p w:rsidR="00C62DD0" w:rsidRPr="001C3ACE" w:rsidRDefault="00C62DD0" w:rsidP="00672F75">
            <w:pPr>
              <w:autoSpaceDE w:val="0"/>
              <w:autoSpaceDN w:val="0"/>
              <w:bidi w:val="0"/>
              <w:adjustRightInd w:val="0"/>
              <w:spacing w:after="0" w:line="320" w:lineRule="atLeast"/>
              <w:ind w:left="60" w:right="60"/>
              <w:jc w:val="center"/>
              <w:rPr>
                <w:rFonts w:asciiTheme="minorBidi" w:hAnsiTheme="minorBidi"/>
                <w:color w:val="264A60"/>
                <w:sz w:val="24"/>
                <w:szCs w:val="24"/>
              </w:rPr>
            </w:pPr>
            <w:r w:rsidRPr="001C3ACE">
              <w:rPr>
                <w:rFonts w:asciiTheme="minorBidi" w:hAnsiTheme="minorBidi"/>
                <w:color w:val="264A60"/>
                <w:sz w:val="24"/>
                <w:szCs w:val="24"/>
              </w:rPr>
              <w:t>Std. Error Mean</w:t>
            </w:r>
          </w:p>
        </w:tc>
      </w:tr>
      <w:tr w:rsidR="00C62DD0" w:rsidRPr="001C3ACE" w:rsidTr="00672F75">
        <w:trPr>
          <w:cantSplit/>
        </w:trPr>
        <w:tc>
          <w:tcPr>
            <w:tcW w:w="1398" w:type="dxa"/>
            <w:vMerge w:val="restart"/>
            <w:tcBorders>
              <w:top w:val="single" w:sz="8" w:space="0" w:color="152935"/>
              <w:left w:val="nil"/>
              <w:bottom w:val="single" w:sz="8" w:space="0" w:color="152935"/>
              <w:right w:val="nil"/>
            </w:tcBorders>
            <w:shd w:val="clear" w:color="auto" w:fill="E0E0E0"/>
          </w:tcPr>
          <w:p w:rsidR="00C62DD0" w:rsidRPr="001C3ACE" w:rsidRDefault="00C62DD0" w:rsidP="00672F75">
            <w:pPr>
              <w:autoSpaceDE w:val="0"/>
              <w:autoSpaceDN w:val="0"/>
              <w:bidi w:val="0"/>
              <w:adjustRightInd w:val="0"/>
              <w:spacing w:after="0" w:line="320" w:lineRule="atLeast"/>
              <w:ind w:left="60" w:right="60"/>
              <w:rPr>
                <w:rFonts w:asciiTheme="minorBidi" w:hAnsiTheme="minorBidi"/>
                <w:color w:val="264A60"/>
                <w:sz w:val="24"/>
                <w:szCs w:val="24"/>
              </w:rPr>
            </w:pPr>
            <w:proofErr w:type="spellStart"/>
            <w:r w:rsidRPr="001C3ACE">
              <w:rPr>
                <w:rFonts w:asciiTheme="minorBidi" w:hAnsiTheme="minorBidi"/>
                <w:color w:val="264A60"/>
                <w:sz w:val="24"/>
                <w:szCs w:val="24"/>
              </w:rPr>
              <w:t>UrineValume</w:t>
            </w:r>
            <w:proofErr w:type="spellEnd"/>
          </w:p>
        </w:tc>
        <w:tc>
          <w:tcPr>
            <w:tcW w:w="922" w:type="dxa"/>
            <w:tcBorders>
              <w:top w:val="single" w:sz="8" w:space="0" w:color="152935"/>
              <w:left w:val="nil"/>
              <w:bottom w:val="single" w:sz="8" w:space="0" w:color="AEAEAE"/>
              <w:right w:val="nil"/>
            </w:tcBorders>
            <w:shd w:val="clear" w:color="auto" w:fill="E0E0E0"/>
          </w:tcPr>
          <w:p w:rsidR="00C62DD0" w:rsidRPr="001C3ACE" w:rsidRDefault="00C62DD0" w:rsidP="00672F75">
            <w:pPr>
              <w:autoSpaceDE w:val="0"/>
              <w:autoSpaceDN w:val="0"/>
              <w:bidi w:val="0"/>
              <w:adjustRightInd w:val="0"/>
              <w:spacing w:after="0" w:line="320" w:lineRule="atLeast"/>
              <w:ind w:left="60" w:right="60"/>
              <w:rPr>
                <w:rFonts w:asciiTheme="minorBidi" w:hAnsiTheme="minorBidi"/>
                <w:color w:val="264A60"/>
                <w:sz w:val="24"/>
                <w:szCs w:val="24"/>
              </w:rPr>
            </w:pPr>
            <w:r w:rsidRPr="001C3ACE">
              <w:rPr>
                <w:rFonts w:asciiTheme="minorBidi" w:hAnsiTheme="minorBidi"/>
                <w:color w:val="264A60"/>
                <w:sz w:val="24"/>
                <w:szCs w:val="24"/>
              </w:rPr>
              <w:t>female</w:t>
            </w:r>
          </w:p>
        </w:tc>
        <w:tc>
          <w:tcPr>
            <w:tcW w:w="1029" w:type="dxa"/>
            <w:tcBorders>
              <w:top w:val="single" w:sz="8" w:space="0" w:color="152935"/>
              <w:left w:val="nil"/>
              <w:bottom w:val="single" w:sz="8" w:space="0" w:color="AEAEAE"/>
              <w:right w:val="single" w:sz="8" w:space="0" w:color="E0E0E0"/>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6</w:t>
            </w:r>
          </w:p>
        </w:tc>
        <w:tc>
          <w:tcPr>
            <w:tcW w:w="1091" w:type="dxa"/>
            <w:tcBorders>
              <w:top w:val="single" w:sz="8" w:space="0" w:color="152935"/>
              <w:left w:val="single" w:sz="8" w:space="0" w:color="E0E0E0"/>
              <w:bottom w:val="single" w:sz="8" w:space="0" w:color="AEAEAE"/>
              <w:right w:val="single" w:sz="8" w:space="0" w:color="E0E0E0"/>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367.2000</w:t>
            </w:r>
          </w:p>
        </w:tc>
        <w:tc>
          <w:tcPr>
            <w:tcW w:w="1444" w:type="dxa"/>
            <w:tcBorders>
              <w:top w:val="single" w:sz="8" w:space="0" w:color="152935"/>
              <w:left w:val="single" w:sz="8" w:space="0" w:color="E0E0E0"/>
              <w:bottom w:val="single" w:sz="8" w:space="0" w:color="AEAEAE"/>
              <w:right w:val="single" w:sz="8" w:space="0" w:color="E0E0E0"/>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104.93244</w:t>
            </w:r>
          </w:p>
        </w:tc>
        <w:tc>
          <w:tcPr>
            <w:tcW w:w="1475" w:type="dxa"/>
            <w:tcBorders>
              <w:top w:val="single" w:sz="8" w:space="0" w:color="152935"/>
              <w:left w:val="single" w:sz="8" w:space="0" w:color="E0E0E0"/>
              <w:bottom w:val="single" w:sz="8" w:space="0" w:color="AEAEAE"/>
              <w:right w:val="nil"/>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42.83849</w:t>
            </w:r>
          </w:p>
        </w:tc>
      </w:tr>
      <w:tr w:rsidR="00C62DD0" w:rsidRPr="001C3ACE" w:rsidTr="00672F75">
        <w:trPr>
          <w:cantSplit/>
        </w:trPr>
        <w:tc>
          <w:tcPr>
            <w:tcW w:w="1398" w:type="dxa"/>
            <w:vMerge/>
            <w:tcBorders>
              <w:top w:val="single" w:sz="8" w:space="0" w:color="152935"/>
              <w:left w:val="nil"/>
              <w:bottom w:val="single" w:sz="8" w:space="0" w:color="152935"/>
              <w:right w:val="nil"/>
            </w:tcBorders>
            <w:shd w:val="clear" w:color="auto" w:fill="E0E0E0"/>
          </w:tcPr>
          <w:p w:rsidR="00C62DD0" w:rsidRPr="001C3ACE" w:rsidRDefault="00C62DD0" w:rsidP="00672F75">
            <w:pPr>
              <w:autoSpaceDE w:val="0"/>
              <w:autoSpaceDN w:val="0"/>
              <w:bidi w:val="0"/>
              <w:adjustRightInd w:val="0"/>
              <w:spacing w:after="0" w:line="240" w:lineRule="auto"/>
              <w:rPr>
                <w:rFonts w:asciiTheme="minorBidi" w:hAnsiTheme="minorBidi"/>
                <w:color w:val="010205"/>
                <w:sz w:val="24"/>
                <w:szCs w:val="24"/>
              </w:rPr>
            </w:pPr>
          </w:p>
        </w:tc>
        <w:tc>
          <w:tcPr>
            <w:tcW w:w="922" w:type="dxa"/>
            <w:tcBorders>
              <w:top w:val="single" w:sz="8" w:space="0" w:color="AEAEAE"/>
              <w:left w:val="nil"/>
              <w:bottom w:val="single" w:sz="8" w:space="0" w:color="152935"/>
              <w:right w:val="nil"/>
            </w:tcBorders>
            <w:shd w:val="clear" w:color="auto" w:fill="E0E0E0"/>
          </w:tcPr>
          <w:p w:rsidR="00C62DD0" w:rsidRPr="001C3ACE" w:rsidRDefault="00C62DD0" w:rsidP="00672F75">
            <w:pPr>
              <w:autoSpaceDE w:val="0"/>
              <w:autoSpaceDN w:val="0"/>
              <w:bidi w:val="0"/>
              <w:adjustRightInd w:val="0"/>
              <w:spacing w:after="0" w:line="320" w:lineRule="atLeast"/>
              <w:ind w:left="60" w:right="60"/>
              <w:rPr>
                <w:rFonts w:asciiTheme="minorBidi" w:hAnsiTheme="minorBidi"/>
                <w:color w:val="264A60"/>
                <w:sz w:val="24"/>
                <w:szCs w:val="24"/>
              </w:rPr>
            </w:pPr>
            <w:r w:rsidRPr="001C3ACE">
              <w:rPr>
                <w:rFonts w:asciiTheme="minorBidi" w:hAnsiTheme="minorBidi"/>
                <w:color w:val="264A60"/>
                <w:sz w:val="24"/>
                <w:szCs w:val="24"/>
              </w:rPr>
              <w:t>male</w:t>
            </w:r>
          </w:p>
        </w:tc>
        <w:tc>
          <w:tcPr>
            <w:tcW w:w="1029" w:type="dxa"/>
            <w:tcBorders>
              <w:top w:val="single" w:sz="8" w:space="0" w:color="AEAEAE"/>
              <w:left w:val="nil"/>
              <w:bottom w:val="single" w:sz="8" w:space="0" w:color="152935"/>
              <w:right w:val="single" w:sz="8" w:space="0" w:color="E0E0E0"/>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6</w:t>
            </w:r>
          </w:p>
        </w:tc>
        <w:tc>
          <w:tcPr>
            <w:tcW w:w="1091" w:type="dxa"/>
            <w:tcBorders>
              <w:top w:val="single" w:sz="8" w:space="0" w:color="AEAEAE"/>
              <w:left w:val="single" w:sz="8" w:space="0" w:color="E0E0E0"/>
              <w:bottom w:val="single" w:sz="8" w:space="0" w:color="152935"/>
              <w:right w:val="single" w:sz="8" w:space="0" w:color="E0E0E0"/>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468.0000</w:t>
            </w:r>
          </w:p>
        </w:tc>
        <w:tc>
          <w:tcPr>
            <w:tcW w:w="1444" w:type="dxa"/>
            <w:tcBorders>
              <w:top w:val="single" w:sz="8" w:space="0" w:color="AEAEAE"/>
              <w:left w:val="single" w:sz="8" w:space="0" w:color="E0E0E0"/>
              <w:bottom w:val="single" w:sz="8" w:space="0" w:color="152935"/>
              <w:right w:val="single" w:sz="8" w:space="0" w:color="E0E0E0"/>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114.02400</w:t>
            </w:r>
          </w:p>
        </w:tc>
        <w:tc>
          <w:tcPr>
            <w:tcW w:w="1475" w:type="dxa"/>
            <w:tcBorders>
              <w:top w:val="single" w:sz="8" w:space="0" w:color="AEAEAE"/>
              <w:left w:val="single" w:sz="8" w:space="0" w:color="E0E0E0"/>
              <w:bottom w:val="single" w:sz="8" w:space="0" w:color="152935"/>
              <w:right w:val="nil"/>
            </w:tcBorders>
            <w:shd w:val="clear" w:color="auto" w:fill="FFFFFF"/>
          </w:tcPr>
          <w:p w:rsidR="00C62DD0" w:rsidRPr="001C3ACE" w:rsidRDefault="00C62DD0" w:rsidP="00672F75">
            <w:pPr>
              <w:autoSpaceDE w:val="0"/>
              <w:autoSpaceDN w:val="0"/>
              <w:bidi w:val="0"/>
              <w:adjustRightInd w:val="0"/>
              <w:spacing w:after="0" w:line="320" w:lineRule="atLeast"/>
              <w:ind w:left="60" w:right="60"/>
              <w:jc w:val="right"/>
              <w:rPr>
                <w:rFonts w:asciiTheme="minorBidi" w:hAnsiTheme="minorBidi"/>
                <w:color w:val="010205"/>
                <w:sz w:val="24"/>
                <w:szCs w:val="24"/>
              </w:rPr>
            </w:pPr>
            <w:r w:rsidRPr="001C3ACE">
              <w:rPr>
                <w:rFonts w:asciiTheme="minorBidi" w:hAnsiTheme="minorBidi"/>
                <w:color w:val="010205"/>
                <w:sz w:val="24"/>
                <w:szCs w:val="24"/>
              </w:rPr>
              <w:t>46.55010</w:t>
            </w:r>
          </w:p>
        </w:tc>
      </w:tr>
    </w:tbl>
    <w:p w:rsidR="00C62DD0" w:rsidRPr="001C3ACE" w:rsidRDefault="00C62DD0" w:rsidP="00C62DD0">
      <w:pPr>
        <w:rPr>
          <w:rFonts w:asciiTheme="minorBidi" w:hAnsiTheme="minorBidi"/>
          <w:sz w:val="24"/>
          <w:szCs w:val="24"/>
          <w:rtl/>
        </w:rPr>
      </w:pPr>
    </w:p>
    <w:p w:rsidR="00A579A4" w:rsidRPr="001C3ACE" w:rsidRDefault="00A579A4" w:rsidP="00414B43">
      <w:pPr>
        <w:spacing w:line="360" w:lineRule="auto"/>
        <w:jc w:val="right"/>
        <w:rPr>
          <w:rFonts w:asciiTheme="minorBidi" w:eastAsia="Times New Roman" w:hAnsiTheme="minorBidi"/>
          <w:sz w:val="24"/>
          <w:szCs w:val="24"/>
        </w:rPr>
      </w:pPr>
      <w:r w:rsidRPr="001C3ACE">
        <w:rPr>
          <w:rFonts w:asciiTheme="minorBidi" w:eastAsia="Times New Roman" w:hAnsiTheme="minorBidi"/>
          <w:sz w:val="24"/>
          <w:szCs w:val="24"/>
        </w:rPr>
        <w:br/>
        <w:t>The statistical evaluation made use of an independent t test. The data utilized is invalid due to the small sample size. When the variances weren't homogeneous, a Welch adjustment was applied. Significant was defined as p! 0.05. The statistical technique was applied to these investigations when the F value was significant (p 0.05). However, no statistically significant variations in the volume of urine produced were discovered (P=0.142).</w:t>
      </w:r>
      <w:r w:rsidR="009A13B3" w:rsidRPr="001C3ACE">
        <w:rPr>
          <w:rFonts w:asciiTheme="minorBidi" w:eastAsia="Times New Roman" w:hAnsiTheme="minorBidi"/>
          <w:sz w:val="24"/>
          <w:szCs w:val="24"/>
        </w:rPr>
        <w:t xml:space="preserve"> (Table 2)</w:t>
      </w:r>
    </w:p>
    <w:p w:rsidR="009A13B3" w:rsidRPr="001C3ACE" w:rsidRDefault="009A13B3" w:rsidP="00D719A3">
      <w:pPr>
        <w:spacing w:line="360" w:lineRule="auto"/>
        <w:jc w:val="right"/>
        <w:rPr>
          <w:rFonts w:asciiTheme="minorBidi" w:eastAsia="Times New Roman" w:hAnsiTheme="minorBidi"/>
          <w:sz w:val="24"/>
          <w:szCs w:val="24"/>
        </w:rPr>
      </w:pPr>
    </w:p>
    <w:p w:rsidR="009A13B3" w:rsidRPr="001C3ACE" w:rsidRDefault="009A13B3" w:rsidP="009A13B3">
      <w:pPr>
        <w:jc w:val="right"/>
        <w:rPr>
          <w:rFonts w:asciiTheme="minorBidi" w:eastAsia="Times New Roman" w:hAnsiTheme="minorBidi"/>
          <w:sz w:val="24"/>
          <w:szCs w:val="24"/>
        </w:rPr>
      </w:pPr>
    </w:p>
    <w:p w:rsidR="009A13B3" w:rsidRPr="001C3ACE" w:rsidRDefault="009A13B3" w:rsidP="009A13B3">
      <w:pPr>
        <w:jc w:val="right"/>
        <w:rPr>
          <w:rFonts w:asciiTheme="minorBidi" w:eastAsia="Times New Roman" w:hAnsiTheme="minorBidi"/>
          <w:b/>
          <w:bCs/>
          <w:sz w:val="24"/>
          <w:szCs w:val="24"/>
          <w:rtl/>
        </w:rPr>
      </w:pPr>
      <w:r w:rsidRPr="001C3ACE">
        <w:rPr>
          <w:rFonts w:asciiTheme="minorBidi" w:eastAsia="Times New Roman" w:hAnsiTheme="minorBidi"/>
          <w:b/>
          <w:bCs/>
          <w:sz w:val="24"/>
          <w:szCs w:val="24"/>
        </w:rPr>
        <w:t xml:space="preserve">Table 2) independent T samples </w:t>
      </w:r>
      <w:r w:rsidR="006F0940" w:rsidRPr="001C3ACE">
        <w:rPr>
          <w:rFonts w:asciiTheme="minorBidi" w:eastAsia="Times New Roman" w:hAnsiTheme="minorBidi"/>
          <w:b/>
          <w:bCs/>
          <w:sz w:val="24"/>
          <w:szCs w:val="24"/>
        </w:rPr>
        <w:t>Test)</w:t>
      </w:r>
    </w:p>
    <w:p w:rsidR="00C62DD0" w:rsidRPr="001C3ACE" w:rsidRDefault="007B08FE" w:rsidP="00C62DD0">
      <w:pPr>
        <w:rPr>
          <w:rFonts w:asciiTheme="minorBidi" w:hAnsiTheme="minorBidi"/>
          <w:sz w:val="24"/>
          <w:szCs w:val="24"/>
        </w:rPr>
      </w:pPr>
      <w:r w:rsidRPr="001C3ACE">
        <w:rPr>
          <w:rFonts w:asciiTheme="minorBidi" w:hAnsiTheme="minorBidi"/>
          <w:noProof/>
          <w:sz w:val="24"/>
          <w:szCs w:val="24"/>
          <w:rtl/>
        </w:rPr>
        <w:drawing>
          <wp:inline distT="0" distB="0" distL="0" distR="0">
            <wp:extent cx="5874199" cy="1492370"/>
            <wp:effectExtent l="0" t="0" r="0" b="0"/>
            <wp:docPr id="2" name="صورة 2" descr="C:\Users\Fegy\Desktop\Screenshot_20220618-172206_Wor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egy\Desktop\Screenshot_20220618-172206_Word.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66104" cy="1515719"/>
                    </a:xfrm>
                    <a:prstGeom prst="rect">
                      <a:avLst/>
                    </a:prstGeom>
                    <a:noFill/>
                    <a:ln>
                      <a:noFill/>
                    </a:ln>
                  </pic:spPr>
                </pic:pic>
              </a:graphicData>
            </a:graphic>
          </wp:inline>
        </w:drawing>
      </w:r>
    </w:p>
    <w:tbl>
      <w:tblPr>
        <w:tblW w:w="182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8226"/>
      </w:tblGrid>
      <w:tr w:rsidR="00C62DD0" w:rsidRPr="001C3ACE" w:rsidTr="00C62DD0">
        <w:trPr>
          <w:cantSplit/>
          <w:trHeight w:val="135"/>
        </w:trPr>
        <w:tc>
          <w:tcPr>
            <w:tcW w:w="18226" w:type="dxa"/>
            <w:tcBorders>
              <w:top w:val="nil"/>
              <w:left w:val="nil"/>
              <w:bottom w:val="nil"/>
              <w:right w:val="nil"/>
            </w:tcBorders>
            <w:shd w:val="clear" w:color="auto" w:fill="FFFFFF"/>
            <w:vAlign w:val="center"/>
          </w:tcPr>
          <w:p w:rsidR="00C62DD0" w:rsidRPr="001C3ACE" w:rsidRDefault="00C62DD0" w:rsidP="00672F75">
            <w:pPr>
              <w:autoSpaceDE w:val="0"/>
              <w:autoSpaceDN w:val="0"/>
              <w:bidi w:val="0"/>
              <w:adjustRightInd w:val="0"/>
              <w:spacing w:after="0" w:line="320" w:lineRule="atLeast"/>
              <w:ind w:left="60" w:right="60"/>
              <w:jc w:val="center"/>
              <w:rPr>
                <w:rFonts w:asciiTheme="minorBidi" w:hAnsiTheme="minorBidi"/>
                <w:color w:val="010205"/>
                <w:sz w:val="24"/>
                <w:szCs w:val="24"/>
              </w:rPr>
            </w:pPr>
          </w:p>
        </w:tc>
      </w:tr>
    </w:tbl>
    <w:p w:rsidR="00C70E68" w:rsidRPr="001C3ACE" w:rsidRDefault="00C62DD0" w:rsidP="00C62DD0">
      <w:pPr>
        <w:tabs>
          <w:tab w:val="left" w:pos="7491"/>
          <w:tab w:val="right" w:pos="8306"/>
        </w:tabs>
        <w:rPr>
          <w:rFonts w:asciiTheme="minorBidi" w:hAnsiTheme="minorBidi"/>
          <w:sz w:val="24"/>
          <w:szCs w:val="24"/>
        </w:rPr>
      </w:pPr>
      <w:r w:rsidRPr="001C3ACE">
        <w:rPr>
          <w:rFonts w:asciiTheme="minorBidi" w:hAnsiTheme="minorBidi"/>
          <w:sz w:val="24"/>
          <w:szCs w:val="24"/>
        </w:rPr>
        <w:t xml:space="preserve"> </w:t>
      </w:r>
      <w:r w:rsidR="00C70E68" w:rsidRPr="001C3ACE">
        <w:rPr>
          <w:rFonts w:asciiTheme="minorBidi" w:hAnsiTheme="minorBidi"/>
          <w:sz w:val="24"/>
          <w:szCs w:val="24"/>
        </w:rPr>
        <w:t xml:space="preserve"> </w:t>
      </w:r>
    </w:p>
    <w:p w:rsidR="00C70E68" w:rsidRPr="001C3ACE" w:rsidRDefault="00C70E68" w:rsidP="00C70E68">
      <w:pPr>
        <w:tabs>
          <w:tab w:val="left" w:pos="7491"/>
          <w:tab w:val="right" w:pos="8306"/>
        </w:tabs>
        <w:jc w:val="right"/>
        <w:rPr>
          <w:rFonts w:asciiTheme="minorBidi" w:hAnsiTheme="minorBidi"/>
          <w:sz w:val="24"/>
          <w:szCs w:val="24"/>
        </w:rPr>
      </w:pPr>
      <w:r w:rsidRPr="001C3ACE">
        <w:rPr>
          <w:rFonts w:asciiTheme="minorBidi" w:hAnsiTheme="minorBidi"/>
          <w:sz w:val="24"/>
          <w:szCs w:val="24"/>
        </w:rPr>
        <w:t xml:space="preserve">P-value greater than </w:t>
      </w:r>
      <w:r w:rsidR="00C62DD0" w:rsidRPr="001C3ACE">
        <w:rPr>
          <w:rFonts w:asciiTheme="minorBidi" w:hAnsiTheme="minorBidi"/>
          <w:sz w:val="24"/>
          <w:szCs w:val="24"/>
        </w:rPr>
        <w:t xml:space="preserve">alpha = 0.05 so we fail to reject the null hypothesis </w:t>
      </w:r>
    </w:p>
    <w:p w:rsidR="00C70E68" w:rsidRPr="001C3ACE" w:rsidRDefault="00C70E68" w:rsidP="00C70E68">
      <w:pPr>
        <w:tabs>
          <w:tab w:val="left" w:pos="7491"/>
          <w:tab w:val="right" w:pos="8306"/>
        </w:tabs>
        <w:jc w:val="right"/>
        <w:rPr>
          <w:rFonts w:asciiTheme="minorBidi" w:hAnsiTheme="minorBidi"/>
          <w:sz w:val="24"/>
          <w:szCs w:val="24"/>
        </w:rPr>
      </w:pPr>
    </w:p>
    <w:p w:rsidR="00C70E68" w:rsidRPr="001C3ACE" w:rsidRDefault="00AD70D9" w:rsidP="00C70E68">
      <w:pPr>
        <w:jc w:val="right"/>
        <w:rPr>
          <w:rFonts w:asciiTheme="minorBidi" w:hAnsiTheme="minorBidi"/>
          <w:b/>
          <w:bCs/>
          <w:sz w:val="28"/>
          <w:szCs w:val="28"/>
          <w:rtl/>
        </w:rPr>
      </w:pPr>
      <w:r w:rsidRPr="001C3ACE">
        <w:rPr>
          <w:rFonts w:asciiTheme="minorBidi" w:hAnsiTheme="minorBidi"/>
          <w:b/>
          <w:bCs/>
          <w:sz w:val="28"/>
          <w:szCs w:val="28"/>
        </w:rPr>
        <w:t>Discussion</w:t>
      </w:r>
      <w:r>
        <w:rPr>
          <w:rFonts w:asciiTheme="minorBidi" w:hAnsiTheme="minorBidi"/>
          <w:b/>
          <w:bCs/>
          <w:sz w:val="28"/>
          <w:szCs w:val="28"/>
        </w:rPr>
        <w:t>:</w:t>
      </w:r>
      <w:r w:rsidR="00AA56E9" w:rsidRPr="001C3ACE">
        <w:rPr>
          <w:rFonts w:asciiTheme="minorBidi" w:hAnsiTheme="minorBidi"/>
          <w:b/>
          <w:bCs/>
          <w:sz w:val="28"/>
          <w:szCs w:val="28"/>
        </w:rPr>
        <w:t xml:space="preserve"> </w:t>
      </w:r>
    </w:p>
    <w:p w:rsidR="007B08FE" w:rsidRPr="001C3ACE" w:rsidRDefault="007B08FE" w:rsidP="00414B43">
      <w:pPr>
        <w:spacing w:line="360" w:lineRule="auto"/>
        <w:jc w:val="right"/>
        <w:rPr>
          <w:rFonts w:asciiTheme="minorBidi" w:hAnsiTheme="minorBidi"/>
          <w:sz w:val="24"/>
          <w:szCs w:val="24"/>
        </w:rPr>
      </w:pPr>
      <w:r w:rsidRPr="001C3ACE">
        <w:rPr>
          <w:rFonts w:asciiTheme="minorBidi" w:hAnsiTheme="minorBidi"/>
          <w:sz w:val="24"/>
          <w:szCs w:val="24"/>
        </w:rPr>
        <w:t xml:space="preserve">In past clinical pharmaceutical studies, women have historically been underrepresented among research participants. When both men and women were studied, sex differences were often not taken into account when putting together the findings. Although the FDA and other regulatory organizations boosted the involvement of women in clinical trials after understanding the issue of underrepresentation, less is known about how medications impact women in contrast to males. </w:t>
      </w:r>
      <w:proofErr w:type="gramStart"/>
      <w:r w:rsidRPr="001C3ACE">
        <w:rPr>
          <w:rFonts w:asciiTheme="minorBidi" w:hAnsiTheme="minorBidi"/>
          <w:sz w:val="24"/>
          <w:szCs w:val="24"/>
        </w:rPr>
        <w:t>It is well known that some drugs induce more adverse effects in women than in men, while it is usually unclear whether this is due to pharmacokinetic or pharmacodynamics variations between men and women and the drug in question Very little is known about these gender-related differences and the possibility that women may react to therapy in a different way than men In order to determine if gender-related variations in the diuretic's pharmacodynamics also exist, it was crucial to complete the previous pharmacokinetic experiments because FUR is a loop diuretic that is often used in clinical practice To do this, we administered the dose of FUR necessary to produce equivalent FUR</w:t>
      </w:r>
      <w:r w:rsidR="00F96B6A">
        <w:rPr>
          <w:rFonts w:asciiTheme="minorBidi" w:hAnsiTheme="minorBidi"/>
          <w:sz w:val="24"/>
          <w:szCs w:val="24"/>
          <w:vertAlign w:val="superscript"/>
        </w:rPr>
        <w:t>.5</w:t>
      </w:r>
      <w:r w:rsidRPr="00FE60F9">
        <w:rPr>
          <w:rFonts w:asciiTheme="minorBidi" w:hAnsiTheme="minorBidi"/>
          <w:sz w:val="24"/>
          <w:szCs w:val="24"/>
        </w:rPr>
        <w:t xml:space="preserve"> </w:t>
      </w:r>
      <w:r w:rsidRPr="001C3ACE">
        <w:rPr>
          <w:rFonts w:asciiTheme="minorBidi" w:hAnsiTheme="minorBidi"/>
          <w:sz w:val="24"/>
          <w:szCs w:val="24"/>
        </w:rPr>
        <w:t>excretion in urine in males and females.</w:t>
      </w:r>
      <w:proofErr w:type="gramEnd"/>
      <w:r w:rsidRPr="001C3ACE">
        <w:rPr>
          <w:rFonts w:asciiTheme="minorBidi" w:hAnsiTheme="minorBidi"/>
          <w:sz w:val="24"/>
          <w:szCs w:val="24"/>
        </w:rPr>
        <w:t xml:space="preserve"> Because it has been shown to be a reliable predictor of the amounts </w:t>
      </w:r>
      <w:r w:rsidRPr="001C3ACE">
        <w:rPr>
          <w:rFonts w:asciiTheme="minorBidi" w:hAnsiTheme="minorBidi"/>
          <w:sz w:val="24"/>
          <w:szCs w:val="24"/>
        </w:rPr>
        <w:lastRenderedPageBreak/>
        <w:t xml:space="preserve">of a diuretic reaching the site of action, the urine excretion rate of a loop diuretic may be used as a surrogate concentration in a typical concentration-response study Glomerular filtration, reabsorption, and secretion are the three steps involved in the production of urine. These processes guarantee that the body only excretes waste and surplus water Glomerular filtration, reabsorption, and secretion are the three steps involved in the production of urine. These processes guarantee that the body only excretes waste and surplus water FUR reduces reabsorption-active NaCl transport in the thick ascending loop of the handle by inhibiting NKCC2 This research supported our prior findings that FE percent Na, FE percent K, and FE percent H2O were equivalent in both sexes in the absence of FUR. The current study shows that female rats react to FUR more strongly in terms of natriuretic, kaliuretic, and diuretic responses when exposed to a same excreted load of FUR </w:t>
      </w:r>
      <w:r w:rsidR="008010BB" w:rsidRPr="001C3ACE">
        <w:rPr>
          <w:rFonts w:asciiTheme="minorBidi" w:hAnsiTheme="minorBidi"/>
          <w:sz w:val="24"/>
          <w:szCs w:val="24"/>
        </w:rPr>
        <w:t>the</w:t>
      </w:r>
      <w:r w:rsidRPr="001C3ACE">
        <w:rPr>
          <w:rFonts w:asciiTheme="minorBidi" w:hAnsiTheme="minorBidi"/>
          <w:sz w:val="24"/>
          <w:szCs w:val="24"/>
        </w:rPr>
        <w:t xml:space="preserve"> injection of FUR led to a reduction in GFR because of the diuretic's primarily renal vasoconstrictor effects, which have previously been shown in rats. The decreased effectiveness of FUR in reducing the GFR may be explained by the higher circulating levels of PGE2 previously seen in females</w:t>
      </w:r>
    </w:p>
    <w:p w:rsidR="00067A0B" w:rsidRPr="001C3ACE" w:rsidRDefault="00067A0B" w:rsidP="00067A0B">
      <w:pPr>
        <w:jc w:val="right"/>
        <w:rPr>
          <w:rFonts w:asciiTheme="minorBidi" w:hAnsiTheme="minorBidi"/>
          <w:sz w:val="24"/>
          <w:szCs w:val="24"/>
          <w:rtl/>
        </w:rPr>
      </w:pPr>
    </w:p>
    <w:p w:rsidR="00D719A3" w:rsidRDefault="00D719A3" w:rsidP="001C3ACE">
      <w:pPr>
        <w:rPr>
          <w:rFonts w:asciiTheme="minorBidi" w:hAnsiTheme="minorBidi"/>
          <w:sz w:val="24"/>
          <w:szCs w:val="24"/>
          <w:rtl/>
        </w:rPr>
      </w:pPr>
    </w:p>
    <w:p w:rsidR="00D719A3" w:rsidRPr="001C3ACE" w:rsidRDefault="00D719A3" w:rsidP="001C3ACE">
      <w:pPr>
        <w:rPr>
          <w:rFonts w:asciiTheme="minorBidi" w:hAnsiTheme="minorBidi"/>
          <w:sz w:val="24"/>
          <w:szCs w:val="24"/>
          <w:rtl/>
        </w:rPr>
      </w:pPr>
    </w:p>
    <w:p w:rsidR="00641FBD" w:rsidRPr="001C3ACE" w:rsidRDefault="00AD70D9" w:rsidP="00D719A3">
      <w:pPr>
        <w:spacing w:line="360" w:lineRule="auto"/>
        <w:jc w:val="right"/>
        <w:rPr>
          <w:rFonts w:asciiTheme="minorBidi" w:hAnsiTheme="minorBidi"/>
          <w:b/>
          <w:bCs/>
          <w:sz w:val="28"/>
          <w:szCs w:val="28"/>
          <w:rtl/>
        </w:rPr>
      </w:pPr>
      <w:r w:rsidRPr="001C3ACE">
        <w:rPr>
          <w:rFonts w:asciiTheme="minorBidi" w:hAnsiTheme="minorBidi"/>
          <w:b/>
          <w:bCs/>
          <w:sz w:val="28"/>
          <w:szCs w:val="28"/>
        </w:rPr>
        <w:t>Conclusion</w:t>
      </w:r>
      <w:r>
        <w:rPr>
          <w:rFonts w:asciiTheme="minorBidi" w:hAnsiTheme="minorBidi"/>
          <w:b/>
          <w:bCs/>
          <w:sz w:val="28"/>
          <w:szCs w:val="28"/>
        </w:rPr>
        <w:t>:</w:t>
      </w:r>
      <w:r w:rsidR="001C3ACE" w:rsidRPr="001C3ACE">
        <w:rPr>
          <w:rFonts w:asciiTheme="minorBidi" w:hAnsiTheme="minorBidi"/>
          <w:b/>
          <w:bCs/>
          <w:sz w:val="28"/>
          <w:szCs w:val="28"/>
        </w:rPr>
        <w:t xml:space="preserve"> </w:t>
      </w:r>
    </w:p>
    <w:p w:rsidR="00FE6C6E" w:rsidRDefault="00FE6C6E" w:rsidP="00E31734">
      <w:pPr>
        <w:spacing w:line="360" w:lineRule="auto"/>
        <w:jc w:val="right"/>
        <w:rPr>
          <w:rFonts w:asciiTheme="minorBidi" w:hAnsiTheme="minorBidi"/>
        </w:rPr>
      </w:pPr>
      <w:r w:rsidRPr="001C3ACE">
        <w:rPr>
          <w:rFonts w:asciiTheme="minorBidi" w:hAnsiTheme="minorBidi"/>
        </w:rPr>
        <w:t xml:space="preserve">This study shows that there are no differences in 6-hour urine production between males and females following the administration of 40mg </w:t>
      </w:r>
      <w:proofErr w:type="spellStart"/>
      <w:r w:rsidRPr="001C3ACE">
        <w:rPr>
          <w:rFonts w:asciiTheme="minorBidi" w:hAnsiTheme="minorBidi"/>
        </w:rPr>
        <w:t>laix</w:t>
      </w:r>
      <w:proofErr w:type="spellEnd"/>
      <w:r w:rsidRPr="001C3ACE">
        <w:rPr>
          <w:rFonts w:asciiTheme="minorBidi" w:hAnsiTheme="minorBidi"/>
        </w:rPr>
        <w:t>, and based on the parameters, it was found that urine flow in both sexes was comparable in the absence of FUR. The current investigation demonstrates that male urine reacts to FUR more strongly than female urine.</w:t>
      </w:r>
    </w:p>
    <w:p w:rsidR="00414B43" w:rsidRDefault="00414B43" w:rsidP="00E31734">
      <w:pPr>
        <w:spacing w:line="360" w:lineRule="auto"/>
        <w:jc w:val="right"/>
        <w:rPr>
          <w:rFonts w:asciiTheme="minorBidi" w:hAnsiTheme="minorBidi"/>
        </w:rPr>
      </w:pPr>
    </w:p>
    <w:p w:rsidR="00414B43" w:rsidRPr="001C3ACE" w:rsidRDefault="00414B43" w:rsidP="00E31734">
      <w:pPr>
        <w:spacing w:line="360" w:lineRule="auto"/>
        <w:jc w:val="right"/>
        <w:rPr>
          <w:rFonts w:asciiTheme="minorBidi" w:hAnsiTheme="minorBidi"/>
        </w:rPr>
      </w:pPr>
    </w:p>
    <w:p w:rsidR="00641FBD" w:rsidRPr="001C3ACE" w:rsidRDefault="00641FBD" w:rsidP="00067A0B">
      <w:pPr>
        <w:jc w:val="right"/>
        <w:rPr>
          <w:rFonts w:asciiTheme="minorBidi" w:hAnsiTheme="minorBidi"/>
          <w:sz w:val="24"/>
          <w:szCs w:val="24"/>
          <w:rtl/>
        </w:rPr>
      </w:pPr>
    </w:p>
    <w:p w:rsidR="00D719A3" w:rsidRDefault="00D719A3" w:rsidP="00067A0B">
      <w:pPr>
        <w:jc w:val="right"/>
        <w:rPr>
          <w:rFonts w:asciiTheme="minorBidi" w:hAnsiTheme="minorBidi"/>
          <w:sz w:val="24"/>
          <w:szCs w:val="24"/>
        </w:rPr>
      </w:pPr>
    </w:p>
    <w:p w:rsidR="000F4BDC" w:rsidRDefault="00414B43" w:rsidP="000F4BDC">
      <w:pPr>
        <w:jc w:val="right"/>
        <w:rPr>
          <w:rFonts w:asciiTheme="minorBidi" w:hAnsiTheme="minorBidi"/>
          <w:b/>
          <w:bCs/>
          <w:sz w:val="28"/>
          <w:szCs w:val="28"/>
          <w:rtl/>
        </w:rPr>
      </w:pPr>
      <w:r w:rsidRPr="009C139F">
        <w:rPr>
          <w:rFonts w:asciiTheme="minorBidi" w:hAnsiTheme="minorBidi"/>
          <w:b/>
          <w:bCs/>
          <w:noProof/>
          <w:sz w:val="28"/>
          <w:szCs w:val="28"/>
        </w:rPr>
        <w:lastRenderedPageBreak/>
        <w:drawing>
          <wp:anchor distT="0" distB="0" distL="114300" distR="114300" simplePos="0" relativeHeight="251684864" behindDoc="1" locked="0" layoutInCell="1" allowOverlap="1" wp14:anchorId="249845FC" wp14:editId="00C18D1F">
            <wp:simplePos x="0" y="0"/>
            <wp:positionH relativeFrom="page">
              <wp:align>left</wp:align>
            </wp:positionH>
            <wp:positionV relativeFrom="paragraph">
              <wp:posOffset>-906780</wp:posOffset>
            </wp:positionV>
            <wp:extent cx="8511349" cy="2395728"/>
            <wp:effectExtent l="0" t="0" r="4445" b="0"/>
            <wp:wrapNone/>
            <wp:docPr id="6" name="صورة 6" descr="r3-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3-heade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511349" cy="2395728"/>
                    </a:xfrm>
                    <a:prstGeom prst="rect">
                      <a:avLst/>
                    </a:prstGeom>
                    <a:noFill/>
                  </pic:spPr>
                </pic:pic>
              </a:graphicData>
            </a:graphic>
            <wp14:sizeRelH relativeFrom="page">
              <wp14:pctWidth>0</wp14:pctWidth>
            </wp14:sizeRelH>
            <wp14:sizeRelV relativeFrom="page">
              <wp14:pctHeight>0</wp14:pctHeight>
            </wp14:sizeRelV>
          </wp:anchor>
        </w:drawing>
      </w:r>
      <w:r w:rsidR="009C139F" w:rsidRPr="009C139F">
        <w:rPr>
          <w:rFonts w:asciiTheme="minorBidi" w:hAnsiTheme="minorBidi"/>
          <w:b/>
          <w:bCs/>
          <w:noProof/>
          <w:sz w:val="28"/>
          <w:szCs w:val="28"/>
        </w:rPr>
        <w:t>Refrences</w:t>
      </w:r>
      <w:r w:rsidR="009C139F">
        <w:rPr>
          <w:rFonts w:asciiTheme="minorBidi" w:hAnsiTheme="minorBidi"/>
          <w:b/>
          <w:bCs/>
          <w:sz w:val="28"/>
          <w:szCs w:val="28"/>
        </w:rPr>
        <w:t>:</w:t>
      </w:r>
      <w:r w:rsidR="00AA56E9" w:rsidRPr="001C3ACE">
        <w:rPr>
          <w:rFonts w:asciiTheme="minorBidi" w:hAnsiTheme="minorBidi"/>
          <w:b/>
          <w:bCs/>
          <w:sz w:val="28"/>
          <w:szCs w:val="28"/>
        </w:rPr>
        <w:t xml:space="preserve"> </w:t>
      </w:r>
    </w:p>
    <w:p w:rsidR="000F4BDC" w:rsidRPr="001C3ACE" w:rsidRDefault="000F4BDC" w:rsidP="000F4BDC">
      <w:pPr>
        <w:jc w:val="right"/>
        <w:rPr>
          <w:rFonts w:asciiTheme="minorBidi" w:hAnsiTheme="minorBidi"/>
          <w:b/>
          <w:bCs/>
          <w:sz w:val="28"/>
          <w:szCs w:val="28"/>
          <w:rtl/>
        </w:rPr>
      </w:pPr>
    </w:p>
    <w:p w:rsidR="00C70E68" w:rsidRPr="001C3ACE" w:rsidRDefault="00C70E68" w:rsidP="00E31734">
      <w:pPr>
        <w:spacing w:line="360" w:lineRule="auto"/>
        <w:jc w:val="right"/>
        <w:rPr>
          <w:rFonts w:asciiTheme="minorBidi" w:hAnsiTheme="minorBidi"/>
          <w:sz w:val="24"/>
          <w:szCs w:val="24"/>
        </w:rPr>
      </w:pPr>
      <w:r w:rsidRPr="001C3ACE">
        <w:rPr>
          <w:rFonts w:asciiTheme="minorBidi" w:hAnsiTheme="minorBidi"/>
          <w:sz w:val="24"/>
          <w:szCs w:val="24"/>
        </w:rPr>
        <w:t xml:space="preserve">1- </w:t>
      </w:r>
      <w:proofErr w:type="spellStart"/>
      <w:r w:rsidRPr="001C3ACE">
        <w:rPr>
          <w:rFonts w:asciiTheme="minorBidi" w:hAnsiTheme="minorBidi"/>
          <w:sz w:val="24"/>
          <w:szCs w:val="24"/>
        </w:rPr>
        <w:t>Franson</w:t>
      </w:r>
      <w:proofErr w:type="spellEnd"/>
      <w:r w:rsidRPr="001C3ACE">
        <w:rPr>
          <w:rFonts w:asciiTheme="minorBidi" w:hAnsiTheme="minorBidi"/>
          <w:sz w:val="24"/>
          <w:szCs w:val="24"/>
        </w:rPr>
        <w:t xml:space="preserve"> KL, Kuk JM, Lam NP, Lau AH. Gender effect on diuretic response to hydrochlorothiazide and furosemide. </w:t>
      </w:r>
      <w:proofErr w:type="spellStart"/>
      <w:r w:rsidRPr="001C3ACE">
        <w:rPr>
          <w:rFonts w:asciiTheme="minorBidi" w:hAnsiTheme="minorBidi"/>
          <w:sz w:val="24"/>
          <w:szCs w:val="24"/>
        </w:rPr>
        <w:t>Int</w:t>
      </w:r>
      <w:proofErr w:type="spellEnd"/>
      <w:r w:rsidRPr="001C3ACE">
        <w:rPr>
          <w:rFonts w:asciiTheme="minorBidi" w:hAnsiTheme="minorBidi"/>
          <w:sz w:val="24"/>
          <w:szCs w:val="24"/>
        </w:rPr>
        <w:t xml:space="preserve"> J </w:t>
      </w:r>
      <w:proofErr w:type="spellStart"/>
      <w:r w:rsidRPr="001C3ACE">
        <w:rPr>
          <w:rFonts w:asciiTheme="minorBidi" w:hAnsiTheme="minorBidi"/>
          <w:sz w:val="24"/>
          <w:szCs w:val="24"/>
        </w:rPr>
        <w:t>Clin</w:t>
      </w:r>
      <w:proofErr w:type="spellEnd"/>
      <w:r w:rsidRPr="001C3ACE">
        <w:rPr>
          <w:rFonts w:asciiTheme="minorBidi" w:hAnsiTheme="minorBidi"/>
          <w:sz w:val="24"/>
          <w:szCs w:val="24"/>
        </w:rPr>
        <w:t xml:space="preserve"> </w:t>
      </w:r>
      <w:proofErr w:type="spellStart"/>
      <w:r w:rsidRPr="001C3ACE">
        <w:rPr>
          <w:rFonts w:asciiTheme="minorBidi" w:hAnsiTheme="minorBidi"/>
          <w:sz w:val="24"/>
          <w:szCs w:val="24"/>
        </w:rPr>
        <w:t>Pharmacol</w:t>
      </w:r>
      <w:proofErr w:type="spellEnd"/>
      <w:r w:rsidRPr="001C3ACE">
        <w:rPr>
          <w:rFonts w:asciiTheme="minorBidi" w:hAnsiTheme="minorBidi"/>
          <w:sz w:val="24"/>
          <w:szCs w:val="24"/>
        </w:rPr>
        <w:t xml:space="preserve"> </w:t>
      </w:r>
      <w:proofErr w:type="spellStart"/>
      <w:r w:rsidRPr="001C3ACE">
        <w:rPr>
          <w:rFonts w:asciiTheme="minorBidi" w:hAnsiTheme="minorBidi"/>
          <w:sz w:val="24"/>
          <w:szCs w:val="24"/>
        </w:rPr>
        <w:t>Ther</w:t>
      </w:r>
      <w:proofErr w:type="spellEnd"/>
      <w:r w:rsidRPr="001C3ACE">
        <w:rPr>
          <w:rFonts w:asciiTheme="minorBidi" w:hAnsiTheme="minorBidi"/>
          <w:sz w:val="24"/>
          <w:szCs w:val="24"/>
        </w:rPr>
        <w:t>. 1996;34(3):101-105.</w:t>
      </w:r>
    </w:p>
    <w:p w:rsidR="00C70E68" w:rsidRPr="001C3ACE" w:rsidRDefault="00C70E68" w:rsidP="00E31734">
      <w:pPr>
        <w:spacing w:line="360" w:lineRule="auto"/>
        <w:jc w:val="right"/>
        <w:rPr>
          <w:rFonts w:asciiTheme="minorBidi" w:hAnsiTheme="minorBidi"/>
          <w:sz w:val="24"/>
          <w:szCs w:val="24"/>
        </w:rPr>
      </w:pPr>
      <w:r w:rsidRPr="001C3ACE">
        <w:rPr>
          <w:rFonts w:asciiTheme="minorBidi" w:hAnsiTheme="minorBidi"/>
          <w:sz w:val="24"/>
          <w:szCs w:val="24"/>
        </w:rPr>
        <w:t> </w:t>
      </w:r>
    </w:p>
    <w:p w:rsidR="00C70E68" w:rsidRPr="001C3ACE" w:rsidRDefault="00C70E68" w:rsidP="00E31734">
      <w:pPr>
        <w:spacing w:line="360" w:lineRule="auto"/>
        <w:jc w:val="right"/>
        <w:rPr>
          <w:rFonts w:asciiTheme="minorBidi" w:hAnsiTheme="minorBidi"/>
          <w:sz w:val="24"/>
          <w:szCs w:val="24"/>
        </w:rPr>
      </w:pPr>
      <w:r w:rsidRPr="001C3ACE">
        <w:rPr>
          <w:rFonts w:asciiTheme="minorBidi" w:hAnsiTheme="minorBidi"/>
          <w:sz w:val="24"/>
          <w:szCs w:val="24"/>
        </w:rPr>
        <w:t xml:space="preserve">2- </w:t>
      </w:r>
      <w:proofErr w:type="spellStart"/>
      <w:r w:rsidRPr="001C3ACE">
        <w:rPr>
          <w:rFonts w:asciiTheme="minorBidi" w:hAnsiTheme="minorBidi"/>
          <w:sz w:val="24"/>
          <w:szCs w:val="24"/>
        </w:rPr>
        <w:t>Karajala</w:t>
      </w:r>
      <w:proofErr w:type="spellEnd"/>
      <w:r w:rsidRPr="001C3ACE">
        <w:rPr>
          <w:rFonts w:asciiTheme="minorBidi" w:hAnsiTheme="minorBidi"/>
          <w:sz w:val="24"/>
          <w:szCs w:val="24"/>
        </w:rPr>
        <w:t xml:space="preserve"> V, Mansour W, </w:t>
      </w:r>
      <w:proofErr w:type="spellStart"/>
      <w:r w:rsidRPr="001C3ACE">
        <w:rPr>
          <w:rFonts w:asciiTheme="minorBidi" w:hAnsiTheme="minorBidi"/>
          <w:sz w:val="24"/>
          <w:szCs w:val="24"/>
        </w:rPr>
        <w:t>Kellum</w:t>
      </w:r>
      <w:proofErr w:type="spellEnd"/>
      <w:r w:rsidRPr="001C3ACE">
        <w:rPr>
          <w:rFonts w:asciiTheme="minorBidi" w:hAnsiTheme="minorBidi"/>
          <w:sz w:val="24"/>
          <w:szCs w:val="24"/>
        </w:rPr>
        <w:t xml:space="preserve"> JA. Diuretics in acute kidney injury. Minerva </w:t>
      </w:r>
      <w:proofErr w:type="spellStart"/>
      <w:r w:rsidRPr="001C3ACE">
        <w:rPr>
          <w:rFonts w:asciiTheme="minorBidi" w:hAnsiTheme="minorBidi"/>
          <w:sz w:val="24"/>
          <w:szCs w:val="24"/>
        </w:rPr>
        <w:t>Anestesiol</w:t>
      </w:r>
      <w:proofErr w:type="spellEnd"/>
      <w:r w:rsidRPr="001C3ACE">
        <w:rPr>
          <w:rFonts w:asciiTheme="minorBidi" w:hAnsiTheme="minorBidi"/>
          <w:sz w:val="24"/>
          <w:szCs w:val="24"/>
        </w:rPr>
        <w:t>. 2009;75(5):251-257.</w:t>
      </w:r>
    </w:p>
    <w:p w:rsidR="00C70E68" w:rsidRPr="001C3ACE" w:rsidRDefault="00C70E68" w:rsidP="00E31734">
      <w:pPr>
        <w:spacing w:line="360" w:lineRule="auto"/>
        <w:jc w:val="right"/>
        <w:rPr>
          <w:rFonts w:asciiTheme="minorBidi" w:hAnsiTheme="minorBidi"/>
          <w:sz w:val="24"/>
          <w:szCs w:val="24"/>
        </w:rPr>
      </w:pPr>
      <w:r w:rsidRPr="001C3ACE">
        <w:rPr>
          <w:rFonts w:asciiTheme="minorBidi" w:hAnsiTheme="minorBidi"/>
          <w:sz w:val="24"/>
          <w:szCs w:val="24"/>
        </w:rPr>
        <w:t> </w:t>
      </w:r>
    </w:p>
    <w:p w:rsidR="00C70E68" w:rsidRPr="001C3ACE" w:rsidRDefault="00C70E68" w:rsidP="00E31734">
      <w:pPr>
        <w:spacing w:line="360" w:lineRule="auto"/>
        <w:jc w:val="right"/>
        <w:rPr>
          <w:rFonts w:asciiTheme="minorBidi" w:hAnsiTheme="minorBidi"/>
          <w:sz w:val="24"/>
          <w:szCs w:val="24"/>
        </w:rPr>
      </w:pPr>
      <w:r w:rsidRPr="001C3ACE">
        <w:rPr>
          <w:rFonts w:asciiTheme="minorBidi" w:hAnsiTheme="minorBidi"/>
          <w:sz w:val="24"/>
          <w:szCs w:val="24"/>
        </w:rPr>
        <w:t xml:space="preserve">3- </w:t>
      </w:r>
      <w:proofErr w:type="spellStart"/>
      <w:r w:rsidRPr="001C3ACE">
        <w:rPr>
          <w:rFonts w:asciiTheme="minorBidi" w:hAnsiTheme="minorBidi"/>
          <w:sz w:val="24"/>
          <w:szCs w:val="24"/>
        </w:rPr>
        <w:t>Brandoni</w:t>
      </w:r>
      <w:proofErr w:type="spellEnd"/>
      <w:r w:rsidRPr="001C3ACE">
        <w:rPr>
          <w:rFonts w:asciiTheme="minorBidi" w:hAnsiTheme="minorBidi"/>
          <w:sz w:val="24"/>
          <w:szCs w:val="24"/>
        </w:rPr>
        <w:t xml:space="preserve"> A, </w:t>
      </w:r>
      <w:proofErr w:type="spellStart"/>
      <w:r w:rsidRPr="001C3ACE">
        <w:rPr>
          <w:rFonts w:asciiTheme="minorBidi" w:hAnsiTheme="minorBidi"/>
          <w:sz w:val="24"/>
          <w:szCs w:val="24"/>
        </w:rPr>
        <w:t>Villar</w:t>
      </w:r>
      <w:proofErr w:type="spellEnd"/>
      <w:r w:rsidRPr="001C3ACE">
        <w:rPr>
          <w:rFonts w:asciiTheme="minorBidi" w:hAnsiTheme="minorBidi"/>
          <w:sz w:val="24"/>
          <w:szCs w:val="24"/>
        </w:rPr>
        <w:t xml:space="preserve"> S, Torres A. Gender-Related Differences in the Pharmacodynamics of Furosemide in Rats. Pharmacology. 2004;70(2):107-112.</w:t>
      </w:r>
    </w:p>
    <w:p w:rsidR="00C70E68" w:rsidRPr="001C3ACE" w:rsidRDefault="00D719A3" w:rsidP="00E31734">
      <w:pPr>
        <w:spacing w:line="360" w:lineRule="auto"/>
        <w:jc w:val="right"/>
        <w:rPr>
          <w:rFonts w:asciiTheme="minorBidi" w:hAnsiTheme="minorBidi"/>
          <w:sz w:val="24"/>
          <w:szCs w:val="24"/>
        </w:rPr>
      </w:pPr>
      <w:r>
        <w:rPr>
          <w:rFonts w:asciiTheme="minorBidi" w:hAnsiTheme="minorBidi"/>
          <w:sz w:val="24"/>
          <w:szCs w:val="24"/>
        </w:rPr>
        <w:t xml:space="preserve">4- </w:t>
      </w:r>
      <w:r w:rsidRPr="001C3ACE">
        <w:rPr>
          <w:rFonts w:asciiTheme="minorBidi" w:hAnsiTheme="minorBidi"/>
          <w:sz w:val="24"/>
          <w:szCs w:val="24"/>
        </w:rPr>
        <w:t>Go.drugbank.com</w:t>
      </w:r>
      <w:r w:rsidRPr="00D719A3">
        <w:rPr>
          <w:rFonts w:asciiTheme="minorBidi" w:hAnsiTheme="minorBidi"/>
          <w:sz w:val="24"/>
          <w:szCs w:val="24"/>
        </w:rPr>
        <w:t xml:space="preserve">. 2022. Furosemide: Uses, Interactions, Mechanism of Action | </w:t>
      </w:r>
      <w:proofErr w:type="spellStart"/>
      <w:r w:rsidRPr="00D719A3">
        <w:rPr>
          <w:rFonts w:asciiTheme="minorBidi" w:hAnsiTheme="minorBidi"/>
          <w:sz w:val="24"/>
          <w:szCs w:val="24"/>
        </w:rPr>
        <w:t>DrugBank</w:t>
      </w:r>
      <w:proofErr w:type="spellEnd"/>
      <w:r w:rsidRPr="00D719A3">
        <w:rPr>
          <w:rFonts w:asciiTheme="minorBidi" w:hAnsiTheme="minorBidi"/>
          <w:sz w:val="24"/>
          <w:szCs w:val="24"/>
        </w:rPr>
        <w:t xml:space="preserve"> Online. [Online] Available at: &lt;https://go.drugbank.com/drugs/DB00695&gt; [Accessed 19 June 2022]</w:t>
      </w:r>
      <w:r w:rsidRPr="00D719A3">
        <w:rPr>
          <w:rFonts w:asciiTheme="minorBidi" w:hAnsiTheme="minorBidi" w:cs="Arial"/>
          <w:sz w:val="24"/>
          <w:szCs w:val="24"/>
          <w:rtl/>
        </w:rPr>
        <w:t>.</w:t>
      </w:r>
    </w:p>
    <w:p w:rsidR="00C70E68" w:rsidRPr="001C3ACE" w:rsidRDefault="00C70E68" w:rsidP="00E31734">
      <w:pPr>
        <w:spacing w:line="360" w:lineRule="auto"/>
        <w:jc w:val="right"/>
        <w:rPr>
          <w:rFonts w:asciiTheme="minorBidi" w:hAnsiTheme="minorBidi"/>
          <w:sz w:val="24"/>
          <w:szCs w:val="24"/>
        </w:rPr>
      </w:pPr>
    </w:p>
    <w:p w:rsidR="00067A0B" w:rsidRPr="001C3ACE" w:rsidRDefault="000F4BDC" w:rsidP="00E31734">
      <w:pPr>
        <w:spacing w:line="360" w:lineRule="auto"/>
        <w:jc w:val="right"/>
        <w:rPr>
          <w:rFonts w:asciiTheme="minorBidi" w:hAnsiTheme="minorBidi"/>
          <w:sz w:val="24"/>
          <w:szCs w:val="24"/>
          <w:rtl/>
        </w:rPr>
      </w:pPr>
      <w:r w:rsidRPr="001C3ACE">
        <w:rPr>
          <w:rFonts w:asciiTheme="minorBidi" w:hAnsiTheme="minorBidi"/>
          <w:noProof/>
          <w:sz w:val="24"/>
          <w:szCs w:val="24"/>
        </w:rPr>
        <w:drawing>
          <wp:anchor distT="0" distB="0" distL="114300" distR="114300" simplePos="0" relativeHeight="251682816" behindDoc="1" locked="0" layoutInCell="1" allowOverlap="1" wp14:anchorId="35D4D155" wp14:editId="406F8332">
            <wp:simplePos x="0" y="0"/>
            <wp:positionH relativeFrom="page">
              <wp:align>left</wp:align>
            </wp:positionH>
            <wp:positionV relativeFrom="paragraph">
              <wp:posOffset>2582418</wp:posOffset>
            </wp:positionV>
            <wp:extent cx="7755890" cy="2140585"/>
            <wp:effectExtent l="0" t="0" r="0" b="0"/>
            <wp:wrapNone/>
            <wp:docPr id="4" name="صورة 4" descr="r3-foo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r3-footer"/>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755890" cy="2140585"/>
                    </a:xfrm>
                    <a:prstGeom prst="rect">
                      <a:avLst/>
                    </a:prstGeom>
                    <a:noFill/>
                  </pic:spPr>
                </pic:pic>
              </a:graphicData>
            </a:graphic>
            <wp14:sizeRelH relativeFrom="page">
              <wp14:pctWidth>0</wp14:pctWidth>
            </wp14:sizeRelH>
            <wp14:sizeRelV relativeFrom="page">
              <wp14:pctHeight>0</wp14:pctHeight>
            </wp14:sizeRelV>
          </wp:anchor>
        </w:drawing>
      </w:r>
      <w:r w:rsidR="00FE60F9">
        <w:rPr>
          <w:rFonts w:asciiTheme="minorBidi" w:hAnsiTheme="minorBidi" w:cs="Arial"/>
          <w:sz w:val="24"/>
          <w:szCs w:val="24"/>
        </w:rPr>
        <w:t xml:space="preserve">5- </w:t>
      </w:r>
      <w:proofErr w:type="spellStart"/>
      <w:r w:rsidR="00FE60F9" w:rsidRPr="00FE60F9">
        <w:rPr>
          <w:rFonts w:asciiTheme="minorBidi" w:hAnsiTheme="minorBidi" w:cs="Arial"/>
          <w:sz w:val="24"/>
          <w:szCs w:val="24"/>
        </w:rPr>
        <w:t>Greger</w:t>
      </w:r>
      <w:proofErr w:type="spellEnd"/>
      <w:r w:rsidR="00FE60F9" w:rsidRPr="00FE60F9">
        <w:rPr>
          <w:rFonts w:asciiTheme="minorBidi" w:hAnsiTheme="minorBidi" w:cs="Arial"/>
          <w:sz w:val="24"/>
          <w:szCs w:val="24"/>
        </w:rPr>
        <w:t xml:space="preserve"> R, </w:t>
      </w:r>
      <w:proofErr w:type="spellStart"/>
      <w:r w:rsidR="00FE60F9" w:rsidRPr="00FE60F9">
        <w:rPr>
          <w:rFonts w:asciiTheme="minorBidi" w:hAnsiTheme="minorBidi" w:cs="Arial"/>
          <w:sz w:val="24"/>
          <w:szCs w:val="24"/>
        </w:rPr>
        <w:t>Schlatter</w:t>
      </w:r>
      <w:proofErr w:type="spellEnd"/>
      <w:r w:rsidR="00FE60F9" w:rsidRPr="00FE60F9">
        <w:rPr>
          <w:rFonts w:asciiTheme="minorBidi" w:hAnsiTheme="minorBidi" w:cs="Arial"/>
          <w:sz w:val="24"/>
          <w:szCs w:val="24"/>
        </w:rPr>
        <w:t xml:space="preserve"> E. Properties of the basolateral membrane of the cortical thick ascending limb of Henle's loop of rabbit kidney. </w:t>
      </w:r>
      <w:proofErr w:type="spellStart"/>
      <w:r w:rsidR="00FE60F9" w:rsidRPr="00FE60F9">
        <w:rPr>
          <w:rFonts w:asciiTheme="minorBidi" w:hAnsiTheme="minorBidi" w:cs="Arial"/>
          <w:sz w:val="24"/>
          <w:szCs w:val="24"/>
        </w:rPr>
        <w:t>Pflgers</w:t>
      </w:r>
      <w:proofErr w:type="spellEnd"/>
      <w:r w:rsidR="00FE60F9" w:rsidRPr="00FE60F9">
        <w:rPr>
          <w:rFonts w:asciiTheme="minorBidi" w:hAnsiTheme="minorBidi" w:cs="Arial"/>
          <w:sz w:val="24"/>
          <w:szCs w:val="24"/>
        </w:rPr>
        <w:t xml:space="preserve"> </w:t>
      </w:r>
      <w:proofErr w:type="spellStart"/>
      <w:r w:rsidR="00FE60F9" w:rsidRPr="00FE60F9">
        <w:rPr>
          <w:rFonts w:asciiTheme="minorBidi" w:hAnsiTheme="minorBidi" w:cs="Arial"/>
          <w:sz w:val="24"/>
          <w:szCs w:val="24"/>
        </w:rPr>
        <w:t>Archiv</w:t>
      </w:r>
      <w:proofErr w:type="spellEnd"/>
      <w:r w:rsidR="00FE60F9" w:rsidRPr="00FE60F9">
        <w:rPr>
          <w:rFonts w:asciiTheme="minorBidi" w:hAnsiTheme="minorBidi" w:cs="Arial"/>
          <w:sz w:val="24"/>
          <w:szCs w:val="24"/>
        </w:rPr>
        <w:t xml:space="preserve"> European Journal of Physiology. 1983;396(4):325-334.</w:t>
      </w:r>
      <w:r w:rsidR="00067A0B" w:rsidRPr="001C3ACE">
        <w:rPr>
          <w:rFonts w:asciiTheme="minorBidi" w:hAnsiTheme="minorBidi"/>
          <w:sz w:val="24"/>
          <w:szCs w:val="24"/>
          <w:rtl/>
        </w:rPr>
        <w:t>..</w:t>
      </w:r>
    </w:p>
    <w:sectPr w:rsidR="00067A0B" w:rsidRPr="001C3ACE" w:rsidSect="009C139F">
      <w:footerReference w:type="default" r:id="rId13"/>
      <w:pgSz w:w="11906" w:h="16838"/>
      <w:pgMar w:top="1440" w:right="1800" w:bottom="1440" w:left="1800" w:header="708" w:footer="708" w:gutter="0"/>
      <w:pgNumType w:start="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10B7" w:rsidRDefault="002710B7" w:rsidP="00641FBD">
      <w:pPr>
        <w:spacing w:after="0" w:line="240" w:lineRule="auto"/>
      </w:pPr>
      <w:r>
        <w:separator/>
      </w:r>
    </w:p>
  </w:endnote>
  <w:endnote w:type="continuationSeparator" w:id="0">
    <w:p w:rsidR="002710B7" w:rsidRDefault="002710B7" w:rsidP="00641F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626392060"/>
      <w:docPartObj>
        <w:docPartGallery w:val="Page Numbers (Bottom of Page)"/>
        <w:docPartUnique/>
      </w:docPartObj>
    </w:sdtPr>
    <w:sdtEndPr>
      <w:rPr>
        <w:noProof/>
      </w:rPr>
    </w:sdtEndPr>
    <w:sdtContent>
      <w:p w:rsidR="009C139F" w:rsidRDefault="009C139F">
        <w:pPr>
          <w:pStyle w:val="a5"/>
          <w:jc w:val="center"/>
        </w:pPr>
        <w:r>
          <w:fldChar w:fldCharType="begin"/>
        </w:r>
        <w:r>
          <w:instrText xml:space="preserve"> PAGE   \* MERGEFORMAT </w:instrText>
        </w:r>
        <w:r>
          <w:fldChar w:fldCharType="separate"/>
        </w:r>
        <w:r w:rsidR="003C669F">
          <w:rPr>
            <w:noProof/>
            <w:rtl/>
          </w:rPr>
          <w:t>6</w:t>
        </w:r>
        <w:r>
          <w:rPr>
            <w:noProof/>
          </w:rPr>
          <w:fldChar w:fldCharType="end"/>
        </w:r>
      </w:p>
    </w:sdtContent>
  </w:sdt>
  <w:p w:rsidR="009C139F" w:rsidRDefault="009C139F">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10B7" w:rsidRDefault="002710B7" w:rsidP="00641FBD">
      <w:pPr>
        <w:spacing w:after="0" w:line="240" w:lineRule="auto"/>
      </w:pPr>
      <w:r>
        <w:separator/>
      </w:r>
    </w:p>
  </w:footnote>
  <w:footnote w:type="continuationSeparator" w:id="0">
    <w:p w:rsidR="002710B7" w:rsidRDefault="002710B7" w:rsidP="00641FB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4"/>
  <w:activeWritingStyle w:appName="MSWord" w:lang="ar-SA" w:vendorID="64" w:dllVersion="131078" w:nlCheck="1" w:checkStyle="0"/>
  <w:activeWritingStyle w:appName="MSWord" w:lang="en-US" w:vendorID="64" w:dllVersion="131078" w:nlCheck="1" w:checkStyle="0"/>
  <w:activeWritingStyle w:appName="MSWord" w:lang="en-GB" w:vendorID="64" w:dllVersion="131078" w:nlCheck="1" w:checkStyle="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572D"/>
    <w:rsid w:val="00011E0C"/>
    <w:rsid w:val="0002782E"/>
    <w:rsid w:val="00034080"/>
    <w:rsid w:val="00036C18"/>
    <w:rsid w:val="00063E66"/>
    <w:rsid w:val="00067A0B"/>
    <w:rsid w:val="000C13A1"/>
    <w:rsid w:val="000F4BDC"/>
    <w:rsid w:val="00131A86"/>
    <w:rsid w:val="001616DD"/>
    <w:rsid w:val="001C3ACE"/>
    <w:rsid w:val="001E7604"/>
    <w:rsid w:val="002426DF"/>
    <w:rsid w:val="002469B0"/>
    <w:rsid w:val="002710B7"/>
    <w:rsid w:val="002F48EA"/>
    <w:rsid w:val="003277B5"/>
    <w:rsid w:val="003B3947"/>
    <w:rsid w:val="003B717D"/>
    <w:rsid w:val="003C669F"/>
    <w:rsid w:val="003F7105"/>
    <w:rsid w:val="00414B43"/>
    <w:rsid w:val="00487D77"/>
    <w:rsid w:val="00534A92"/>
    <w:rsid w:val="00561277"/>
    <w:rsid w:val="0056749B"/>
    <w:rsid w:val="00571691"/>
    <w:rsid w:val="005F34B5"/>
    <w:rsid w:val="00641FBD"/>
    <w:rsid w:val="0064216B"/>
    <w:rsid w:val="00667DA7"/>
    <w:rsid w:val="00690455"/>
    <w:rsid w:val="006F0940"/>
    <w:rsid w:val="007179FD"/>
    <w:rsid w:val="0072572D"/>
    <w:rsid w:val="00740C44"/>
    <w:rsid w:val="00783711"/>
    <w:rsid w:val="007B08FE"/>
    <w:rsid w:val="008010BB"/>
    <w:rsid w:val="00826EAC"/>
    <w:rsid w:val="008627CE"/>
    <w:rsid w:val="00953670"/>
    <w:rsid w:val="00965DE4"/>
    <w:rsid w:val="009A13B3"/>
    <w:rsid w:val="009B39BA"/>
    <w:rsid w:val="009B75D4"/>
    <w:rsid w:val="009C139F"/>
    <w:rsid w:val="009E5A82"/>
    <w:rsid w:val="00A23978"/>
    <w:rsid w:val="00A579A4"/>
    <w:rsid w:val="00A8405C"/>
    <w:rsid w:val="00A84ACA"/>
    <w:rsid w:val="00AA56E9"/>
    <w:rsid w:val="00AD70D9"/>
    <w:rsid w:val="00B11C24"/>
    <w:rsid w:val="00B2356B"/>
    <w:rsid w:val="00B35271"/>
    <w:rsid w:val="00B55B3F"/>
    <w:rsid w:val="00C62DD0"/>
    <w:rsid w:val="00C70E68"/>
    <w:rsid w:val="00CF3E2C"/>
    <w:rsid w:val="00D10FBB"/>
    <w:rsid w:val="00D31618"/>
    <w:rsid w:val="00D719A3"/>
    <w:rsid w:val="00E31734"/>
    <w:rsid w:val="00E97124"/>
    <w:rsid w:val="00EB5AD7"/>
    <w:rsid w:val="00EC6696"/>
    <w:rsid w:val="00ED0412"/>
    <w:rsid w:val="00F17C54"/>
    <w:rsid w:val="00F51A88"/>
    <w:rsid w:val="00F96B6A"/>
    <w:rsid w:val="00FE60F9"/>
    <w:rsid w:val="00FE6C6E"/>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F1ACE5FB-2D0C-4C76-899E-5754E6D2BF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65DE4"/>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a4">
    <w:name w:val="header"/>
    <w:basedOn w:val="a"/>
    <w:link w:val="Char"/>
    <w:uiPriority w:val="99"/>
    <w:unhideWhenUsed/>
    <w:rsid w:val="00641FBD"/>
    <w:pPr>
      <w:tabs>
        <w:tab w:val="center" w:pos="4153"/>
        <w:tab w:val="right" w:pos="8306"/>
      </w:tabs>
      <w:spacing w:after="0" w:line="240" w:lineRule="auto"/>
    </w:pPr>
  </w:style>
  <w:style w:type="character" w:customStyle="1" w:styleId="Char">
    <w:name w:val="رأس الصفحة Char"/>
    <w:basedOn w:val="a0"/>
    <w:link w:val="a4"/>
    <w:uiPriority w:val="99"/>
    <w:rsid w:val="00641FBD"/>
  </w:style>
  <w:style w:type="paragraph" w:styleId="a5">
    <w:name w:val="footer"/>
    <w:basedOn w:val="a"/>
    <w:link w:val="Char0"/>
    <w:uiPriority w:val="99"/>
    <w:unhideWhenUsed/>
    <w:rsid w:val="00641FBD"/>
    <w:pPr>
      <w:tabs>
        <w:tab w:val="center" w:pos="4153"/>
        <w:tab w:val="right" w:pos="8306"/>
      </w:tabs>
      <w:spacing w:after="0" w:line="240" w:lineRule="auto"/>
    </w:pPr>
  </w:style>
  <w:style w:type="character" w:customStyle="1" w:styleId="Char0">
    <w:name w:val="تذييل الصفحة Char"/>
    <w:basedOn w:val="a0"/>
    <w:link w:val="a5"/>
    <w:uiPriority w:val="99"/>
    <w:rsid w:val="00641F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48566328">
      <w:bodyDiv w:val="1"/>
      <w:marLeft w:val="0"/>
      <w:marRight w:val="0"/>
      <w:marTop w:val="0"/>
      <w:marBottom w:val="0"/>
      <w:divBdr>
        <w:top w:val="none" w:sz="0" w:space="0" w:color="auto"/>
        <w:left w:val="none" w:sz="0" w:space="0" w:color="auto"/>
        <w:bottom w:val="none" w:sz="0" w:space="0" w:color="auto"/>
        <w:right w:val="none" w:sz="0" w:space="0" w:color="auto"/>
      </w:divBdr>
    </w:div>
    <w:div w:id="1282608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microsoft.com/office/2007/relationships/hdphoto" Target="media/hdphoto1.wdp"/><Relationship Id="rId1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CAAB18-ABE6-49CE-A0E6-CAF4EC1A3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7</Pages>
  <Words>1152</Words>
  <Characters>6570</Characters>
  <Application>Microsoft Office Word</Application>
  <DocSecurity>0</DocSecurity>
  <Lines>54</Lines>
  <Paragraphs>15</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7707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ECS</dc:creator>
  <cp:lastModifiedBy>Fegy</cp:lastModifiedBy>
  <cp:revision>10</cp:revision>
  <dcterms:created xsi:type="dcterms:W3CDTF">2022-06-21T00:26:00Z</dcterms:created>
  <dcterms:modified xsi:type="dcterms:W3CDTF">2022-06-21T11:12:00Z</dcterms:modified>
</cp:coreProperties>
</file>