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rPr>
          <w:rFonts w:asciiTheme="minorBidi" w:hAnsiTheme="minorBidi"/>
          <w:sz w:val="24"/>
          <w:szCs w:val="24"/>
          <w:rtl/>
        </w:rPr>
        <w:id w:val="1062595440"/>
        <w:docPartObj>
          <w:docPartGallery w:val="Cover Pages"/>
          <w:docPartUnique/>
        </w:docPartObj>
      </w:sdtPr>
      <w:sdtEndPr>
        <w:rPr>
          <w:rFonts w:eastAsia="Times New Roman"/>
          <w:bCs/>
          <w:color w:val="000000" w:themeColor="text1"/>
        </w:rPr>
      </w:sdtEndPr>
      <w:sdtContent>
        <w:p w:rsidR="00DA3EE5" w:rsidRPr="00197A56" w:rsidRDefault="00D76866" w:rsidP="00C12EB1">
          <w:pPr>
            <w:spacing w:line="360" w:lineRule="auto"/>
            <w:rPr>
              <w:rFonts w:asciiTheme="minorBidi" w:hAnsiTheme="minorBidi"/>
              <w:sz w:val="24"/>
              <w:szCs w:val="24"/>
            </w:rPr>
          </w:pPr>
          <w:r w:rsidRPr="00197A56">
            <w:rPr>
              <w:rFonts w:asciiTheme="minorBidi" w:hAnsiTheme="minorBidi"/>
              <w:noProof/>
              <w:sz w:val="24"/>
              <w:szCs w:val="24"/>
            </w:rPr>
            <mc:AlternateContent>
              <mc:Choice Requires="wps">
                <w:drawing>
                  <wp:anchor distT="0" distB="0" distL="182880" distR="182880" simplePos="0" relativeHeight="251660288" behindDoc="0" locked="0" layoutInCell="1" allowOverlap="1" wp14:anchorId="673A10E6" wp14:editId="39A74416">
                    <wp:simplePos x="0" y="0"/>
                    <wp:positionH relativeFrom="margin">
                      <wp:posOffset>762000</wp:posOffset>
                    </wp:positionH>
                    <wp:positionV relativeFrom="margin">
                      <wp:posOffset>3114040</wp:posOffset>
                    </wp:positionV>
                    <wp:extent cx="4686300" cy="5934075"/>
                    <wp:effectExtent l="0" t="0" r="5080" b="9525"/>
                    <wp:wrapSquare wrapText="bothSides"/>
                    <wp:docPr id="131" name="مربع نص 131"/>
                    <wp:cNvGraphicFramePr/>
                    <a:graphic xmlns:a="http://schemas.openxmlformats.org/drawingml/2006/main">
                      <a:graphicData uri="http://schemas.microsoft.com/office/word/2010/wordprocessingShape">
                        <wps:wsp>
                          <wps:cNvSpPr txBox="1"/>
                          <wps:spPr>
                            <a:xfrm flipH="1">
                              <a:off x="0" y="0"/>
                              <a:ext cx="4686300" cy="593407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C12EB1" w:rsidRDefault="00C12EB1" w:rsidP="00DA3E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ind w:left="360"/>
                                  <w:jc w:val="center"/>
                                  <w:rPr>
                                    <w:rFonts w:asciiTheme="majorBidi" w:eastAsia="Times New Roman" w:hAnsiTheme="majorBidi" w:cstheme="majorBidi"/>
                                    <w:bCs/>
                                    <w:color w:val="000000" w:themeColor="text1"/>
                                    <w:sz w:val="36"/>
                                    <w:szCs w:val="36"/>
                                    <w:lang w:val="en-GB" w:bidi="ar-LY"/>
                                  </w:rPr>
                                </w:pPr>
                              </w:p>
                              <w:p w:rsidR="00C12EB1" w:rsidRDefault="00C12EB1" w:rsidP="00D76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ind w:left="360"/>
                                  <w:jc w:val="center"/>
                                  <w:rPr>
                                    <w:rFonts w:asciiTheme="majorBidi" w:eastAsia="Times New Roman" w:hAnsiTheme="majorBidi" w:cstheme="majorBidi"/>
                                    <w:bCs/>
                                    <w:color w:val="000000" w:themeColor="text1"/>
                                    <w:sz w:val="36"/>
                                    <w:szCs w:val="36"/>
                                    <w:lang w:val="en-GB" w:bidi="ar-LY"/>
                                  </w:rPr>
                                </w:pPr>
                              </w:p>
                              <w:p w:rsidR="00C12EB1" w:rsidRDefault="00C12EB1" w:rsidP="00D76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ind w:left="360"/>
                                  <w:jc w:val="center"/>
                                  <w:rPr>
                                    <w:rFonts w:asciiTheme="majorBidi" w:eastAsia="Times New Roman" w:hAnsiTheme="majorBidi" w:cstheme="majorBidi"/>
                                    <w:bCs/>
                                    <w:color w:val="000000" w:themeColor="text1"/>
                                    <w:sz w:val="36"/>
                                    <w:szCs w:val="36"/>
                                    <w:lang w:val="en-GB" w:bidi="ar-LY"/>
                                  </w:rPr>
                                </w:pPr>
                              </w:p>
                              <w:p w:rsidR="00C12EB1" w:rsidRDefault="00C12EB1" w:rsidP="00D76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ind w:left="360"/>
                                  <w:jc w:val="center"/>
                                  <w:rPr>
                                    <w:rFonts w:asciiTheme="majorBidi" w:eastAsia="Times New Roman" w:hAnsiTheme="majorBidi" w:cstheme="majorBidi"/>
                                    <w:bCs/>
                                    <w:color w:val="000000" w:themeColor="text1"/>
                                    <w:sz w:val="36"/>
                                    <w:szCs w:val="36"/>
                                    <w:lang w:val="en-GB" w:bidi="ar-LY"/>
                                  </w:rPr>
                                </w:pPr>
                              </w:p>
                              <w:p w:rsidR="00C12EB1" w:rsidRDefault="00C12EB1" w:rsidP="00296CA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540" w:lineRule="atLeast"/>
                                  <w:jc w:val="center"/>
                                  <w:rPr>
                                    <w:rFonts w:asciiTheme="majorBidi" w:hAnsiTheme="majorBidi" w:cstheme="majorBidi"/>
                                    <w:sz w:val="32"/>
                                    <w:szCs w:val="32"/>
                                  </w:rPr>
                                </w:pPr>
                                <w:r w:rsidRPr="00E22F36">
                                  <w:rPr>
                                    <w:rFonts w:ascii="Arial" w:eastAsia="Times New Roman" w:hAnsi="Arial" w:cs="Arial"/>
                                    <w:bCs/>
                                    <w:color w:val="000000" w:themeColor="text1"/>
                                    <w:sz w:val="36"/>
                                    <w:szCs w:val="36"/>
                                    <w:lang w:val="en-GB" w:bidi="ar-LY"/>
                                  </w:rPr>
                                  <w:t>Genders impact on prevalence and microbial diversity</w:t>
                                </w:r>
                                <w:r w:rsidRPr="00DE02CB">
                                  <w:rPr>
                                    <w:rFonts w:ascii="Arial" w:eastAsia="Times New Roman" w:hAnsi="Arial" w:cs="Arial"/>
                                    <w:bCs/>
                                    <w:color w:val="000000" w:themeColor="text1"/>
                                    <w:sz w:val="32"/>
                                    <w:szCs w:val="32"/>
                                    <w:lang w:val="en-GB" w:bidi="ar-LY"/>
                                  </w:rPr>
                                  <w:t>.</w:t>
                                </w:r>
                              </w:p>
                              <w:p w:rsidR="00C12EB1" w:rsidRDefault="00C12EB1" w:rsidP="00D76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540" w:lineRule="atLeast"/>
                                  <w:jc w:val="center"/>
                                  <w:rPr>
                                    <w:rFonts w:asciiTheme="majorBidi" w:hAnsiTheme="majorBidi" w:cstheme="majorBidi"/>
                                    <w:sz w:val="32"/>
                                    <w:szCs w:val="32"/>
                                  </w:rPr>
                                </w:pPr>
                              </w:p>
                              <w:p w:rsidR="00C12EB1" w:rsidRDefault="00C12EB1" w:rsidP="00D76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540" w:lineRule="atLeast"/>
                                  <w:jc w:val="center"/>
                                  <w:rPr>
                                    <w:rFonts w:asciiTheme="majorBidi" w:hAnsiTheme="majorBidi" w:cstheme="majorBidi"/>
                                    <w:sz w:val="32"/>
                                    <w:szCs w:val="32"/>
                                  </w:rPr>
                                </w:pPr>
                              </w:p>
                              <w:p w:rsidR="00C12EB1" w:rsidRDefault="00C12EB1" w:rsidP="00D76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540" w:lineRule="atLeast"/>
                                  <w:jc w:val="center"/>
                                  <w:rPr>
                                    <w:rFonts w:asciiTheme="majorBidi" w:hAnsiTheme="majorBidi" w:cstheme="majorBidi"/>
                                    <w:sz w:val="32"/>
                                    <w:szCs w:val="32"/>
                                  </w:rPr>
                                </w:pPr>
                              </w:p>
                              <w:p w:rsidR="00C12EB1" w:rsidRDefault="00C12EB1" w:rsidP="00D76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540" w:lineRule="atLeast"/>
                                  <w:jc w:val="center"/>
                                  <w:rPr>
                                    <w:rFonts w:asciiTheme="majorBidi" w:hAnsiTheme="majorBidi" w:cstheme="majorBidi"/>
                                    <w:sz w:val="32"/>
                                    <w:szCs w:val="32"/>
                                  </w:rPr>
                                </w:pPr>
                              </w:p>
                              <w:p w:rsidR="00C12EB1" w:rsidRDefault="00C12EB1" w:rsidP="00D76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540" w:lineRule="atLeast"/>
                                  <w:jc w:val="center"/>
                                  <w:rPr>
                                    <w:rFonts w:asciiTheme="majorBidi" w:hAnsiTheme="majorBidi" w:cstheme="majorBidi"/>
                                    <w:sz w:val="32"/>
                                    <w:szCs w:val="32"/>
                                  </w:rPr>
                                </w:pPr>
                              </w:p>
                              <w:p w:rsidR="00C12EB1" w:rsidRDefault="00C12EB1" w:rsidP="00D76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540" w:lineRule="atLeast"/>
                                  <w:jc w:val="center"/>
                                  <w:rPr>
                                    <w:rFonts w:asciiTheme="majorBidi" w:hAnsiTheme="majorBidi" w:cstheme="majorBidi"/>
                                    <w:sz w:val="32"/>
                                    <w:szCs w:val="32"/>
                                  </w:rPr>
                                </w:pPr>
                              </w:p>
                              <w:p w:rsidR="00C12EB1" w:rsidRDefault="00C12EB1" w:rsidP="00D76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540" w:lineRule="atLeast"/>
                                  <w:jc w:val="center"/>
                                  <w:rPr>
                                    <w:rFonts w:asciiTheme="majorBidi" w:hAnsiTheme="majorBidi" w:cstheme="majorBidi"/>
                                    <w:sz w:val="32"/>
                                    <w:szCs w:val="32"/>
                                  </w:rPr>
                                </w:pPr>
                              </w:p>
                              <w:p w:rsidR="00C12EB1" w:rsidRPr="00E22F36" w:rsidRDefault="00C12EB1" w:rsidP="00DE02CB">
                                <w:pPr>
                                  <w:pStyle w:val="NoSpacing"/>
                                  <w:spacing w:before="80" w:after="40"/>
                                  <w:jc w:val="center"/>
                                  <w:rPr>
                                    <w:rFonts w:ascii="Arial" w:eastAsiaTheme="minorHAnsi" w:hAnsi="Arial" w:cs="Arial"/>
                                    <w:sz w:val="32"/>
                                    <w:szCs w:val="32"/>
                                  </w:rPr>
                                </w:pPr>
                                <w:r w:rsidRPr="00E22F36">
                                  <w:rPr>
                                    <w:rFonts w:ascii="Arial" w:eastAsiaTheme="minorHAnsi" w:hAnsi="Arial" w:cs="Arial"/>
                                    <w:sz w:val="32"/>
                                    <w:szCs w:val="32"/>
                                  </w:rPr>
                                  <w:t xml:space="preserve">Student name: ali jibrail </w:t>
                                </w:r>
                                <w:r w:rsidRPr="00E22F36">
                                  <w:rPr>
                                    <w:rFonts w:ascii="Arial" w:eastAsiaTheme="minorHAnsi" w:hAnsi="Arial" w:cs="Arial"/>
                                    <w:sz w:val="32"/>
                                    <w:szCs w:val="32"/>
                                    <w:rtl/>
                                  </w:rPr>
                                  <w:t xml:space="preserve"> </w:t>
                                </w:r>
                              </w:p>
                              <w:p w:rsidR="00C12EB1" w:rsidRPr="00E22F36" w:rsidRDefault="00C12EB1" w:rsidP="00DE02CB">
                                <w:pPr>
                                  <w:pStyle w:val="NoSpacing"/>
                                  <w:spacing w:before="80" w:after="40"/>
                                  <w:jc w:val="center"/>
                                  <w:rPr>
                                    <w:rFonts w:ascii="Arial" w:eastAsiaTheme="minorHAnsi" w:hAnsi="Arial" w:cs="Arial"/>
                                    <w:sz w:val="32"/>
                                    <w:szCs w:val="32"/>
                                  </w:rPr>
                                </w:pPr>
                                <w:r w:rsidRPr="00E22F36">
                                  <w:rPr>
                                    <w:rFonts w:ascii="Arial" w:eastAsiaTheme="minorHAnsi" w:hAnsi="Arial" w:cs="Arial"/>
                                    <w:sz w:val="32"/>
                                    <w:szCs w:val="32"/>
                                  </w:rPr>
                                  <w:t xml:space="preserve">Student number: 2463   </w:t>
                                </w:r>
                                <w:r w:rsidRPr="00E22F36">
                                  <w:rPr>
                                    <w:rFonts w:ascii="Arial" w:eastAsiaTheme="minorHAnsi" w:hAnsi="Arial" w:cs="Arial"/>
                                    <w:sz w:val="32"/>
                                    <w:szCs w:val="32"/>
                                    <w:rtl/>
                                  </w:rPr>
                                  <w:t xml:space="preserve"> </w:t>
                                </w:r>
                              </w:p>
                              <w:p w:rsidR="00C12EB1" w:rsidRPr="00E22F36" w:rsidRDefault="00C12EB1" w:rsidP="00DE02CB">
                                <w:pPr>
                                  <w:pStyle w:val="NoSpacing"/>
                                  <w:spacing w:before="80" w:after="40"/>
                                  <w:rPr>
                                    <w:rFonts w:ascii="Arial" w:eastAsiaTheme="minorHAnsi" w:hAnsi="Arial" w:cs="Arial"/>
                                    <w:sz w:val="32"/>
                                    <w:szCs w:val="32"/>
                                  </w:rPr>
                                </w:pPr>
                                <w:r w:rsidRPr="00E22F36">
                                  <w:rPr>
                                    <w:rFonts w:ascii="Arial" w:eastAsiaTheme="minorHAnsi" w:hAnsi="Arial" w:cs="Arial"/>
                                    <w:sz w:val="32"/>
                                    <w:szCs w:val="32"/>
                                  </w:rPr>
                                  <w:t>Supervisors:  Dr.Khadija Mansour</w:t>
                                </w:r>
                                <w:r>
                                  <w:rPr>
                                    <w:rFonts w:ascii="Arial" w:eastAsiaTheme="minorHAnsi" w:hAnsi="Arial" w:cs="Arial"/>
                                    <w:sz w:val="32"/>
                                    <w:szCs w:val="32"/>
                                  </w:rPr>
                                  <w:t xml:space="preserve">  </w:t>
                                </w:r>
                              </w:p>
                              <w:p w:rsidR="00C12EB1" w:rsidRPr="00B84702" w:rsidRDefault="00C12EB1" w:rsidP="00DE02CB">
                                <w:pPr>
                                  <w:pStyle w:val="NoSpacing"/>
                                  <w:spacing w:before="80" w:after="40"/>
                                  <w:rPr>
                                    <w:rFonts w:ascii="Arial" w:eastAsiaTheme="minorHAnsi" w:hAnsi="Arial" w:cs="Arial"/>
                                    <w:sz w:val="32"/>
                                    <w:szCs w:val="32"/>
                                  </w:rPr>
                                </w:pPr>
                                <w:r>
                                  <w:rPr>
                                    <w:rFonts w:ascii="Arial" w:eastAsiaTheme="minorHAnsi" w:hAnsi="Arial" w:cs="Arial"/>
                                    <w:sz w:val="24"/>
                                    <w:szCs w:val="24"/>
                                    <w:rtl/>
                                  </w:rPr>
                                  <w:t xml:space="preserve">                  </w:t>
                                </w:r>
                              </w:p>
                              <w:p w:rsidR="00C12EB1" w:rsidRPr="00E2779C" w:rsidRDefault="00C12EB1" w:rsidP="00E2779C">
                                <w:pPr>
                                  <w:pStyle w:val="NoSpacing"/>
                                  <w:spacing w:before="80" w:after="40"/>
                                  <w:rPr>
                                    <w:rFonts w:asciiTheme="majorBidi" w:eastAsiaTheme="minorHAnsi" w:hAnsiTheme="majorBidi" w:cstheme="majorBidi"/>
                                    <w:sz w:val="32"/>
                                    <w:szCs w:val="32"/>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79000</wp14:pctWidth>
                    </wp14:sizeRelH>
                    <wp14:sizeRelV relativeFrom="page">
                      <wp14:pctHeight>0</wp14:pctHeight>
                    </wp14:sizeRelV>
                  </wp:anchor>
                </w:drawing>
              </mc:Choice>
              <mc:Fallback>
                <w:pict>
                  <v:shapetype w14:anchorId="673A10E6" id="_x0000_t202" coordsize="21600,21600" o:spt="202" path="m,l,21600r21600,l21600,xe">
                    <v:stroke joinstyle="miter"/>
                    <v:path gradientshapeok="t" o:connecttype="rect"/>
                  </v:shapetype>
                  <v:shape id="مربع نص 131" o:spid="_x0000_s1026" type="#_x0000_t202" style="position:absolute;left:0;text-align:left;margin-left:60pt;margin-top:245.2pt;width:369pt;height:467.25pt;flip:x;z-index:251660288;visibility:visible;mso-wrap-style:square;mso-width-percent:790;mso-height-percent:0;mso-wrap-distance-left:14.4pt;mso-wrap-distance-top:0;mso-wrap-distance-right:14.4pt;mso-wrap-distance-bottom:0;mso-position-horizontal:absolute;mso-position-horizontal-relative:margin;mso-position-vertical:absolute;mso-position-vertical-relative:margin;mso-width-percent:79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" filled="f" stroked="f" strokeweight=".5pt">
                    <v:textbox inset="0,0,0,0">
                      <w:txbxContent>
                        <w:p w:rsidR="00C12EB1" w:rsidRDefault="00C12EB1" w:rsidP="00DA3E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ind w:left="360"/>
                            <w:jc w:val="center"/>
                            <w:rPr>
                              <w:rFonts w:asciiTheme="majorBidi" w:eastAsia="Times New Roman" w:hAnsiTheme="majorBidi" w:cstheme="majorBidi"/>
                              <w:bCs/>
                              <w:color w:val="000000" w:themeColor="text1"/>
                              <w:sz w:val="36"/>
                              <w:szCs w:val="36"/>
                              <w:lang w:val="en-GB" w:bidi="ar-LY"/>
                            </w:rPr>
                          </w:pPr>
                        </w:p>
                        <w:p w:rsidR="00C12EB1" w:rsidRDefault="00C12EB1" w:rsidP="00D76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ind w:left="360"/>
                            <w:jc w:val="center"/>
                            <w:rPr>
                              <w:rFonts w:asciiTheme="majorBidi" w:eastAsia="Times New Roman" w:hAnsiTheme="majorBidi" w:cstheme="majorBidi"/>
                              <w:bCs/>
                              <w:color w:val="000000" w:themeColor="text1"/>
                              <w:sz w:val="36"/>
                              <w:szCs w:val="36"/>
                              <w:lang w:val="en-GB" w:bidi="ar-LY"/>
                            </w:rPr>
                          </w:pPr>
                        </w:p>
                        <w:p w:rsidR="00C12EB1" w:rsidRDefault="00C12EB1" w:rsidP="00D76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ind w:left="360"/>
                            <w:jc w:val="center"/>
                            <w:rPr>
                              <w:rFonts w:asciiTheme="majorBidi" w:eastAsia="Times New Roman" w:hAnsiTheme="majorBidi" w:cstheme="majorBidi"/>
                              <w:bCs/>
                              <w:color w:val="000000" w:themeColor="text1"/>
                              <w:sz w:val="36"/>
                              <w:szCs w:val="36"/>
                              <w:lang w:val="en-GB" w:bidi="ar-LY"/>
                            </w:rPr>
                          </w:pPr>
                        </w:p>
                        <w:p w:rsidR="00C12EB1" w:rsidRDefault="00C12EB1" w:rsidP="00D76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ind w:left="360"/>
                            <w:jc w:val="center"/>
                            <w:rPr>
                              <w:rFonts w:asciiTheme="majorBidi" w:eastAsia="Times New Roman" w:hAnsiTheme="majorBidi" w:cstheme="majorBidi"/>
                              <w:bCs/>
                              <w:color w:val="000000" w:themeColor="text1"/>
                              <w:sz w:val="36"/>
                              <w:szCs w:val="36"/>
                              <w:lang w:val="en-GB" w:bidi="ar-LY"/>
                            </w:rPr>
                          </w:pPr>
                        </w:p>
                        <w:p w:rsidR="00C12EB1" w:rsidRDefault="00C12EB1" w:rsidP="00296CA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540" w:lineRule="atLeast"/>
                            <w:jc w:val="center"/>
                            <w:rPr>
                              <w:rFonts w:asciiTheme="majorBidi" w:hAnsiTheme="majorBidi" w:cstheme="majorBidi"/>
                              <w:sz w:val="32"/>
                              <w:szCs w:val="32"/>
                            </w:rPr>
                          </w:pPr>
                          <w:r w:rsidRPr="00E22F36">
                            <w:rPr>
                              <w:rFonts w:ascii="Arial" w:eastAsia="Times New Roman" w:hAnsi="Arial" w:cs="Arial"/>
                              <w:bCs/>
                              <w:color w:val="000000" w:themeColor="text1"/>
                              <w:sz w:val="36"/>
                              <w:szCs w:val="36"/>
                              <w:lang w:val="en-GB" w:bidi="ar-LY"/>
                            </w:rPr>
                            <w:t>Genders impact on prevalence and microbial diversity</w:t>
                          </w:r>
                          <w:r w:rsidRPr="00DE02CB">
                            <w:rPr>
                              <w:rFonts w:ascii="Arial" w:eastAsia="Times New Roman" w:hAnsi="Arial" w:cs="Arial"/>
                              <w:bCs/>
                              <w:color w:val="000000" w:themeColor="text1"/>
                              <w:sz w:val="32"/>
                              <w:szCs w:val="32"/>
                              <w:lang w:val="en-GB" w:bidi="ar-LY"/>
                            </w:rPr>
                            <w:t>.</w:t>
                          </w:r>
                        </w:p>
                        <w:p w:rsidR="00C12EB1" w:rsidRDefault="00C12EB1" w:rsidP="00D76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540" w:lineRule="atLeast"/>
                            <w:jc w:val="center"/>
                            <w:rPr>
                              <w:rFonts w:asciiTheme="majorBidi" w:hAnsiTheme="majorBidi" w:cstheme="majorBidi"/>
                              <w:sz w:val="32"/>
                              <w:szCs w:val="32"/>
                            </w:rPr>
                          </w:pPr>
                        </w:p>
                        <w:p w:rsidR="00C12EB1" w:rsidRDefault="00C12EB1" w:rsidP="00D76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540" w:lineRule="atLeast"/>
                            <w:jc w:val="center"/>
                            <w:rPr>
                              <w:rFonts w:asciiTheme="majorBidi" w:hAnsiTheme="majorBidi" w:cstheme="majorBidi"/>
                              <w:sz w:val="32"/>
                              <w:szCs w:val="32"/>
                            </w:rPr>
                          </w:pPr>
                        </w:p>
                        <w:p w:rsidR="00C12EB1" w:rsidRDefault="00C12EB1" w:rsidP="00D76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540" w:lineRule="atLeast"/>
                            <w:jc w:val="center"/>
                            <w:rPr>
                              <w:rFonts w:asciiTheme="majorBidi" w:hAnsiTheme="majorBidi" w:cstheme="majorBidi"/>
                              <w:sz w:val="32"/>
                              <w:szCs w:val="32"/>
                            </w:rPr>
                          </w:pPr>
                        </w:p>
                        <w:p w:rsidR="00C12EB1" w:rsidRDefault="00C12EB1" w:rsidP="00D76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540" w:lineRule="atLeast"/>
                            <w:jc w:val="center"/>
                            <w:rPr>
                              <w:rFonts w:asciiTheme="majorBidi" w:hAnsiTheme="majorBidi" w:cstheme="majorBidi"/>
                              <w:sz w:val="32"/>
                              <w:szCs w:val="32"/>
                            </w:rPr>
                          </w:pPr>
                        </w:p>
                        <w:p w:rsidR="00C12EB1" w:rsidRDefault="00C12EB1" w:rsidP="00D76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540" w:lineRule="atLeast"/>
                            <w:jc w:val="center"/>
                            <w:rPr>
                              <w:rFonts w:asciiTheme="majorBidi" w:hAnsiTheme="majorBidi" w:cstheme="majorBidi"/>
                              <w:sz w:val="32"/>
                              <w:szCs w:val="32"/>
                            </w:rPr>
                          </w:pPr>
                        </w:p>
                        <w:p w:rsidR="00C12EB1" w:rsidRDefault="00C12EB1" w:rsidP="00D76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540" w:lineRule="atLeast"/>
                            <w:jc w:val="center"/>
                            <w:rPr>
                              <w:rFonts w:asciiTheme="majorBidi" w:hAnsiTheme="majorBidi" w:cstheme="majorBidi"/>
                              <w:sz w:val="32"/>
                              <w:szCs w:val="32"/>
                            </w:rPr>
                          </w:pPr>
                        </w:p>
                        <w:p w:rsidR="00C12EB1" w:rsidRDefault="00C12EB1" w:rsidP="00D76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540" w:lineRule="atLeast"/>
                            <w:jc w:val="center"/>
                            <w:rPr>
                              <w:rFonts w:asciiTheme="majorBidi" w:hAnsiTheme="majorBidi" w:cstheme="majorBidi"/>
                              <w:sz w:val="32"/>
                              <w:szCs w:val="32"/>
                            </w:rPr>
                          </w:pPr>
                        </w:p>
                        <w:p w:rsidR="00C12EB1" w:rsidRPr="00E22F36" w:rsidRDefault="00C12EB1" w:rsidP="00DE02CB">
                          <w:pPr>
                            <w:pStyle w:val="NoSpacing"/>
                            <w:spacing w:before="80" w:after="40"/>
                            <w:jc w:val="center"/>
                            <w:rPr>
                              <w:rFonts w:ascii="Arial" w:eastAsiaTheme="minorHAnsi" w:hAnsi="Arial" w:cs="Arial"/>
                              <w:sz w:val="32"/>
                              <w:szCs w:val="32"/>
                            </w:rPr>
                          </w:pPr>
                          <w:r w:rsidRPr="00E22F36">
                            <w:rPr>
                              <w:rFonts w:ascii="Arial" w:eastAsiaTheme="minorHAnsi" w:hAnsi="Arial" w:cs="Arial"/>
                              <w:sz w:val="32"/>
                              <w:szCs w:val="32"/>
                            </w:rPr>
                            <w:t xml:space="preserve">Student name: ali jibrail </w:t>
                          </w:r>
                          <w:r w:rsidRPr="00E22F36">
                            <w:rPr>
                              <w:rFonts w:ascii="Arial" w:eastAsiaTheme="minorHAnsi" w:hAnsi="Arial" w:cs="Arial"/>
                              <w:sz w:val="32"/>
                              <w:szCs w:val="32"/>
                              <w:rtl/>
                            </w:rPr>
                            <w:t xml:space="preserve"> </w:t>
                          </w:r>
                        </w:p>
                        <w:p w:rsidR="00C12EB1" w:rsidRPr="00E22F36" w:rsidRDefault="00C12EB1" w:rsidP="00DE02CB">
                          <w:pPr>
                            <w:pStyle w:val="NoSpacing"/>
                            <w:spacing w:before="80" w:after="40"/>
                            <w:jc w:val="center"/>
                            <w:rPr>
                              <w:rFonts w:ascii="Arial" w:eastAsiaTheme="minorHAnsi" w:hAnsi="Arial" w:cs="Arial"/>
                              <w:sz w:val="32"/>
                              <w:szCs w:val="32"/>
                            </w:rPr>
                          </w:pPr>
                          <w:r w:rsidRPr="00E22F36">
                            <w:rPr>
                              <w:rFonts w:ascii="Arial" w:eastAsiaTheme="minorHAnsi" w:hAnsi="Arial" w:cs="Arial"/>
                              <w:sz w:val="32"/>
                              <w:szCs w:val="32"/>
                            </w:rPr>
                            <w:t xml:space="preserve">Student number: 2463   </w:t>
                          </w:r>
                          <w:r w:rsidRPr="00E22F36">
                            <w:rPr>
                              <w:rFonts w:ascii="Arial" w:eastAsiaTheme="minorHAnsi" w:hAnsi="Arial" w:cs="Arial"/>
                              <w:sz w:val="32"/>
                              <w:szCs w:val="32"/>
                              <w:rtl/>
                            </w:rPr>
                            <w:t xml:space="preserve"> </w:t>
                          </w:r>
                        </w:p>
                        <w:p w:rsidR="00C12EB1" w:rsidRPr="00E22F36" w:rsidRDefault="00C12EB1" w:rsidP="00DE02CB">
                          <w:pPr>
                            <w:pStyle w:val="NoSpacing"/>
                            <w:spacing w:before="80" w:after="40"/>
                            <w:rPr>
                              <w:rFonts w:ascii="Arial" w:eastAsiaTheme="minorHAnsi" w:hAnsi="Arial" w:cs="Arial"/>
                              <w:sz w:val="32"/>
                              <w:szCs w:val="32"/>
                            </w:rPr>
                          </w:pPr>
                          <w:r w:rsidRPr="00E22F36">
                            <w:rPr>
                              <w:rFonts w:ascii="Arial" w:eastAsiaTheme="minorHAnsi" w:hAnsi="Arial" w:cs="Arial"/>
                              <w:sz w:val="32"/>
                              <w:szCs w:val="32"/>
                            </w:rPr>
                            <w:t>Supervisors:  Dr.Khadija Mansour</w:t>
                          </w:r>
                          <w:r>
                            <w:rPr>
                              <w:rFonts w:ascii="Arial" w:eastAsiaTheme="minorHAnsi" w:hAnsi="Arial" w:cs="Arial"/>
                              <w:sz w:val="32"/>
                              <w:szCs w:val="32"/>
                            </w:rPr>
                            <w:t xml:space="preserve">  </w:t>
                          </w:r>
                        </w:p>
                        <w:p w:rsidR="00C12EB1" w:rsidRPr="00B84702" w:rsidRDefault="00C12EB1" w:rsidP="00DE02CB">
                          <w:pPr>
                            <w:pStyle w:val="NoSpacing"/>
                            <w:spacing w:before="80" w:after="40"/>
                            <w:rPr>
                              <w:rFonts w:ascii="Arial" w:eastAsiaTheme="minorHAnsi" w:hAnsi="Arial" w:cs="Arial"/>
                              <w:sz w:val="32"/>
                              <w:szCs w:val="32"/>
                            </w:rPr>
                          </w:pPr>
                          <w:r>
                            <w:rPr>
                              <w:rFonts w:ascii="Arial" w:eastAsiaTheme="minorHAnsi" w:hAnsi="Arial" w:cs="Arial"/>
                              <w:sz w:val="24"/>
                              <w:szCs w:val="24"/>
                              <w:rtl/>
                            </w:rPr>
                            <w:t xml:space="preserve">                  </w:t>
                          </w:r>
                        </w:p>
                        <w:p w:rsidR="00C12EB1" w:rsidRPr="00E2779C" w:rsidRDefault="00C12EB1" w:rsidP="00E2779C">
                          <w:pPr>
                            <w:pStyle w:val="NoSpacing"/>
                            <w:spacing w:before="80" w:after="40"/>
                            <w:rPr>
                              <w:rFonts w:asciiTheme="majorBidi" w:eastAsiaTheme="minorHAnsi" w:hAnsiTheme="majorBidi" w:cstheme="majorBidi"/>
                              <w:sz w:val="32"/>
                              <w:szCs w:val="32"/>
                            </w:rPr>
                          </w:pPr>
                        </w:p>
                      </w:txbxContent>
                    </v:textbox>
                    <w10:wrap type="square" anchorx="margin" anchory="margin"/>
                  </v:shape>
                </w:pict>
              </mc:Fallback>
            </mc:AlternateContent>
          </w:r>
          <w:r w:rsidRPr="00197A56">
            <w:rPr>
              <w:rFonts w:asciiTheme="minorBidi" w:hAnsiTheme="minorBidi"/>
              <w:noProof/>
              <w:sz w:val="24"/>
              <w:szCs w:val="24"/>
            </w:rPr>
            <mc:AlternateContent>
              <mc:Choice Requires="wps">
                <w:drawing>
                  <wp:anchor distT="0" distB="0" distL="182880" distR="182880" simplePos="0" relativeHeight="251662336" behindDoc="0" locked="0" layoutInCell="1" allowOverlap="1" wp14:anchorId="60EBD57C" wp14:editId="5269D98D">
                    <wp:simplePos x="0" y="0"/>
                    <wp:positionH relativeFrom="margin">
                      <wp:posOffset>715766</wp:posOffset>
                    </wp:positionH>
                    <wp:positionV relativeFrom="page">
                      <wp:posOffset>1249221</wp:posOffset>
                    </wp:positionV>
                    <wp:extent cx="4686300" cy="890905"/>
                    <wp:effectExtent l="0" t="0" r="7620" b="4445"/>
                    <wp:wrapSquare wrapText="bothSides"/>
                    <wp:docPr id="5" name="مربع نص 5"/>
                    <wp:cNvGraphicFramePr/>
                    <a:graphic xmlns:a="http://schemas.openxmlformats.org/drawingml/2006/main">
                      <a:graphicData uri="http://schemas.microsoft.com/office/word/2010/wordprocessingShape">
                        <wps:wsp>
                          <wps:cNvSpPr txBox="1"/>
                          <wps:spPr>
                            <a:xfrm flipH="1">
                              <a:off x="0" y="0"/>
                              <a:ext cx="4686300" cy="890905"/>
                            </a:xfrm>
                            <a:prstGeom prst="rect">
                              <a:avLst/>
                            </a:prstGeom>
                            <a:noFill/>
                            <a:ln w="6350">
                              <a:noFill/>
                            </a:ln>
                            <a:effectLst/>
                          </wps:spPr>
                          <wps:txbx>
                            <w:txbxContent>
                              <w:p w:rsidR="00C12EB1" w:rsidRPr="00B84702" w:rsidRDefault="00C12EB1" w:rsidP="00DA3E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jc w:val="center"/>
                                  <w:rPr>
                                    <w:rFonts w:ascii="Arial" w:hAnsi="Arial" w:cs="Arial"/>
                                    <w:sz w:val="32"/>
                                    <w:szCs w:val="32"/>
                                    <w:rtl/>
                                    <w:lang w:val="en" w:bidi="ar-LY"/>
                                  </w:rPr>
                                </w:pPr>
                                <w:r w:rsidRPr="00B84702">
                                  <w:rPr>
                                    <w:rFonts w:ascii="Arial" w:hAnsi="Arial" w:cs="Arial"/>
                                    <w:sz w:val="32"/>
                                    <w:szCs w:val="32"/>
                                    <w:lang w:bidi="ar-LY"/>
                                  </w:rPr>
                                  <w:t>Libyan International Medical University</w:t>
                                </w:r>
                              </w:p>
                              <w:p w:rsidR="00C12EB1" w:rsidRPr="00B84702" w:rsidRDefault="00C12EB1" w:rsidP="00DE02C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jc w:val="center"/>
                                  <w:rPr>
                                    <w:rFonts w:ascii="Arial" w:hAnsi="Arial" w:cs="Arial"/>
                                    <w:sz w:val="32"/>
                                    <w:szCs w:val="32"/>
                                    <w:lang w:bidi="ar-LY"/>
                                  </w:rPr>
                                </w:pPr>
                                <w:r>
                                  <w:rPr>
                                    <w:rFonts w:ascii="Arial" w:hAnsi="Arial" w:cs="Arial"/>
                                    <w:sz w:val="32"/>
                                    <w:szCs w:val="32"/>
                                    <w:lang w:bidi="ar-LY"/>
                                  </w:rPr>
                                  <w:t>Third</w:t>
                                </w:r>
                                <w:r w:rsidRPr="00B84702">
                                  <w:rPr>
                                    <w:rFonts w:ascii="Arial" w:hAnsi="Arial" w:cs="Arial"/>
                                    <w:sz w:val="32"/>
                                    <w:szCs w:val="32"/>
                                    <w:lang w:bidi="ar-LY"/>
                                  </w:rPr>
                                  <w:t xml:space="preserve"> Year </w:t>
                                </w:r>
                                <w:r>
                                  <w:rPr>
                                    <w:rFonts w:ascii="Arial" w:hAnsi="Arial" w:cs="Arial"/>
                                    <w:sz w:val="32"/>
                                    <w:szCs w:val="32"/>
                                    <w:lang w:bidi="ar-LY"/>
                                  </w:rPr>
                                  <w:t>applied</w:t>
                                </w:r>
                                <w:r w:rsidRPr="00B84702">
                                  <w:rPr>
                                    <w:rFonts w:ascii="Arial" w:hAnsi="Arial" w:cs="Arial"/>
                                    <w:sz w:val="32"/>
                                    <w:szCs w:val="32"/>
                                    <w:lang w:bidi="ar-LY"/>
                                  </w:rPr>
                                  <w:t xml:space="preserve"> Medical science </w:t>
                                </w:r>
                              </w:p>
                              <w:p w:rsidR="00C12EB1" w:rsidRPr="00B84702" w:rsidRDefault="00C12EB1" w:rsidP="00DA3E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jc w:val="center"/>
                                  <w:rPr>
                                    <w:rFonts w:ascii="Arial" w:hAnsi="Arial" w:cs="Arial"/>
                                    <w:sz w:val="32"/>
                                    <w:szCs w:val="32"/>
                                    <w:lang w:bidi="ar-LY"/>
                                  </w:rPr>
                                </w:pPr>
                                <w:r w:rsidRPr="00B84702">
                                  <w:rPr>
                                    <w:rFonts w:ascii="Arial" w:hAnsi="Arial" w:cs="Arial"/>
                                    <w:sz w:val="32"/>
                                    <w:szCs w:val="32"/>
                                  </w:rPr>
                                  <w:t>2021 - 2022</w:t>
                                </w:r>
                              </w:p>
                              <w:p w:rsidR="00C12EB1" w:rsidRDefault="00C12EB1" w:rsidP="00DA3EE5">
                                <w:pPr>
                                  <w:pStyle w:val="NoSpacing"/>
                                  <w:spacing w:before="80" w:after="40"/>
                                  <w:jc w:val="center"/>
                                  <w:rPr>
                                    <w:caps/>
                                    <w:color w:val="4472C4" w:themeColor="accent5"/>
                                    <w:sz w:val="24"/>
                                    <w:szCs w:val="24"/>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79000</wp14:pctWidth>
                    </wp14:sizeRelH>
                    <wp14:sizeRelV relativeFrom="page">
                      <wp14:pctHeight>0</wp14:pctHeight>
                    </wp14:sizeRelV>
                  </wp:anchor>
                </w:drawing>
              </mc:Choice>
              <mc:Fallback>
                <w:pict>
                  <v:shape w14:anchorId="60EBD57C" id="مربع نص 5" o:spid="_x0000_s1027" type="#_x0000_t202" style="position:absolute;left:0;text-align:left;margin-left:56.35pt;margin-top:98.35pt;width:369pt;height:70.15pt;flip:x;z-index:251662336;visibility:visible;mso-wrap-style:square;mso-width-percent:790;mso-height-percent:0;mso-wrap-distance-left:14.4pt;mso-wrap-distance-top:0;mso-wrap-distance-right:14.4pt;mso-wrap-distance-bottom:0;mso-position-horizontal:absolute;mso-position-horizontal-relative:margin;mso-position-vertical:absolute;mso-position-vertical-relative:page;mso-width-percent:79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" filled="f" stroked="f" strokeweight=".5pt">
                    <v:textbox inset="0,0,0,0">
                      <w:txbxContent>
                        <w:p w:rsidR="00C12EB1" w:rsidRPr="00B84702" w:rsidRDefault="00C12EB1" w:rsidP="00DA3E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jc w:val="center"/>
                            <w:rPr>
                              <w:rFonts w:ascii="Arial" w:hAnsi="Arial" w:cs="Arial"/>
                              <w:sz w:val="32"/>
                              <w:szCs w:val="32"/>
                              <w:rtl/>
                              <w:lang w:val="en" w:bidi="ar-LY"/>
                            </w:rPr>
                          </w:pPr>
                          <w:r w:rsidRPr="00B84702">
                            <w:rPr>
                              <w:rFonts w:ascii="Arial" w:hAnsi="Arial" w:cs="Arial"/>
                              <w:sz w:val="32"/>
                              <w:szCs w:val="32"/>
                              <w:lang w:bidi="ar-LY"/>
                            </w:rPr>
                            <w:t>Libyan International Medical University</w:t>
                          </w:r>
                        </w:p>
                        <w:p w:rsidR="00C12EB1" w:rsidRPr="00B84702" w:rsidRDefault="00C12EB1" w:rsidP="00DE02C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jc w:val="center"/>
                            <w:rPr>
                              <w:rFonts w:ascii="Arial" w:hAnsi="Arial" w:cs="Arial"/>
                              <w:sz w:val="32"/>
                              <w:szCs w:val="32"/>
                              <w:lang w:bidi="ar-LY"/>
                            </w:rPr>
                          </w:pPr>
                          <w:r>
                            <w:rPr>
                              <w:rFonts w:ascii="Arial" w:hAnsi="Arial" w:cs="Arial"/>
                              <w:sz w:val="32"/>
                              <w:szCs w:val="32"/>
                              <w:lang w:bidi="ar-LY"/>
                            </w:rPr>
                            <w:t>Third</w:t>
                          </w:r>
                          <w:r w:rsidRPr="00B84702">
                            <w:rPr>
                              <w:rFonts w:ascii="Arial" w:hAnsi="Arial" w:cs="Arial"/>
                              <w:sz w:val="32"/>
                              <w:szCs w:val="32"/>
                              <w:lang w:bidi="ar-LY"/>
                            </w:rPr>
                            <w:t xml:space="preserve"> Year </w:t>
                          </w:r>
                          <w:r>
                            <w:rPr>
                              <w:rFonts w:ascii="Arial" w:hAnsi="Arial" w:cs="Arial"/>
                              <w:sz w:val="32"/>
                              <w:szCs w:val="32"/>
                              <w:lang w:bidi="ar-LY"/>
                            </w:rPr>
                            <w:t>applied</w:t>
                          </w:r>
                          <w:r w:rsidRPr="00B84702">
                            <w:rPr>
                              <w:rFonts w:ascii="Arial" w:hAnsi="Arial" w:cs="Arial"/>
                              <w:sz w:val="32"/>
                              <w:szCs w:val="32"/>
                              <w:lang w:bidi="ar-LY"/>
                            </w:rPr>
                            <w:t xml:space="preserve"> Medical science </w:t>
                          </w:r>
                        </w:p>
                        <w:p w:rsidR="00C12EB1" w:rsidRPr="00B84702" w:rsidRDefault="00C12EB1" w:rsidP="00DA3E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jc w:val="center"/>
                            <w:rPr>
                              <w:rFonts w:ascii="Arial" w:hAnsi="Arial" w:cs="Arial"/>
                              <w:sz w:val="32"/>
                              <w:szCs w:val="32"/>
                              <w:lang w:bidi="ar-LY"/>
                            </w:rPr>
                          </w:pPr>
                          <w:r w:rsidRPr="00B84702">
                            <w:rPr>
                              <w:rFonts w:ascii="Arial" w:hAnsi="Arial" w:cs="Arial"/>
                              <w:sz w:val="32"/>
                              <w:szCs w:val="32"/>
                            </w:rPr>
                            <w:t>2021 - 2022</w:t>
                          </w:r>
                        </w:p>
                        <w:p w:rsidR="00C12EB1" w:rsidRDefault="00C12EB1" w:rsidP="00DA3EE5">
                          <w:pPr>
                            <w:pStyle w:val="NoSpacing"/>
                            <w:spacing w:before="80" w:after="40"/>
                            <w:jc w:val="center"/>
                            <w:rPr>
                              <w:caps/>
                              <w:color w:val="4472C4" w:themeColor="accent5"/>
                              <w:sz w:val="24"/>
                              <w:szCs w:val="24"/>
                            </w:rPr>
                          </w:pPr>
                        </w:p>
                      </w:txbxContent>
                    </v:textbox>
                    <w10:wrap type="square" anchorx="margin" anchory="page"/>
                  </v:shape>
                </w:pict>
              </mc:Fallback>
            </mc:AlternateContent>
          </w:r>
          <w:r w:rsidR="00DA3EE5" w:rsidRPr="00197A56">
            <w:rPr>
              <w:rFonts w:asciiTheme="minorBidi" w:eastAsia="Times New Roman" w:hAnsiTheme="minorBidi"/>
              <w:bCs/>
              <w:color w:val="000000" w:themeColor="text1"/>
              <w:sz w:val="24"/>
              <w:szCs w:val="24"/>
            </w:rPr>
            <w:br w:type="page"/>
          </w:r>
        </w:p>
      </w:sdtContent>
    </w:sdt>
    <w:p w:rsidR="00B46C9E" w:rsidRPr="00197A56" w:rsidRDefault="00B46C9E" w:rsidP="00C12EB1">
      <w:pPr>
        <w:tabs>
          <w:tab w:val="left" w:pos="916"/>
          <w:tab w:val="left" w:pos="1832"/>
          <w:tab w:val="left" w:pos="2748"/>
          <w:tab w:val="left" w:pos="3445"/>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rPr>
          <w:rFonts w:asciiTheme="minorBidi" w:hAnsiTheme="minorBidi"/>
          <w:sz w:val="24"/>
          <w:szCs w:val="24"/>
          <w:rtl/>
          <w:lang w:bidi="ar-LY"/>
        </w:rPr>
      </w:pPr>
    </w:p>
    <w:p w:rsidR="00EE2A57" w:rsidRPr="00E22F36" w:rsidRDefault="00D76866" w:rsidP="00C12E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rPr>
          <w:rFonts w:asciiTheme="minorBidi" w:eastAsia="Times New Roman" w:hAnsiTheme="minorBidi"/>
          <w:b/>
          <w:bCs/>
          <w:color w:val="222222"/>
          <w:sz w:val="28"/>
          <w:szCs w:val="28"/>
          <w:lang w:val="en"/>
        </w:rPr>
      </w:pPr>
      <w:r w:rsidRPr="00197A56">
        <w:rPr>
          <w:rFonts w:asciiTheme="minorBidi" w:hAnsiTheme="minorBidi"/>
          <w:sz w:val="24"/>
          <w:szCs w:val="24"/>
        </w:rPr>
        <w:t xml:space="preserve"> </w:t>
      </w:r>
      <w:r w:rsidR="00EE2A57" w:rsidRPr="00E22F36">
        <w:rPr>
          <w:rFonts w:asciiTheme="minorBidi" w:hAnsiTheme="minorBidi"/>
          <w:b/>
          <w:bCs/>
          <w:sz w:val="28"/>
          <w:szCs w:val="28"/>
        </w:rPr>
        <w:t>ABSTRACT</w:t>
      </w:r>
      <w:r w:rsidR="00EE2A57" w:rsidRPr="00E22F36">
        <w:rPr>
          <w:rFonts w:asciiTheme="minorBidi" w:eastAsia="Times New Roman" w:hAnsiTheme="minorBidi"/>
          <w:b/>
          <w:bCs/>
          <w:color w:val="222222"/>
          <w:sz w:val="28"/>
          <w:szCs w:val="28"/>
          <w:lang w:val="en"/>
        </w:rPr>
        <w:t>:</w:t>
      </w:r>
    </w:p>
    <w:p w:rsidR="00DE02CB" w:rsidRPr="00197A56" w:rsidRDefault="00DE02CB" w:rsidP="00C12E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rPr>
          <w:rFonts w:asciiTheme="minorBidi" w:eastAsia="Times New Roman" w:hAnsiTheme="minorBidi"/>
          <w:b/>
          <w:bCs/>
          <w:color w:val="222222"/>
          <w:sz w:val="24"/>
          <w:szCs w:val="24"/>
          <w:lang w:val="en"/>
        </w:rPr>
      </w:pPr>
    </w:p>
    <w:p w:rsidR="00D2764C" w:rsidRPr="00E22F36" w:rsidRDefault="00D2764C" w:rsidP="00C12E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rPr>
          <w:rFonts w:asciiTheme="minorBidi" w:eastAsia="Times New Roman" w:hAnsiTheme="minorBidi"/>
          <w:color w:val="222222"/>
          <w:sz w:val="24"/>
          <w:szCs w:val="24"/>
        </w:rPr>
      </w:pPr>
      <w:r w:rsidRPr="00197A56">
        <w:rPr>
          <w:rFonts w:asciiTheme="minorBidi" w:eastAsia="Times New Roman" w:hAnsiTheme="minorBidi"/>
          <w:color w:val="222222"/>
          <w:sz w:val="24"/>
          <w:szCs w:val="24"/>
        </w:rPr>
        <w:t xml:space="preserve">     </w:t>
      </w:r>
      <w:r w:rsidRPr="00E22F36">
        <w:rPr>
          <w:rFonts w:asciiTheme="minorBidi" w:eastAsia="Times New Roman" w:hAnsiTheme="minorBidi"/>
          <w:color w:val="222222"/>
          <w:sz w:val="24"/>
          <w:szCs w:val="24"/>
        </w:rPr>
        <w:t xml:space="preserve">The presence of bacteria in correctly collected urine of a patient who has no signs or symptoms of a urinary infection is known as asymptomatic bacteriuria (ABUS). The goal of this study was to find out how common asymptomatic bacteriuria is among LIMU students. In this investigation, urine samples were taken from </w:t>
      </w:r>
      <w:r w:rsidR="001B1E21" w:rsidRPr="00E22F36">
        <w:rPr>
          <w:rFonts w:asciiTheme="minorBidi" w:eastAsia="Times New Roman" w:hAnsiTheme="minorBidi"/>
          <w:color w:val="222222"/>
          <w:sz w:val="24"/>
          <w:szCs w:val="24"/>
        </w:rPr>
        <w:t>24</w:t>
      </w:r>
      <w:r w:rsidRPr="00E22F36">
        <w:rPr>
          <w:rFonts w:asciiTheme="minorBidi" w:eastAsia="Times New Roman" w:hAnsiTheme="minorBidi"/>
          <w:color w:val="222222"/>
          <w:sz w:val="24"/>
          <w:szCs w:val="24"/>
        </w:rPr>
        <w:t xml:space="preserve"> males and females. The samples were cultivated on CLED agar and the presence of bacteria was determined to be negative. The organisms were E. coli, which is the most prevalent cause of bacteriuria in people who have no symptoms, and the P-value was statistically significant.</w:t>
      </w:r>
    </w:p>
    <w:p w:rsidR="000D52DC" w:rsidRPr="00197A56" w:rsidRDefault="000D52DC" w:rsidP="00C12E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rPr>
          <w:rFonts w:asciiTheme="minorBidi" w:eastAsia="Times New Roman" w:hAnsiTheme="minorBidi"/>
          <w:color w:val="222222"/>
          <w:sz w:val="24"/>
          <w:szCs w:val="24"/>
        </w:rPr>
      </w:pPr>
    </w:p>
    <w:p w:rsidR="000D52DC" w:rsidRPr="00197A56" w:rsidRDefault="000D52DC" w:rsidP="00C12E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rPr>
          <w:rFonts w:asciiTheme="minorBidi" w:eastAsia="Times New Roman" w:hAnsiTheme="minorBidi"/>
          <w:color w:val="222222"/>
          <w:sz w:val="24"/>
          <w:szCs w:val="24"/>
        </w:rPr>
      </w:pPr>
    </w:p>
    <w:p w:rsidR="000D52DC" w:rsidRPr="00197A56" w:rsidRDefault="000D52DC" w:rsidP="00C12E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rPr>
          <w:rFonts w:asciiTheme="minorBidi" w:eastAsia="Times New Roman" w:hAnsiTheme="minorBidi"/>
          <w:color w:val="222222"/>
          <w:sz w:val="24"/>
          <w:szCs w:val="24"/>
        </w:rPr>
      </w:pPr>
    </w:p>
    <w:p w:rsidR="000D52DC" w:rsidRPr="00197A56" w:rsidRDefault="000D52DC" w:rsidP="00C12E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rPr>
          <w:rFonts w:asciiTheme="minorBidi" w:eastAsia="Times New Roman" w:hAnsiTheme="minorBidi"/>
          <w:color w:val="222222"/>
          <w:sz w:val="24"/>
          <w:szCs w:val="24"/>
        </w:rPr>
      </w:pPr>
    </w:p>
    <w:p w:rsidR="000D52DC" w:rsidRPr="00197A56" w:rsidRDefault="000D52DC" w:rsidP="00C12E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rPr>
          <w:rFonts w:asciiTheme="minorBidi" w:eastAsia="Times New Roman" w:hAnsiTheme="minorBidi"/>
          <w:color w:val="222222"/>
          <w:sz w:val="24"/>
          <w:szCs w:val="24"/>
        </w:rPr>
      </w:pPr>
    </w:p>
    <w:p w:rsidR="000D52DC" w:rsidRPr="00197A56" w:rsidRDefault="000D52DC" w:rsidP="00C12E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rPr>
          <w:rFonts w:asciiTheme="minorBidi" w:eastAsia="Times New Roman" w:hAnsiTheme="minorBidi"/>
          <w:color w:val="222222"/>
          <w:sz w:val="24"/>
          <w:szCs w:val="24"/>
        </w:rPr>
      </w:pPr>
    </w:p>
    <w:p w:rsidR="000D52DC" w:rsidRPr="00197A56" w:rsidRDefault="000D52DC" w:rsidP="00C12E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rPr>
          <w:rFonts w:asciiTheme="minorBidi" w:eastAsia="Times New Roman" w:hAnsiTheme="minorBidi"/>
          <w:color w:val="222222"/>
          <w:sz w:val="24"/>
          <w:szCs w:val="24"/>
        </w:rPr>
      </w:pPr>
    </w:p>
    <w:p w:rsidR="000D52DC" w:rsidRPr="00197A56" w:rsidRDefault="000D52DC" w:rsidP="00C12E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rPr>
          <w:rFonts w:asciiTheme="minorBidi" w:eastAsia="Times New Roman" w:hAnsiTheme="minorBidi"/>
          <w:color w:val="222222"/>
          <w:sz w:val="24"/>
          <w:szCs w:val="24"/>
        </w:rPr>
      </w:pPr>
    </w:p>
    <w:p w:rsidR="000D52DC" w:rsidRPr="00197A56" w:rsidRDefault="000D52DC" w:rsidP="00C12E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rPr>
          <w:rFonts w:asciiTheme="minorBidi" w:eastAsia="Times New Roman" w:hAnsiTheme="minorBidi"/>
          <w:color w:val="222222"/>
          <w:sz w:val="24"/>
          <w:szCs w:val="24"/>
        </w:rPr>
      </w:pPr>
    </w:p>
    <w:p w:rsidR="000D52DC" w:rsidRPr="00197A56" w:rsidRDefault="000D52DC" w:rsidP="00C12E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rPr>
          <w:rFonts w:asciiTheme="minorBidi" w:eastAsia="Times New Roman" w:hAnsiTheme="minorBidi"/>
          <w:color w:val="222222"/>
          <w:sz w:val="24"/>
          <w:szCs w:val="24"/>
        </w:rPr>
      </w:pPr>
    </w:p>
    <w:p w:rsidR="000D52DC" w:rsidRPr="00197A56" w:rsidRDefault="000D52DC" w:rsidP="00C12E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rPr>
          <w:rFonts w:asciiTheme="minorBidi" w:eastAsia="Times New Roman" w:hAnsiTheme="minorBidi"/>
          <w:color w:val="222222"/>
          <w:sz w:val="24"/>
          <w:szCs w:val="24"/>
        </w:rPr>
      </w:pPr>
    </w:p>
    <w:p w:rsidR="000D52DC" w:rsidRPr="00197A56" w:rsidRDefault="000D52DC" w:rsidP="00C12E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rPr>
          <w:rFonts w:asciiTheme="minorBidi" w:eastAsia="Times New Roman" w:hAnsiTheme="minorBidi"/>
          <w:color w:val="222222"/>
          <w:sz w:val="24"/>
          <w:szCs w:val="24"/>
        </w:rPr>
      </w:pPr>
    </w:p>
    <w:p w:rsidR="000D52DC" w:rsidRPr="00197A56" w:rsidRDefault="000D52DC" w:rsidP="00C12E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rPr>
          <w:rFonts w:asciiTheme="minorBidi" w:eastAsia="Times New Roman" w:hAnsiTheme="minorBidi"/>
          <w:color w:val="222222"/>
          <w:sz w:val="24"/>
          <w:szCs w:val="24"/>
        </w:rPr>
      </w:pPr>
    </w:p>
    <w:p w:rsidR="000D52DC" w:rsidRPr="00197A56" w:rsidRDefault="000D52DC" w:rsidP="00C12E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rPr>
          <w:rFonts w:asciiTheme="minorBidi" w:eastAsia="Times New Roman" w:hAnsiTheme="minorBidi"/>
          <w:color w:val="222222"/>
          <w:sz w:val="24"/>
          <w:szCs w:val="24"/>
        </w:rPr>
      </w:pPr>
    </w:p>
    <w:p w:rsidR="000D52DC" w:rsidRPr="00197A56" w:rsidRDefault="000D52DC" w:rsidP="00C12E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rPr>
          <w:rFonts w:asciiTheme="minorBidi" w:eastAsia="Times New Roman" w:hAnsiTheme="minorBidi"/>
          <w:color w:val="222222"/>
          <w:sz w:val="24"/>
          <w:szCs w:val="24"/>
        </w:rPr>
      </w:pPr>
    </w:p>
    <w:p w:rsidR="00DE02CB" w:rsidRPr="00197A56" w:rsidRDefault="00DE02CB" w:rsidP="00C12E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rPr>
          <w:rFonts w:asciiTheme="minorBidi" w:eastAsia="Times New Roman" w:hAnsiTheme="minorBidi"/>
          <w:b/>
          <w:bCs/>
          <w:sz w:val="24"/>
          <w:szCs w:val="24"/>
          <w:lang w:val="en"/>
        </w:rPr>
      </w:pPr>
    </w:p>
    <w:p w:rsidR="00DE02CB" w:rsidRPr="00197A56" w:rsidRDefault="00DE02CB" w:rsidP="00C12E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rPr>
          <w:rFonts w:asciiTheme="minorBidi" w:eastAsia="Times New Roman" w:hAnsiTheme="minorBidi"/>
          <w:b/>
          <w:bCs/>
          <w:sz w:val="24"/>
          <w:szCs w:val="24"/>
          <w:lang w:val="en"/>
        </w:rPr>
      </w:pPr>
    </w:p>
    <w:p w:rsidR="00DE02CB" w:rsidRPr="00197A56" w:rsidRDefault="00DE02CB" w:rsidP="00C12E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rPr>
          <w:rFonts w:asciiTheme="minorBidi" w:eastAsia="Times New Roman" w:hAnsiTheme="minorBidi"/>
          <w:b/>
          <w:bCs/>
          <w:sz w:val="24"/>
          <w:szCs w:val="24"/>
          <w:lang w:val="en"/>
        </w:rPr>
      </w:pPr>
    </w:p>
    <w:p w:rsidR="00DE02CB" w:rsidRPr="00197A56" w:rsidRDefault="00DE02CB" w:rsidP="00C12E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rPr>
          <w:rFonts w:asciiTheme="minorBidi" w:eastAsia="Times New Roman" w:hAnsiTheme="minorBidi"/>
          <w:b/>
          <w:bCs/>
          <w:sz w:val="24"/>
          <w:szCs w:val="24"/>
          <w:lang w:val="en"/>
        </w:rPr>
      </w:pPr>
    </w:p>
    <w:p w:rsidR="00DE02CB" w:rsidRPr="00197A56" w:rsidRDefault="00DE02CB" w:rsidP="00C12E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rPr>
          <w:rFonts w:asciiTheme="minorBidi" w:eastAsia="Times New Roman" w:hAnsiTheme="minorBidi"/>
          <w:b/>
          <w:bCs/>
          <w:sz w:val="24"/>
          <w:szCs w:val="24"/>
          <w:lang w:val="en"/>
        </w:rPr>
      </w:pPr>
    </w:p>
    <w:p w:rsidR="00DE02CB" w:rsidRPr="00197A56" w:rsidRDefault="00DE02CB" w:rsidP="00C12E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rPr>
          <w:rFonts w:asciiTheme="minorBidi" w:eastAsia="Times New Roman" w:hAnsiTheme="minorBidi"/>
          <w:b/>
          <w:bCs/>
          <w:sz w:val="24"/>
          <w:szCs w:val="24"/>
          <w:lang w:val="en"/>
        </w:rPr>
      </w:pPr>
    </w:p>
    <w:p w:rsidR="00DE02CB" w:rsidRPr="00197A56" w:rsidRDefault="00DE02CB" w:rsidP="00C12E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rPr>
          <w:rFonts w:asciiTheme="minorBidi" w:eastAsia="Times New Roman" w:hAnsiTheme="minorBidi"/>
          <w:b/>
          <w:bCs/>
          <w:sz w:val="24"/>
          <w:szCs w:val="24"/>
          <w:lang w:val="en"/>
        </w:rPr>
      </w:pPr>
    </w:p>
    <w:p w:rsidR="00E22F36" w:rsidRDefault="00E22F36" w:rsidP="00C12E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rPr>
          <w:rFonts w:asciiTheme="minorBidi" w:eastAsia="Times New Roman" w:hAnsiTheme="minorBidi"/>
          <w:b/>
          <w:bCs/>
          <w:sz w:val="24"/>
          <w:szCs w:val="24"/>
          <w:lang w:val="en"/>
        </w:rPr>
      </w:pPr>
    </w:p>
    <w:p w:rsidR="006C6C2C" w:rsidRPr="00E22F36" w:rsidRDefault="00EE2A57" w:rsidP="00C12E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rPr>
          <w:rFonts w:asciiTheme="minorBidi" w:eastAsia="Times New Roman" w:hAnsiTheme="minorBidi"/>
          <w:b/>
          <w:bCs/>
          <w:sz w:val="28"/>
          <w:szCs w:val="28"/>
        </w:rPr>
      </w:pPr>
      <w:r w:rsidRPr="00E22F36">
        <w:rPr>
          <w:rFonts w:asciiTheme="minorBidi" w:eastAsia="Times New Roman" w:hAnsiTheme="minorBidi"/>
          <w:b/>
          <w:bCs/>
          <w:sz w:val="28"/>
          <w:szCs w:val="28"/>
          <w:lang w:val="en"/>
        </w:rPr>
        <w:t>INTRODCATION:</w:t>
      </w:r>
    </w:p>
    <w:p w:rsidR="00611999" w:rsidRPr="00197A56" w:rsidRDefault="00611999" w:rsidP="00C12E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jc w:val="center"/>
        <w:rPr>
          <w:rFonts w:asciiTheme="minorBidi" w:eastAsia="Times New Roman" w:hAnsiTheme="minorBidi"/>
          <w:b/>
          <w:color w:val="000000" w:themeColor="text1"/>
          <w:sz w:val="24"/>
          <w:szCs w:val="24"/>
          <w:lang w:val="en"/>
        </w:rPr>
      </w:pPr>
    </w:p>
    <w:p w:rsidR="00C56C3D" w:rsidRPr="008B714E" w:rsidRDefault="00D2764C" w:rsidP="008B714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rPr>
          <w:rFonts w:asciiTheme="minorBidi" w:eastAsia="Times New Roman" w:hAnsiTheme="minorBidi"/>
          <w:bCs/>
          <w:color w:val="000000" w:themeColor="text1"/>
          <w:sz w:val="24"/>
          <w:szCs w:val="24"/>
          <w:vertAlign w:val="superscript"/>
        </w:rPr>
      </w:pPr>
      <w:r w:rsidRPr="00E22F36">
        <w:rPr>
          <w:rFonts w:asciiTheme="minorBidi" w:eastAsia="Times New Roman" w:hAnsiTheme="minorBidi"/>
          <w:bCs/>
          <w:color w:val="000000" w:themeColor="text1"/>
          <w:sz w:val="24"/>
          <w:szCs w:val="24"/>
          <w:lang w:val="en"/>
        </w:rPr>
        <w:t>Every day, the average person urinates between 800 and 2,000 milliliters. It entails Both male and females have a urinary system that includes two kidneys and a ureter (upper urinary tract), one bladder, and a urethra (lower urinary tract) that are responsible for urine generation and excretion</w:t>
      </w:r>
      <w:r w:rsidR="008B714E">
        <w:rPr>
          <w:rFonts w:asciiTheme="minorBidi" w:eastAsia="Times New Roman" w:hAnsiTheme="minorBidi"/>
          <w:bCs/>
          <w:color w:val="000000" w:themeColor="text1"/>
          <w:sz w:val="24"/>
          <w:szCs w:val="24"/>
        </w:rPr>
        <w:t>.</w:t>
      </w:r>
      <w:r w:rsidR="008B714E">
        <w:rPr>
          <w:rFonts w:asciiTheme="minorBidi" w:eastAsia="Times New Roman" w:hAnsiTheme="minorBidi"/>
          <w:bCs/>
          <w:color w:val="000000" w:themeColor="text1"/>
          <w:sz w:val="24"/>
          <w:szCs w:val="24"/>
          <w:vertAlign w:val="superscript"/>
        </w:rPr>
        <w:t>1</w:t>
      </w:r>
    </w:p>
    <w:p w:rsidR="00C56C3D" w:rsidRPr="00E22F36" w:rsidRDefault="00CF2913" w:rsidP="00C12E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rPr>
          <w:rFonts w:asciiTheme="minorBidi" w:eastAsia="Times New Roman" w:hAnsiTheme="minorBidi"/>
          <w:bCs/>
          <w:color w:val="000000" w:themeColor="text1"/>
          <w:sz w:val="24"/>
          <w:szCs w:val="24"/>
          <w:lang w:val="en"/>
        </w:rPr>
      </w:pPr>
      <w:r w:rsidRPr="00E22F36">
        <w:rPr>
          <w:rFonts w:asciiTheme="minorBidi" w:eastAsia="Times New Roman" w:hAnsiTheme="minorBidi"/>
          <w:bCs/>
          <w:color w:val="000000" w:themeColor="text1"/>
          <w:sz w:val="24"/>
          <w:szCs w:val="24"/>
          <w:lang w:val="en"/>
        </w:rPr>
        <w:t>A urinary tract infection (UTI) is an infection that can affect any component of the urinary system, causing Pyelonephritis (kidney inflammation), Cystitis (urinary bladder inflammation), and Urethritis ( inflammation of urethra )</w:t>
      </w:r>
      <m:oMath>
        <m:sSup>
          <m:sSupPr>
            <m:ctrlPr>
              <w:rPr>
                <w:rFonts w:ascii="Cambria Math" w:eastAsia="Times New Roman" w:hAnsi="Cambria Math"/>
                <w:bCs/>
                <w:i/>
                <w:color w:val="000000" w:themeColor="text1"/>
                <w:sz w:val="24"/>
                <w:szCs w:val="24"/>
                <w:lang w:val="en"/>
              </w:rPr>
            </m:ctrlPr>
          </m:sSupPr>
          <m:e>
            <m:r>
              <w:rPr>
                <w:rFonts w:ascii="Cambria Math" w:eastAsia="Times New Roman" w:hAnsi="Cambria Math"/>
                <w:color w:val="000000" w:themeColor="text1"/>
                <w:sz w:val="24"/>
                <w:szCs w:val="24"/>
                <w:lang w:val="en"/>
              </w:rPr>
              <m:t xml:space="preserve"> </m:t>
            </m:r>
            <m:r>
              <w:rPr>
                <w:rFonts w:ascii="Cambria Math" w:eastAsia="Times New Roman" w:hAnsi="Cambria Math"/>
                <w:color w:val="000000" w:themeColor="text1"/>
                <w:sz w:val="24"/>
                <w:szCs w:val="24"/>
                <w:lang w:val="en"/>
              </w:rPr>
              <m:t>.</m:t>
            </m:r>
          </m:e>
          <m:sup>
            <m:r>
              <w:rPr>
                <w:rFonts w:ascii="Cambria Math" w:eastAsia="Times New Roman" w:hAnsi="Cambria Math"/>
                <w:color w:val="000000" w:themeColor="text1"/>
                <w:sz w:val="24"/>
                <w:szCs w:val="24"/>
                <w:lang w:val="en"/>
              </w:rPr>
              <m:t>2</m:t>
            </m:r>
          </m:sup>
        </m:sSup>
      </m:oMath>
    </w:p>
    <w:p w:rsidR="00CF2913" w:rsidRPr="00E22F36" w:rsidRDefault="00CF2913" w:rsidP="00C12E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rPr>
          <w:rFonts w:asciiTheme="minorBidi" w:eastAsia="Times New Roman" w:hAnsiTheme="minorBidi"/>
          <w:bCs/>
          <w:color w:val="000000" w:themeColor="text1"/>
          <w:sz w:val="24"/>
          <w:szCs w:val="24"/>
          <w:lang w:val="en"/>
        </w:rPr>
      </w:pPr>
      <w:r w:rsidRPr="00E22F36">
        <w:rPr>
          <w:rFonts w:asciiTheme="minorBidi" w:eastAsia="Times New Roman" w:hAnsiTheme="minorBidi"/>
          <w:bCs/>
          <w:color w:val="000000" w:themeColor="text1"/>
          <w:sz w:val="24"/>
          <w:szCs w:val="24"/>
          <w:lang w:val="en"/>
        </w:rPr>
        <w:t xml:space="preserve">A lower urinary tract infection might spread to the upper urinary tract. </w:t>
      </w:r>
    </w:p>
    <w:p w:rsidR="00CF2913" w:rsidRPr="00E22F36" w:rsidRDefault="00CF2913" w:rsidP="00C12E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rPr>
          <w:rFonts w:asciiTheme="minorBidi" w:eastAsia="Times New Roman" w:hAnsiTheme="minorBidi"/>
          <w:bCs/>
          <w:color w:val="000000" w:themeColor="text1"/>
          <w:sz w:val="24"/>
          <w:szCs w:val="24"/>
          <w:lang w:val="en"/>
        </w:rPr>
      </w:pPr>
      <w:r w:rsidRPr="00E22F36">
        <w:rPr>
          <w:rFonts w:asciiTheme="minorBidi" w:eastAsia="Times New Roman" w:hAnsiTheme="minorBidi"/>
          <w:bCs/>
          <w:color w:val="000000" w:themeColor="text1"/>
          <w:sz w:val="24"/>
          <w:szCs w:val="24"/>
          <w:lang w:val="en"/>
        </w:rPr>
        <w:t xml:space="preserve">Patients may be symptomatic or asymptomatic, and the infection may be complicated or not. </w:t>
      </w:r>
    </w:p>
    <w:p w:rsidR="00CF2913" w:rsidRPr="00E22F36" w:rsidRDefault="00CF2913" w:rsidP="00C12E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rPr>
          <w:rFonts w:asciiTheme="minorBidi" w:eastAsia="Times New Roman" w:hAnsiTheme="minorBidi"/>
          <w:bCs/>
          <w:color w:val="000000" w:themeColor="text1"/>
          <w:sz w:val="24"/>
          <w:szCs w:val="24"/>
          <w:lang w:val="en"/>
        </w:rPr>
      </w:pPr>
      <w:r w:rsidRPr="00E22F36">
        <w:rPr>
          <w:rFonts w:asciiTheme="minorBidi" w:eastAsia="Times New Roman" w:hAnsiTheme="minorBidi"/>
          <w:bCs/>
          <w:color w:val="000000" w:themeColor="text1"/>
          <w:sz w:val="24"/>
          <w:szCs w:val="24"/>
          <w:lang w:val="en"/>
        </w:rPr>
        <w:t xml:space="preserve">Escherichia coli is the most common causal bacteria of UTI, and it enters the urethra by fecal contamination. </w:t>
      </w:r>
    </w:p>
    <w:p w:rsidR="00C56C3D" w:rsidRPr="008B714E" w:rsidRDefault="00CF2913" w:rsidP="008B714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rPr>
          <w:rFonts w:asciiTheme="minorBidi" w:eastAsia="Times New Roman" w:hAnsiTheme="minorBidi"/>
          <w:bCs/>
          <w:color w:val="000000" w:themeColor="text1"/>
          <w:sz w:val="24"/>
          <w:szCs w:val="24"/>
          <w:vertAlign w:val="superscript"/>
          <w:lang w:val="en"/>
        </w:rPr>
      </w:pPr>
      <w:r w:rsidRPr="00E22F36">
        <w:rPr>
          <w:rFonts w:asciiTheme="minorBidi" w:eastAsia="Times New Roman" w:hAnsiTheme="minorBidi"/>
          <w:bCs/>
          <w:color w:val="000000" w:themeColor="text1"/>
          <w:sz w:val="24"/>
          <w:szCs w:val="24"/>
          <w:lang w:val="en"/>
        </w:rPr>
        <w:t>Every year, millions of people in the United States get bacterial urinary tract infections (UTIs).</w:t>
      </w:r>
      <w:r w:rsidR="008B714E">
        <w:rPr>
          <w:rFonts w:asciiTheme="minorBidi" w:eastAsia="Times New Roman" w:hAnsiTheme="minorBidi"/>
          <w:bCs/>
          <w:color w:val="000000" w:themeColor="text1"/>
          <w:sz w:val="24"/>
          <w:szCs w:val="24"/>
          <w:vertAlign w:val="superscript"/>
          <w:lang w:val="en"/>
        </w:rPr>
        <w:t>3</w:t>
      </w:r>
    </w:p>
    <w:p w:rsidR="008B714E" w:rsidRPr="00E84546" w:rsidRDefault="00B71956" w:rsidP="008B714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rPr>
          <w:rFonts w:asciiTheme="minorBidi" w:eastAsia="Times New Roman" w:hAnsiTheme="minorBidi"/>
          <w:bCs/>
          <w:color w:val="000000" w:themeColor="text1"/>
          <w:sz w:val="24"/>
          <w:szCs w:val="24"/>
          <w:vertAlign w:val="superscript"/>
          <w:lang w:val="en"/>
        </w:rPr>
      </w:pPr>
      <w:r w:rsidRPr="00E22F36">
        <w:rPr>
          <w:rFonts w:asciiTheme="minorBidi" w:eastAsia="Times New Roman" w:hAnsiTheme="minorBidi"/>
          <w:bCs/>
          <w:color w:val="000000" w:themeColor="text1"/>
          <w:sz w:val="24"/>
          <w:szCs w:val="24"/>
          <w:lang w:val="en"/>
        </w:rPr>
        <w:t>Escherichia coli dominates the nonpathogenic facultative flora of the human colon. Some E. coli strains, on the other hand, have developed the ability to cause disease in even the most resistant human hosts, including gastrointestinal, urinary, and central nervous system infections</w:t>
      </w:r>
      <w:r w:rsidR="008B714E">
        <w:rPr>
          <w:rFonts w:asciiTheme="minorBidi" w:eastAsia="Times New Roman" w:hAnsiTheme="minorBidi"/>
          <w:bCs/>
          <w:color w:val="000000" w:themeColor="text1"/>
          <w:sz w:val="24"/>
          <w:szCs w:val="24"/>
          <w:lang w:val="en"/>
        </w:rPr>
        <w:t>.</w:t>
      </w:r>
      <w:r w:rsidR="00E84546">
        <w:rPr>
          <w:rFonts w:asciiTheme="minorBidi" w:eastAsia="Times New Roman" w:hAnsiTheme="minorBidi"/>
          <w:bCs/>
          <w:color w:val="000000" w:themeColor="text1"/>
          <w:sz w:val="24"/>
          <w:szCs w:val="24"/>
          <w:vertAlign w:val="superscript"/>
          <w:lang w:val="en"/>
        </w:rPr>
        <w:t>4</w:t>
      </w:r>
    </w:p>
    <w:p w:rsidR="00C56C3D" w:rsidRPr="00E84546" w:rsidRDefault="00B71956" w:rsidP="00E845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rPr>
          <w:rFonts w:asciiTheme="minorBidi" w:eastAsia="Times New Roman" w:hAnsiTheme="minorBidi"/>
          <w:bCs/>
          <w:color w:val="000000" w:themeColor="text1"/>
          <w:sz w:val="24"/>
          <w:szCs w:val="24"/>
          <w:vertAlign w:val="superscript"/>
          <w:lang w:val="en"/>
        </w:rPr>
      </w:pPr>
      <w:r w:rsidRPr="00E22F36">
        <w:rPr>
          <w:rFonts w:asciiTheme="minorBidi" w:eastAsia="Times New Roman" w:hAnsiTheme="minorBidi"/>
          <w:bCs/>
          <w:color w:val="000000" w:themeColor="text1"/>
          <w:sz w:val="24"/>
          <w:szCs w:val="24"/>
          <w:lang w:val="en"/>
        </w:rPr>
        <w:t>When E. coli is introduced into the urethra, it adheres to epithelial cells in the urethra and begins to grow, resulting in infection.</w:t>
      </w:r>
      <w:r w:rsidR="00C56C3D" w:rsidRPr="00E22F36">
        <w:rPr>
          <w:rFonts w:asciiTheme="minorBidi" w:eastAsia="Times New Roman" w:hAnsiTheme="minorBidi"/>
          <w:bCs/>
          <w:color w:val="000000" w:themeColor="text1"/>
          <w:sz w:val="24"/>
          <w:szCs w:val="24"/>
          <w:rtl/>
          <w:lang w:val="en"/>
        </w:rPr>
        <w:t xml:space="preserve"> </w:t>
      </w:r>
      <w:r w:rsidR="00E84546">
        <w:rPr>
          <w:rFonts w:asciiTheme="minorBidi" w:eastAsia="Times New Roman" w:hAnsiTheme="minorBidi"/>
          <w:bCs/>
          <w:color w:val="000000" w:themeColor="text1"/>
          <w:sz w:val="24"/>
          <w:szCs w:val="24"/>
          <w:vertAlign w:val="superscript"/>
          <w:lang w:val="en"/>
        </w:rPr>
        <w:t>5</w:t>
      </w:r>
    </w:p>
    <w:p w:rsidR="00FC7B88" w:rsidRPr="00E22F36" w:rsidRDefault="00B71956" w:rsidP="00E84546">
      <w:pPr>
        <w:pStyle w:val="NoSpacing"/>
        <w:bidi w:val="0"/>
        <w:spacing w:line="360" w:lineRule="auto"/>
        <w:jc w:val="lowKashida"/>
        <w:rPr>
          <w:rFonts w:asciiTheme="minorBidi" w:hAnsiTheme="minorBidi"/>
          <w:color w:val="000000" w:themeColor="text1"/>
          <w:sz w:val="24"/>
          <w:szCs w:val="24"/>
        </w:rPr>
      </w:pPr>
      <w:r w:rsidRPr="00E22F36">
        <w:rPr>
          <w:rFonts w:asciiTheme="minorBidi" w:eastAsia="Times New Roman" w:hAnsiTheme="minorBidi"/>
          <w:bCs/>
          <w:color w:val="000000" w:themeColor="text1"/>
          <w:sz w:val="24"/>
          <w:szCs w:val="24"/>
          <w:lang w:val="en"/>
        </w:rPr>
        <w:t>The urine analysis test can help us identify this and other infections, as well as the level of many minerals in the body, the normal range of some substances (proteins, vitamins, etc.) and other disorders (prostate cancer).</w:t>
      </w:r>
      <w:r w:rsidR="00E84546">
        <w:rPr>
          <w:rFonts w:asciiTheme="minorBidi" w:eastAsia="Times New Roman" w:hAnsiTheme="minorBidi"/>
          <w:bCs/>
          <w:color w:val="000000" w:themeColor="text1"/>
          <w:sz w:val="24"/>
          <w:szCs w:val="24"/>
          <w:vertAlign w:val="superscript"/>
          <w:lang w:val="en"/>
        </w:rPr>
        <w:t>6</w:t>
      </w:r>
      <w:r w:rsidR="00E84546">
        <w:rPr>
          <w:rFonts w:asciiTheme="minorBidi" w:eastAsia="Times New Roman" w:hAnsiTheme="minorBidi"/>
          <w:bCs/>
          <w:color w:val="000000" w:themeColor="text1"/>
          <w:sz w:val="24"/>
          <w:szCs w:val="24"/>
          <w:lang w:val="en"/>
        </w:rPr>
        <w:t xml:space="preserve"> ,</w:t>
      </w:r>
      <w:r w:rsidR="00C56C3D" w:rsidRPr="00E22F36">
        <w:rPr>
          <w:rFonts w:asciiTheme="minorBidi" w:eastAsia="Times New Roman" w:hAnsiTheme="minorBidi"/>
          <w:bCs/>
          <w:color w:val="000000" w:themeColor="text1"/>
          <w:sz w:val="24"/>
          <w:szCs w:val="24"/>
          <w:lang w:val="en"/>
        </w:rPr>
        <w:t xml:space="preserve"> and kidney injury for example </w:t>
      </w:r>
      <m:oMath>
        <m:sSup>
          <m:sSupPr>
            <m:ctrlPr>
              <w:rPr>
                <w:rFonts w:ascii="Cambria Math" w:eastAsia="Times New Roman" w:hAnsi="Cambria Math"/>
                <w:bCs/>
                <w:i/>
                <w:color w:val="000000" w:themeColor="text1"/>
                <w:sz w:val="24"/>
                <w:szCs w:val="24"/>
                <w:lang w:val="en"/>
              </w:rPr>
            </m:ctrlPr>
          </m:sSupPr>
          <m:e>
            <m:r>
              <w:rPr>
                <w:rFonts w:ascii="Cambria Math" w:eastAsia="Times New Roman" w:hAnsi="Cambria Math"/>
                <w:color w:val="000000" w:themeColor="text1"/>
                <w:sz w:val="24"/>
                <w:szCs w:val="24"/>
                <w:lang w:val="en"/>
              </w:rPr>
              <m:t xml:space="preserve"> </m:t>
            </m:r>
          </m:e>
          <m:sup>
            <m:r>
              <w:rPr>
                <w:rFonts w:ascii="Cambria Math" w:eastAsia="Times New Roman" w:hAnsi="Cambria Math"/>
                <w:color w:val="000000" w:themeColor="text1"/>
                <w:sz w:val="24"/>
                <w:szCs w:val="24"/>
                <w:lang w:val="en"/>
              </w:rPr>
              <m:t>7</m:t>
            </m:r>
          </m:sup>
        </m:sSup>
      </m:oMath>
      <w:r w:rsidR="00FC7B88" w:rsidRPr="00E22F36">
        <w:rPr>
          <w:rFonts w:asciiTheme="minorBidi" w:eastAsia="Times New Roman" w:hAnsiTheme="minorBidi"/>
          <w:bCs/>
          <w:color w:val="000000" w:themeColor="text1"/>
          <w:sz w:val="24"/>
          <w:szCs w:val="24"/>
          <w:lang w:val="en"/>
        </w:rPr>
        <w:t xml:space="preserve">. </w:t>
      </w:r>
      <w:r w:rsidR="00FC7B88" w:rsidRPr="00E22F36">
        <w:rPr>
          <w:rFonts w:asciiTheme="minorBidi" w:hAnsiTheme="minorBidi"/>
          <w:color w:val="000000" w:themeColor="text1"/>
          <w:sz w:val="24"/>
          <w:szCs w:val="24"/>
        </w:rPr>
        <w:t>Literature review showed</w:t>
      </w:r>
      <w:r w:rsidR="00FC7B88" w:rsidRPr="00E22F36">
        <w:rPr>
          <w:rFonts w:asciiTheme="minorBidi" w:hAnsiTheme="minorBidi"/>
          <w:b/>
          <w:bCs/>
          <w:color w:val="000000" w:themeColor="text1"/>
          <w:sz w:val="24"/>
          <w:szCs w:val="24"/>
        </w:rPr>
        <w:t xml:space="preserve"> </w:t>
      </w:r>
      <w:r w:rsidR="00FC7B88" w:rsidRPr="00E22F36">
        <w:rPr>
          <w:rFonts w:asciiTheme="minorBidi" w:hAnsiTheme="minorBidi"/>
          <w:color w:val="000000" w:themeColor="text1"/>
          <w:sz w:val="24"/>
          <w:szCs w:val="24"/>
        </w:rPr>
        <w:t>Another cause for the high occurrence, according to research, could be that the people who were researched were from the low/middle socioeconomic group. The prevalence of bacteria in a pregnant population has been shown to be influenced by socioeconomic status..</w:t>
      </w:r>
      <w:r w:rsidR="00CE6B15">
        <w:rPr>
          <w:rFonts w:asciiTheme="minorBidi" w:hAnsiTheme="minorBidi"/>
          <w:color w:val="000000" w:themeColor="text1"/>
          <w:sz w:val="24"/>
          <w:szCs w:val="24"/>
          <w:vertAlign w:val="superscript"/>
        </w:rPr>
        <w:t xml:space="preserve"> 9</w:t>
      </w:r>
    </w:p>
    <w:p w:rsidR="00FC7B88" w:rsidRPr="00E22F36" w:rsidRDefault="00FC7B88" w:rsidP="00C12EB1">
      <w:pPr>
        <w:pStyle w:val="NoSpacing"/>
        <w:bidi w:val="0"/>
        <w:spacing w:line="360" w:lineRule="auto"/>
        <w:jc w:val="lowKashida"/>
        <w:rPr>
          <w:rFonts w:asciiTheme="minorBidi" w:hAnsiTheme="minorBidi"/>
          <w:color w:val="000000" w:themeColor="text1"/>
          <w:sz w:val="24"/>
          <w:szCs w:val="24"/>
          <w:vertAlign w:val="superscript"/>
        </w:rPr>
      </w:pPr>
      <w:r w:rsidRPr="00E22F36">
        <w:rPr>
          <w:rFonts w:asciiTheme="minorBidi" w:hAnsiTheme="minorBidi"/>
          <w:color w:val="000000" w:themeColor="text1"/>
          <w:sz w:val="24"/>
          <w:szCs w:val="24"/>
        </w:rPr>
        <w:t>According to studies, bacteriuira is more common in women and is frequentl</w:t>
      </w:r>
      <w:r w:rsidR="00CE6B15">
        <w:rPr>
          <w:rFonts w:asciiTheme="minorBidi" w:hAnsiTheme="minorBidi"/>
          <w:color w:val="000000" w:themeColor="text1"/>
          <w:sz w:val="24"/>
          <w:szCs w:val="24"/>
        </w:rPr>
        <w:t>y asymptomatic with recurrence..</w:t>
      </w:r>
      <w:r w:rsidR="00CE6B15">
        <w:rPr>
          <w:rFonts w:asciiTheme="minorBidi" w:hAnsiTheme="minorBidi"/>
          <w:color w:val="000000" w:themeColor="text1"/>
          <w:sz w:val="24"/>
          <w:szCs w:val="24"/>
          <w:vertAlign w:val="superscript"/>
        </w:rPr>
        <w:t xml:space="preserve">10 </w:t>
      </w:r>
      <w:r w:rsidR="00B50B6D" w:rsidRPr="00E22F36">
        <w:rPr>
          <w:rFonts w:asciiTheme="minorBidi" w:hAnsiTheme="minorBidi"/>
          <w:color w:val="000000" w:themeColor="text1"/>
          <w:sz w:val="24"/>
          <w:szCs w:val="24"/>
          <w:vertAlign w:val="superscript"/>
        </w:rPr>
        <w:t xml:space="preserve"> </w:t>
      </w:r>
      <w:r w:rsidR="00E84546">
        <w:rPr>
          <w:rFonts w:asciiTheme="minorBidi" w:hAnsiTheme="minorBidi"/>
          <w:color w:val="000000" w:themeColor="text1"/>
          <w:sz w:val="24"/>
          <w:szCs w:val="24"/>
          <w:vertAlign w:val="superscript"/>
        </w:rPr>
        <w:t xml:space="preserve"> </w:t>
      </w:r>
      <w:r w:rsidRPr="00E22F36">
        <w:rPr>
          <w:rFonts w:asciiTheme="minorBidi" w:hAnsiTheme="minorBidi"/>
          <w:color w:val="000000" w:themeColor="text1"/>
          <w:sz w:val="24"/>
          <w:szCs w:val="24"/>
        </w:rPr>
        <w:t xml:space="preserve">According to one study, the prevalence of </w:t>
      </w:r>
      <w:r w:rsidRPr="00E22F36">
        <w:rPr>
          <w:rFonts w:asciiTheme="minorBidi" w:hAnsiTheme="minorBidi"/>
          <w:color w:val="000000" w:themeColor="text1"/>
          <w:sz w:val="24"/>
          <w:szCs w:val="24"/>
        </w:rPr>
        <w:lastRenderedPageBreak/>
        <w:t>asymptomatic bacteriuria in women with diabetes is 2 to 3 times higher than in wom</w:t>
      </w:r>
      <w:r w:rsidR="00E84546">
        <w:rPr>
          <w:rFonts w:asciiTheme="minorBidi" w:hAnsiTheme="minorBidi"/>
          <w:color w:val="000000" w:themeColor="text1"/>
          <w:sz w:val="24"/>
          <w:szCs w:val="24"/>
        </w:rPr>
        <w:t>en without diabetes .</w:t>
      </w:r>
      <w:r w:rsidR="00E84546">
        <w:rPr>
          <w:rFonts w:asciiTheme="minorBidi" w:hAnsiTheme="minorBidi"/>
          <w:color w:val="000000" w:themeColor="text1"/>
          <w:sz w:val="24"/>
          <w:szCs w:val="24"/>
          <w:vertAlign w:val="superscript"/>
        </w:rPr>
        <w:t>8</w:t>
      </w:r>
      <w:r w:rsidR="00B50B6D" w:rsidRPr="00E22F36">
        <w:rPr>
          <w:rFonts w:asciiTheme="minorBidi" w:hAnsiTheme="minorBidi"/>
          <w:color w:val="000000" w:themeColor="text1"/>
          <w:sz w:val="24"/>
          <w:szCs w:val="24"/>
          <w:vertAlign w:val="superscript"/>
        </w:rPr>
        <w:t xml:space="preserve">  </w:t>
      </w:r>
    </w:p>
    <w:p w:rsidR="00E22F36" w:rsidRPr="00E22F36" w:rsidRDefault="00E22F36" w:rsidP="00C12E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rPr>
          <w:rFonts w:asciiTheme="minorBidi" w:eastAsia="Times New Roman" w:hAnsiTheme="minorBidi"/>
          <w:bCs/>
          <w:color w:val="000000" w:themeColor="text1"/>
          <w:sz w:val="24"/>
          <w:szCs w:val="24"/>
          <w:lang w:bidi="ar-LY"/>
        </w:rPr>
      </w:pPr>
      <w:r w:rsidRPr="00E22F36">
        <w:rPr>
          <w:rFonts w:asciiTheme="minorBidi" w:eastAsia="Times New Roman" w:hAnsiTheme="minorBidi"/>
          <w:bCs/>
          <w:color w:val="000000" w:themeColor="text1"/>
          <w:sz w:val="24"/>
          <w:szCs w:val="24"/>
          <w:lang w:bidi="ar-LY"/>
        </w:rPr>
        <w:t xml:space="preserve">The purpose of this study is to see whether male and female bacteria grow differently  </w:t>
      </w:r>
    </w:p>
    <w:p w:rsidR="00E22F36" w:rsidRDefault="00E22F36" w:rsidP="00C12E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rPr>
          <w:rFonts w:asciiTheme="minorBidi" w:eastAsia="Times New Roman" w:hAnsiTheme="minorBidi"/>
          <w:b/>
          <w:color w:val="000000" w:themeColor="text1"/>
          <w:sz w:val="24"/>
          <w:szCs w:val="24"/>
          <w:lang w:bidi="ar-LY"/>
        </w:rPr>
      </w:pPr>
    </w:p>
    <w:p w:rsidR="00DA3EE5" w:rsidRPr="00E22F36" w:rsidRDefault="00DA3EE5" w:rsidP="00C12E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rPr>
          <w:rFonts w:asciiTheme="minorBidi" w:eastAsia="Times New Roman" w:hAnsiTheme="minorBidi"/>
          <w:b/>
          <w:color w:val="000000" w:themeColor="text1"/>
          <w:sz w:val="28"/>
          <w:szCs w:val="28"/>
          <w:lang w:bidi="ar-LY"/>
        </w:rPr>
      </w:pPr>
      <w:r w:rsidRPr="00E22F36">
        <w:rPr>
          <w:rFonts w:asciiTheme="minorBidi" w:eastAsia="Times New Roman" w:hAnsiTheme="minorBidi"/>
          <w:b/>
          <w:color w:val="000000" w:themeColor="text1"/>
          <w:sz w:val="28"/>
          <w:szCs w:val="28"/>
          <w:lang w:bidi="ar-LY"/>
        </w:rPr>
        <w:t>MATERIALS:</w:t>
      </w:r>
    </w:p>
    <w:p w:rsidR="008B60C1" w:rsidRPr="00197A56" w:rsidRDefault="008B60C1" w:rsidP="00C12EB1">
      <w:pPr>
        <w:pStyle w:val="NoSpacing"/>
        <w:bidi w:val="0"/>
        <w:spacing w:line="360" w:lineRule="auto"/>
        <w:jc w:val="mediumKashida"/>
        <w:rPr>
          <w:rFonts w:asciiTheme="minorBidi" w:hAnsiTheme="minorBidi"/>
          <w:color w:val="000000" w:themeColor="text1"/>
          <w:sz w:val="24"/>
          <w:szCs w:val="24"/>
        </w:rPr>
      </w:pPr>
      <w:r w:rsidRPr="00197A56">
        <w:rPr>
          <w:rFonts w:asciiTheme="minorBidi" w:hAnsiTheme="minorBidi"/>
          <w:color w:val="000000" w:themeColor="text1"/>
          <w:sz w:val="24"/>
          <w:szCs w:val="24"/>
        </w:rPr>
        <w:t xml:space="preserve">A total number of participants </w:t>
      </w:r>
      <w:r w:rsidR="00197A56">
        <w:rPr>
          <w:rFonts w:asciiTheme="minorBidi" w:hAnsiTheme="minorBidi"/>
          <w:color w:val="000000" w:themeColor="text1"/>
          <w:sz w:val="24"/>
          <w:szCs w:val="24"/>
        </w:rPr>
        <w:t>24</w:t>
      </w:r>
      <w:r w:rsidRPr="00197A56">
        <w:rPr>
          <w:rFonts w:asciiTheme="minorBidi" w:hAnsiTheme="minorBidi"/>
          <w:color w:val="000000" w:themeColor="text1"/>
          <w:sz w:val="24"/>
          <w:szCs w:val="24"/>
        </w:rPr>
        <w:t xml:space="preserve"> students within the age range of 17 to 26 years were sample</w:t>
      </w:r>
      <w:r w:rsidR="00197A56">
        <w:rPr>
          <w:rFonts w:asciiTheme="minorBidi" w:hAnsiTheme="minorBidi"/>
          <w:color w:val="000000" w:themeColor="text1"/>
          <w:sz w:val="24"/>
          <w:szCs w:val="24"/>
        </w:rPr>
        <w:t xml:space="preserve">d for asymptomatic bacteriuria. Twelve male  </w:t>
      </w:r>
      <w:r w:rsidRPr="00197A56">
        <w:rPr>
          <w:rFonts w:asciiTheme="minorBidi" w:hAnsiTheme="minorBidi"/>
          <w:color w:val="000000" w:themeColor="text1"/>
          <w:sz w:val="24"/>
          <w:szCs w:val="24"/>
        </w:rPr>
        <w:t xml:space="preserve"> and </w:t>
      </w:r>
      <w:r w:rsidR="00197A56">
        <w:rPr>
          <w:rFonts w:asciiTheme="minorBidi" w:hAnsiTheme="minorBidi"/>
          <w:color w:val="000000" w:themeColor="text1"/>
          <w:sz w:val="24"/>
          <w:szCs w:val="24"/>
        </w:rPr>
        <w:t xml:space="preserve">twelve </w:t>
      </w:r>
      <w:r w:rsidR="00E22F36">
        <w:rPr>
          <w:rFonts w:asciiTheme="minorBidi" w:hAnsiTheme="minorBidi"/>
          <w:color w:val="000000" w:themeColor="text1"/>
          <w:sz w:val="24"/>
          <w:szCs w:val="24"/>
        </w:rPr>
        <w:t xml:space="preserve">females. </w:t>
      </w:r>
      <w:r w:rsidRPr="00197A56">
        <w:rPr>
          <w:rFonts w:asciiTheme="minorBidi" w:hAnsiTheme="minorBidi"/>
          <w:color w:val="000000" w:themeColor="text1"/>
          <w:sz w:val="24"/>
          <w:szCs w:val="24"/>
        </w:rPr>
        <w:t>before  sample collection, questionnaires were given to the students. The first part contained the Bio data of the students  asking for any history of UTI. Having followed that, midstream urine had to be collected in the supplied sterile specimen bottles. The samples were viewed under a magnification. The samples were cultured using CLED agar and biochemically identified.</w:t>
      </w:r>
    </w:p>
    <w:p w:rsidR="008B60C1" w:rsidRPr="00197A56" w:rsidRDefault="008B60C1" w:rsidP="00C12EB1">
      <w:pPr>
        <w:pStyle w:val="NoSpacing"/>
        <w:bidi w:val="0"/>
        <w:spacing w:line="360" w:lineRule="auto"/>
        <w:jc w:val="mediumKashida"/>
        <w:rPr>
          <w:rFonts w:asciiTheme="minorBidi" w:hAnsiTheme="minorBidi"/>
          <w:color w:val="000000" w:themeColor="text1"/>
          <w:sz w:val="24"/>
          <w:szCs w:val="24"/>
        </w:rPr>
      </w:pPr>
    </w:p>
    <w:p w:rsidR="008B60C1" w:rsidRPr="00E22F36" w:rsidRDefault="008B60C1" w:rsidP="00C12EB1">
      <w:pPr>
        <w:pStyle w:val="NoSpacing"/>
        <w:bidi w:val="0"/>
        <w:spacing w:line="360" w:lineRule="auto"/>
        <w:jc w:val="mediumKashida"/>
        <w:rPr>
          <w:rFonts w:asciiTheme="minorBidi" w:hAnsiTheme="minorBidi"/>
          <w:color w:val="000000" w:themeColor="text1"/>
          <w:sz w:val="28"/>
          <w:szCs w:val="28"/>
        </w:rPr>
      </w:pPr>
      <w:r w:rsidRPr="00E22F36">
        <w:rPr>
          <w:rFonts w:asciiTheme="minorBidi" w:eastAsia="Times New Roman" w:hAnsiTheme="minorBidi"/>
          <w:b/>
          <w:bCs/>
          <w:color w:val="000000" w:themeColor="text1"/>
          <w:sz w:val="28"/>
          <w:szCs w:val="28"/>
        </w:rPr>
        <w:t xml:space="preserve">PHYSICAL EXAMINNTION  </w:t>
      </w:r>
    </w:p>
    <w:p w:rsidR="008B60C1" w:rsidRPr="00E22F36" w:rsidRDefault="008B60C1" w:rsidP="00C12EB1">
      <w:pPr>
        <w:pStyle w:val="NoSpacing"/>
        <w:bidi w:val="0"/>
        <w:spacing w:line="360" w:lineRule="auto"/>
        <w:jc w:val="mediumKashida"/>
        <w:rPr>
          <w:rFonts w:ascii="Arial" w:hAnsi="Arial" w:cs="Arial"/>
          <w:color w:val="000000" w:themeColor="text1"/>
          <w:sz w:val="24"/>
          <w:szCs w:val="24"/>
        </w:rPr>
      </w:pPr>
      <w:r w:rsidRPr="00E22F36">
        <w:rPr>
          <w:rFonts w:ascii="Arial" w:hAnsi="Arial" w:cs="Arial"/>
          <w:color w:val="000000" w:themeColor="text1"/>
          <w:sz w:val="24"/>
          <w:szCs w:val="24"/>
        </w:rPr>
        <w:t>The presence of apparent cloudiness or an odd odor in a urine sample from an individual could suggest a problem, such as an infection. When blood is present in the urine, it might turn red or brown.</w:t>
      </w:r>
    </w:p>
    <w:p w:rsidR="008B60C1" w:rsidRPr="00197A56" w:rsidRDefault="008B60C1" w:rsidP="00C12EB1">
      <w:pPr>
        <w:pStyle w:val="NoSpacing"/>
        <w:bidi w:val="0"/>
        <w:spacing w:line="360" w:lineRule="auto"/>
        <w:jc w:val="mediumKashida"/>
        <w:rPr>
          <w:rFonts w:asciiTheme="minorBidi" w:hAnsiTheme="minorBidi"/>
          <w:color w:val="000000" w:themeColor="text1"/>
          <w:sz w:val="24"/>
          <w:szCs w:val="24"/>
        </w:rPr>
      </w:pPr>
    </w:p>
    <w:p w:rsidR="003137FF" w:rsidRPr="00E22F36" w:rsidRDefault="008B60C1" w:rsidP="00C12EB1">
      <w:pPr>
        <w:shd w:val="clear" w:color="auto" w:fill="FFFFFF"/>
        <w:bidi w:val="0"/>
        <w:spacing w:after="0" w:line="360" w:lineRule="auto"/>
        <w:jc w:val="left"/>
        <w:outlineLvl w:val="2"/>
        <w:rPr>
          <w:rFonts w:asciiTheme="minorBidi" w:hAnsiTheme="minorBidi"/>
          <w:b/>
          <w:bCs/>
          <w:color w:val="000000" w:themeColor="text1"/>
          <w:sz w:val="28"/>
          <w:szCs w:val="28"/>
        </w:rPr>
      </w:pPr>
      <w:r w:rsidRPr="00E22F36">
        <w:rPr>
          <w:rFonts w:asciiTheme="minorBidi" w:hAnsiTheme="minorBidi"/>
          <w:b/>
          <w:bCs/>
          <w:color w:val="000000" w:themeColor="text1"/>
          <w:sz w:val="28"/>
          <w:szCs w:val="28"/>
        </w:rPr>
        <w:t xml:space="preserve">CHEMICAL EXAMINATIONS  </w:t>
      </w:r>
    </w:p>
    <w:p w:rsidR="008B60C1" w:rsidRPr="00E22F36" w:rsidRDefault="008B60C1" w:rsidP="00C12EB1">
      <w:pPr>
        <w:shd w:val="clear" w:color="auto" w:fill="FFFFFF"/>
        <w:bidi w:val="0"/>
        <w:spacing w:after="0" w:line="360" w:lineRule="auto"/>
        <w:jc w:val="left"/>
        <w:outlineLvl w:val="2"/>
        <w:rPr>
          <w:rFonts w:ascii="Arial" w:hAnsi="Arial" w:cs="Arial"/>
          <w:color w:val="000000" w:themeColor="text1"/>
          <w:sz w:val="24"/>
          <w:szCs w:val="24"/>
        </w:rPr>
      </w:pPr>
      <w:r w:rsidRPr="00E22F36">
        <w:rPr>
          <w:rFonts w:ascii="Arial" w:hAnsi="Arial" w:cs="Arial"/>
          <w:color w:val="000000" w:themeColor="text1"/>
          <w:sz w:val="24"/>
          <w:szCs w:val="24"/>
        </w:rPr>
        <w:t>A little plastic stick with biochemical strips is inserted into the urine to detect any changes. When compared to the specified limits for a urine dipstick test, the chemical strips vary in color.</w:t>
      </w:r>
    </w:p>
    <w:p w:rsidR="00E213EA" w:rsidRPr="00197A56" w:rsidRDefault="00E213EA" w:rsidP="00C12EB1">
      <w:pPr>
        <w:shd w:val="clear" w:color="auto" w:fill="FFFFFF"/>
        <w:bidi w:val="0"/>
        <w:spacing w:after="0" w:line="360" w:lineRule="auto"/>
        <w:jc w:val="left"/>
        <w:outlineLvl w:val="2"/>
        <w:rPr>
          <w:rFonts w:asciiTheme="minorBidi" w:hAnsiTheme="minorBidi"/>
          <w:color w:val="000000" w:themeColor="text1"/>
          <w:sz w:val="24"/>
          <w:szCs w:val="24"/>
        </w:rPr>
      </w:pPr>
    </w:p>
    <w:p w:rsidR="00E213EA" w:rsidRPr="00E22F36" w:rsidRDefault="00E213EA" w:rsidP="00C12EB1">
      <w:pPr>
        <w:shd w:val="clear" w:color="auto" w:fill="FFFFFF"/>
        <w:bidi w:val="0"/>
        <w:spacing w:after="360" w:line="360" w:lineRule="auto"/>
        <w:jc w:val="left"/>
        <w:outlineLvl w:val="2"/>
        <w:rPr>
          <w:rFonts w:asciiTheme="minorBidi" w:eastAsia="Times New Roman" w:hAnsiTheme="minorBidi"/>
          <w:b/>
          <w:bCs/>
          <w:color w:val="000000" w:themeColor="text1"/>
          <w:sz w:val="28"/>
          <w:szCs w:val="28"/>
        </w:rPr>
      </w:pPr>
      <w:r w:rsidRPr="00E22F36">
        <w:rPr>
          <w:rFonts w:asciiTheme="minorBidi" w:eastAsia="Times New Roman" w:hAnsiTheme="minorBidi"/>
          <w:b/>
          <w:bCs/>
          <w:color w:val="000000" w:themeColor="text1"/>
          <w:sz w:val="28"/>
          <w:szCs w:val="28"/>
        </w:rPr>
        <w:t xml:space="preserve">MICROSCOPIC EXMINATION  </w:t>
      </w:r>
    </w:p>
    <w:p w:rsidR="00E213EA" w:rsidRPr="00E22F36" w:rsidRDefault="00E213EA" w:rsidP="00C12EB1">
      <w:pPr>
        <w:shd w:val="clear" w:color="auto" w:fill="FFFFFF"/>
        <w:bidi w:val="0"/>
        <w:spacing w:after="360" w:line="360" w:lineRule="auto"/>
        <w:jc w:val="left"/>
        <w:outlineLvl w:val="2"/>
        <w:rPr>
          <w:rFonts w:ascii="Arial" w:eastAsia="Times New Roman" w:hAnsi="Arial" w:cs="Arial"/>
          <w:color w:val="000000" w:themeColor="text1"/>
          <w:sz w:val="24"/>
          <w:szCs w:val="24"/>
        </w:rPr>
      </w:pPr>
      <w:r w:rsidRPr="00E22F36">
        <w:rPr>
          <w:rFonts w:ascii="Arial" w:eastAsia="Times New Roman" w:hAnsi="Arial" w:cs="Arial"/>
          <w:color w:val="000000" w:themeColor="text1"/>
          <w:sz w:val="24"/>
          <w:szCs w:val="24"/>
        </w:rPr>
        <w:t>The material was examined under a microscope. If the majority of the following are present: white blood cells, red blood cells, bacteria, or yeasts, use the Stein burner and freeze for a few seconds. A cutlery media was produced, and small volumes of urine were placed in it for one day in the incubator, after which one little amount of sample was deposited on a slid using a magnifying glass.</w:t>
      </w:r>
    </w:p>
    <w:p w:rsidR="003137FF" w:rsidRPr="00197A56" w:rsidRDefault="003137FF" w:rsidP="00C12EB1">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right"/>
        <w:rPr>
          <w:rFonts w:asciiTheme="minorBidi" w:eastAsia="Times New Roman" w:hAnsiTheme="minorBidi"/>
          <w:bCs/>
          <w:color w:val="000000" w:themeColor="text1"/>
          <w:sz w:val="24"/>
          <w:szCs w:val="24"/>
          <w:lang w:bidi="ar-LY"/>
        </w:rPr>
      </w:pPr>
    </w:p>
    <w:p w:rsidR="00E213EA" w:rsidRPr="00E22F36" w:rsidRDefault="00E213EA" w:rsidP="00C12EB1">
      <w:pPr>
        <w:bidi w:val="0"/>
        <w:spacing w:after="200" w:line="360" w:lineRule="auto"/>
        <w:rPr>
          <w:rFonts w:asciiTheme="minorBidi" w:hAnsiTheme="minorBidi"/>
          <w:b/>
          <w:bCs/>
          <w:noProof/>
          <w:color w:val="000000" w:themeColor="text1"/>
          <w:sz w:val="28"/>
          <w:szCs w:val="28"/>
        </w:rPr>
      </w:pPr>
      <w:r w:rsidRPr="00E22F36">
        <w:rPr>
          <w:rFonts w:asciiTheme="minorBidi" w:hAnsiTheme="minorBidi"/>
          <w:b/>
          <w:bCs/>
          <w:color w:val="000000" w:themeColor="text1"/>
          <w:sz w:val="28"/>
          <w:szCs w:val="28"/>
        </w:rPr>
        <w:t>DISCUSION AND RESULT:</w:t>
      </w:r>
    </w:p>
    <w:p w:rsidR="002476FF" w:rsidRPr="00E22F36" w:rsidRDefault="00DE02CB" w:rsidP="00C12E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ind w:left="360"/>
        <w:rPr>
          <w:rFonts w:ascii="Arial" w:eastAsia="Times New Roman" w:hAnsi="Arial" w:cs="Arial"/>
          <w:bCs/>
          <w:color w:val="000000" w:themeColor="text1"/>
          <w:sz w:val="24"/>
          <w:szCs w:val="24"/>
          <w:lang w:bidi="ar-LY"/>
        </w:rPr>
      </w:pPr>
      <w:r w:rsidRPr="00E22F36">
        <w:rPr>
          <w:rFonts w:ascii="Arial" w:eastAsia="Times New Roman" w:hAnsi="Arial" w:cs="Arial"/>
          <w:bCs/>
          <w:color w:val="000000" w:themeColor="text1"/>
          <w:sz w:val="24"/>
          <w:szCs w:val="24"/>
          <w:lang w:bidi="ar-LY"/>
        </w:rPr>
        <w:t xml:space="preserve"> </w:t>
      </w:r>
      <w:r w:rsidR="008F157B" w:rsidRPr="00E22F36">
        <w:rPr>
          <w:rFonts w:ascii="Arial" w:eastAsia="Times New Roman" w:hAnsi="Arial" w:cs="Arial"/>
          <w:bCs/>
          <w:color w:val="000000" w:themeColor="text1"/>
          <w:sz w:val="24"/>
          <w:szCs w:val="24"/>
          <w:lang w:bidi="ar-LY"/>
        </w:rPr>
        <w:t xml:space="preserve">Urine samples from </w:t>
      </w:r>
      <w:r w:rsidR="001B1E21" w:rsidRPr="00E22F36">
        <w:rPr>
          <w:rFonts w:ascii="Arial" w:eastAsia="Times New Roman" w:hAnsi="Arial" w:cs="Arial"/>
          <w:bCs/>
          <w:color w:val="000000" w:themeColor="text1"/>
          <w:sz w:val="24"/>
          <w:szCs w:val="24"/>
          <w:lang w:bidi="ar-LY"/>
        </w:rPr>
        <w:t>24</w:t>
      </w:r>
      <w:r w:rsidR="008F157B" w:rsidRPr="00E22F36">
        <w:rPr>
          <w:rFonts w:ascii="Arial" w:eastAsia="Times New Roman" w:hAnsi="Arial" w:cs="Arial"/>
          <w:bCs/>
          <w:color w:val="000000" w:themeColor="text1"/>
          <w:sz w:val="24"/>
          <w:szCs w:val="24"/>
          <w:lang w:bidi="ar-LY"/>
        </w:rPr>
        <w:t xml:space="preserve"> LIMU students</w:t>
      </w:r>
      <w:r w:rsidR="002476FF" w:rsidRPr="00E22F36">
        <w:rPr>
          <w:rFonts w:ascii="Arial" w:eastAsia="Times New Roman" w:hAnsi="Arial" w:cs="Arial"/>
          <w:bCs/>
          <w:color w:val="000000" w:themeColor="text1"/>
          <w:sz w:val="24"/>
          <w:szCs w:val="24"/>
          <w:lang w:bidi="ar-LY"/>
        </w:rPr>
        <w:t xml:space="preserve"> 12 from each gender,</w:t>
      </w:r>
      <w:r w:rsidR="008F157B" w:rsidRPr="00E22F36">
        <w:rPr>
          <w:rFonts w:ascii="Arial" w:eastAsia="Times New Roman" w:hAnsi="Arial" w:cs="Arial"/>
          <w:bCs/>
          <w:color w:val="000000" w:themeColor="text1"/>
          <w:sz w:val="24"/>
          <w:szCs w:val="24"/>
          <w:lang w:bidi="ar-LY"/>
        </w:rPr>
        <w:t xml:space="preserve"> aged 20 to 22 years old were tested for the presence of microorganisms and the prevalence of significant bacteriuria</w:t>
      </w:r>
      <w:r w:rsidR="002476FF" w:rsidRPr="00E22F36">
        <w:rPr>
          <w:rFonts w:ascii="Arial" w:eastAsia="Times New Roman" w:hAnsi="Arial" w:cs="Arial"/>
          <w:bCs/>
          <w:color w:val="000000" w:themeColor="text1"/>
          <w:sz w:val="24"/>
          <w:szCs w:val="24"/>
          <w:lang w:bidi="ar-LY"/>
        </w:rPr>
        <w:t xml:space="preserve"> in the population,</w:t>
      </w:r>
      <w:r w:rsidR="008F157B" w:rsidRPr="00E22F36">
        <w:rPr>
          <w:rFonts w:ascii="Arial" w:eastAsia="Times New Roman" w:hAnsi="Arial" w:cs="Arial"/>
          <w:bCs/>
          <w:color w:val="000000" w:themeColor="text1"/>
          <w:sz w:val="24"/>
          <w:szCs w:val="24"/>
          <w:lang w:bidi="ar-LY"/>
        </w:rPr>
        <w:t xml:space="preserve"> using a completely quantitative research method. Out </w:t>
      </w:r>
      <w:r w:rsidR="002476FF" w:rsidRPr="00E22F36">
        <w:rPr>
          <w:rFonts w:ascii="Arial" w:eastAsia="Times New Roman" w:hAnsi="Arial" w:cs="Arial"/>
          <w:bCs/>
          <w:color w:val="000000" w:themeColor="text1"/>
          <w:sz w:val="24"/>
          <w:szCs w:val="24"/>
          <w:lang w:bidi="ar-LY"/>
        </w:rPr>
        <w:t>of 24 pupils 13 had significant bacterial growth, 10 of which were females, shown on Table 1.</w:t>
      </w:r>
    </w:p>
    <w:p w:rsidR="00DE02CB" w:rsidRPr="00197A56" w:rsidRDefault="001B1E21" w:rsidP="00C12E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jc w:val="left"/>
        <w:rPr>
          <w:rFonts w:asciiTheme="minorBidi" w:eastAsia="Times New Roman" w:hAnsiTheme="minorBidi"/>
          <w:bCs/>
          <w:color w:val="000000" w:themeColor="text1"/>
          <w:sz w:val="24"/>
          <w:szCs w:val="24"/>
          <w:lang w:bidi="ar-LY"/>
        </w:rPr>
      </w:pPr>
      <w:r w:rsidRPr="00197A56">
        <w:rPr>
          <w:rFonts w:asciiTheme="minorBidi" w:eastAsia="Times New Roman" w:hAnsiTheme="minorBidi"/>
          <w:bCs/>
          <w:noProof/>
          <w:color w:val="000000" w:themeColor="text1"/>
          <w:sz w:val="24"/>
          <w:szCs w:val="24"/>
        </w:rPr>
        <w:drawing>
          <wp:inline distT="0" distB="0" distL="0" distR="0" wp14:anchorId="7706D37A" wp14:editId="5BEBD453">
            <wp:extent cx="5274310" cy="3782060"/>
            <wp:effectExtent l="0" t="0" r="2540" b="889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hoto_2022-06-16_16-05-52.jpg"/>
                    <pic:cNvPicPr/>
                  </pic:nvPicPr>
                  <pic:blipFill>
                    <a:blip r:embed="rId8">
                      <a:extLst>
                        <a:ext uri="{28A0092B-C50C-407E-A947-70E740481C1C}">
                          <a14:useLocalDpi xmlns:a14="http://schemas.microsoft.com/office/drawing/2010/main" val="0"/>
                        </a:ext>
                      </a:extLst>
                    </a:blip>
                    <a:stretch>
                      <a:fillRect/>
                    </a:stretch>
                  </pic:blipFill>
                  <pic:spPr>
                    <a:xfrm>
                      <a:off x="0" y="0"/>
                      <a:ext cx="5274310" cy="3782060"/>
                    </a:xfrm>
                    <a:prstGeom prst="rect">
                      <a:avLst/>
                    </a:prstGeom>
                  </pic:spPr>
                </pic:pic>
              </a:graphicData>
            </a:graphic>
          </wp:inline>
        </w:drawing>
      </w:r>
    </w:p>
    <w:p w:rsidR="002476FF" w:rsidRPr="00197A56" w:rsidRDefault="002476FF" w:rsidP="00C12E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jc w:val="left"/>
        <w:rPr>
          <w:rFonts w:asciiTheme="minorBidi" w:eastAsia="Times New Roman" w:hAnsiTheme="minorBidi"/>
          <w:bCs/>
          <w:color w:val="0070C0"/>
          <w:sz w:val="24"/>
          <w:szCs w:val="24"/>
        </w:rPr>
      </w:pPr>
      <w:r w:rsidRPr="00197A56">
        <w:rPr>
          <w:rFonts w:asciiTheme="minorBidi" w:eastAsia="Times New Roman" w:hAnsiTheme="minorBidi"/>
          <w:bCs/>
          <w:color w:val="0070C0"/>
          <w:sz w:val="24"/>
          <w:szCs w:val="24"/>
        </w:rPr>
        <w:t>(Table 1)</w:t>
      </w:r>
    </w:p>
    <w:p w:rsidR="002476FF" w:rsidRPr="00197A56" w:rsidRDefault="002476FF" w:rsidP="00C12E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jc w:val="left"/>
        <w:rPr>
          <w:rFonts w:asciiTheme="minorBidi" w:eastAsia="Times New Roman" w:hAnsiTheme="minorBidi"/>
          <w:bCs/>
          <w:color w:val="000000" w:themeColor="text1"/>
          <w:sz w:val="24"/>
          <w:szCs w:val="24"/>
        </w:rPr>
      </w:pPr>
    </w:p>
    <w:p w:rsidR="00DB76E6" w:rsidRPr="00197A56" w:rsidRDefault="00DB76E6" w:rsidP="00C12E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jc w:val="left"/>
        <w:rPr>
          <w:rFonts w:asciiTheme="minorBidi" w:eastAsia="Times New Roman" w:hAnsiTheme="minorBidi"/>
          <w:bCs/>
          <w:color w:val="000000" w:themeColor="text1"/>
          <w:sz w:val="24"/>
          <w:szCs w:val="24"/>
        </w:rPr>
      </w:pPr>
    </w:p>
    <w:p w:rsidR="00C9104C" w:rsidRDefault="00C9104C" w:rsidP="00C12E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jc w:val="left"/>
        <w:rPr>
          <w:rFonts w:ascii="Arial" w:eastAsia="Times New Roman" w:hAnsi="Arial" w:cs="Arial"/>
          <w:bCs/>
          <w:color w:val="000000" w:themeColor="text1"/>
          <w:sz w:val="24"/>
          <w:szCs w:val="24"/>
        </w:rPr>
      </w:pPr>
    </w:p>
    <w:p w:rsidR="00C9104C" w:rsidRDefault="00C9104C" w:rsidP="00C910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jc w:val="left"/>
        <w:rPr>
          <w:rFonts w:ascii="Arial" w:eastAsia="Times New Roman" w:hAnsi="Arial" w:cs="Arial"/>
          <w:bCs/>
          <w:color w:val="000000" w:themeColor="text1"/>
          <w:sz w:val="24"/>
          <w:szCs w:val="24"/>
        </w:rPr>
      </w:pPr>
    </w:p>
    <w:p w:rsidR="00C9104C" w:rsidRDefault="00C9104C" w:rsidP="00C910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jc w:val="left"/>
        <w:rPr>
          <w:rFonts w:ascii="Arial" w:eastAsia="Times New Roman" w:hAnsi="Arial" w:cs="Arial"/>
          <w:bCs/>
          <w:color w:val="000000" w:themeColor="text1"/>
          <w:sz w:val="24"/>
          <w:szCs w:val="24"/>
        </w:rPr>
      </w:pPr>
    </w:p>
    <w:p w:rsidR="00C9104C" w:rsidRDefault="00C9104C" w:rsidP="00C910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jc w:val="left"/>
        <w:rPr>
          <w:rFonts w:ascii="Arial" w:eastAsia="Times New Roman" w:hAnsi="Arial" w:cs="Arial"/>
          <w:bCs/>
          <w:color w:val="000000" w:themeColor="text1"/>
          <w:sz w:val="24"/>
          <w:szCs w:val="24"/>
        </w:rPr>
      </w:pPr>
    </w:p>
    <w:p w:rsidR="00C9104C" w:rsidRDefault="00C9104C" w:rsidP="00C910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jc w:val="left"/>
        <w:rPr>
          <w:rFonts w:ascii="Arial" w:eastAsia="Times New Roman" w:hAnsi="Arial" w:cs="Arial"/>
          <w:bCs/>
          <w:color w:val="000000" w:themeColor="text1"/>
          <w:sz w:val="24"/>
          <w:szCs w:val="24"/>
        </w:rPr>
      </w:pPr>
    </w:p>
    <w:p w:rsidR="00C9104C" w:rsidRDefault="00C9104C" w:rsidP="00C910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jc w:val="left"/>
        <w:rPr>
          <w:rFonts w:ascii="Arial" w:eastAsia="Times New Roman" w:hAnsi="Arial" w:cs="Arial"/>
          <w:bCs/>
          <w:color w:val="000000" w:themeColor="text1"/>
          <w:sz w:val="24"/>
          <w:szCs w:val="24"/>
        </w:rPr>
      </w:pPr>
    </w:p>
    <w:p w:rsidR="00197A56" w:rsidRPr="00E22F36" w:rsidRDefault="00197A56" w:rsidP="00C910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jc w:val="left"/>
        <w:rPr>
          <w:rFonts w:asciiTheme="minorBidi" w:eastAsia="Times New Roman" w:hAnsiTheme="minorBidi"/>
          <w:bCs/>
          <w:noProof/>
          <w:color w:val="000000" w:themeColor="text1"/>
          <w:sz w:val="24"/>
          <w:szCs w:val="24"/>
        </w:rPr>
      </w:pPr>
      <w:r w:rsidRPr="00E22F36">
        <w:rPr>
          <w:rFonts w:ascii="Arial" w:eastAsia="Times New Roman" w:hAnsi="Arial" w:cs="Arial"/>
          <w:bCs/>
          <w:color w:val="000000" w:themeColor="text1"/>
          <w:sz w:val="24"/>
          <w:szCs w:val="24"/>
        </w:rPr>
        <w:lastRenderedPageBreak/>
        <w:t>The p value indicates that there is a substantial link between gender differences and asymptomatic bacterial infection in the urine. Shown in the Table 2</w:t>
      </w:r>
      <w:r w:rsidRPr="00E22F36">
        <w:rPr>
          <w:rFonts w:asciiTheme="minorBidi" w:eastAsia="Times New Roman" w:hAnsiTheme="minorBidi"/>
          <w:bCs/>
          <w:noProof/>
          <w:color w:val="000000" w:themeColor="text1"/>
          <w:sz w:val="24"/>
          <w:szCs w:val="24"/>
        </w:rPr>
        <w:t xml:space="preserve"> </w:t>
      </w:r>
    </w:p>
    <w:p w:rsidR="002476FF" w:rsidRPr="00197A56" w:rsidRDefault="00DB76E6" w:rsidP="00C12E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jc w:val="left"/>
        <w:rPr>
          <w:rFonts w:asciiTheme="minorBidi" w:eastAsia="Times New Roman" w:hAnsiTheme="minorBidi"/>
          <w:bCs/>
          <w:color w:val="000000" w:themeColor="text1"/>
          <w:sz w:val="24"/>
          <w:szCs w:val="24"/>
        </w:rPr>
      </w:pPr>
      <w:r w:rsidRPr="00197A56">
        <w:rPr>
          <w:rFonts w:asciiTheme="minorBidi" w:eastAsia="Times New Roman" w:hAnsiTheme="minorBidi"/>
          <w:bCs/>
          <w:noProof/>
          <w:color w:val="000000" w:themeColor="text1"/>
          <w:sz w:val="24"/>
          <w:szCs w:val="24"/>
        </w:rPr>
        <w:drawing>
          <wp:inline distT="0" distB="0" distL="0" distR="0">
            <wp:extent cx="5274310" cy="2345055"/>
            <wp:effectExtent l="0" t="0" r="254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hoto_2022-06-16_16-05-53.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5274310" cy="2345055"/>
                    </a:xfrm>
                    <a:prstGeom prst="rect">
                      <a:avLst/>
                    </a:prstGeom>
                  </pic:spPr>
                </pic:pic>
              </a:graphicData>
            </a:graphic>
          </wp:inline>
        </w:drawing>
      </w:r>
    </w:p>
    <w:p w:rsidR="00197A56" w:rsidRPr="00197A56" w:rsidRDefault="00197A56" w:rsidP="00C12E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jc w:val="left"/>
        <w:rPr>
          <w:rFonts w:asciiTheme="minorBidi" w:eastAsia="Times New Roman" w:hAnsiTheme="minorBidi"/>
          <w:bCs/>
          <w:color w:val="0070C0"/>
          <w:sz w:val="24"/>
          <w:szCs w:val="24"/>
        </w:rPr>
      </w:pPr>
      <w:r w:rsidRPr="00197A56">
        <w:rPr>
          <w:rFonts w:asciiTheme="minorBidi" w:eastAsia="Times New Roman" w:hAnsiTheme="minorBidi"/>
          <w:bCs/>
          <w:color w:val="0070C0"/>
          <w:sz w:val="24"/>
          <w:szCs w:val="24"/>
        </w:rPr>
        <w:t>Table 2</w:t>
      </w:r>
    </w:p>
    <w:p w:rsidR="00197A56" w:rsidRPr="00197A56" w:rsidRDefault="00197A56" w:rsidP="00C12E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jc w:val="left"/>
        <w:rPr>
          <w:rFonts w:asciiTheme="minorBidi" w:eastAsia="Times New Roman" w:hAnsiTheme="minorBidi"/>
          <w:bCs/>
          <w:color w:val="000000" w:themeColor="text1"/>
          <w:sz w:val="24"/>
          <w:szCs w:val="24"/>
        </w:rPr>
      </w:pPr>
    </w:p>
    <w:p w:rsidR="00B01747" w:rsidRPr="00E22F36" w:rsidRDefault="00B01747" w:rsidP="00C12E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jc w:val="left"/>
        <w:rPr>
          <w:rFonts w:ascii="Arial" w:eastAsia="Times New Roman" w:hAnsi="Arial" w:cs="Arial"/>
          <w:bCs/>
          <w:color w:val="000000" w:themeColor="text1"/>
          <w:sz w:val="24"/>
          <w:szCs w:val="24"/>
        </w:rPr>
      </w:pPr>
      <w:r w:rsidRPr="00E22F36">
        <w:rPr>
          <w:rFonts w:ascii="Arial" w:eastAsia="Times New Roman" w:hAnsi="Arial" w:cs="Arial"/>
          <w:bCs/>
          <w:color w:val="000000" w:themeColor="text1"/>
          <w:sz w:val="24"/>
          <w:szCs w:val="24"/>
        </w:rPr>
        <w:t>Asymptomatic bacteriuria is frequent and a leading cause of urinary tract infections. This is because, under ideal circumstances, asymptomatic bacteriuria develops to symptomatic (clinical) UTI. Bacteria that colonize the urinary system can go to the bladder and cause cystitis, which is often accompanied with UTI symptoms like pain, frequency, and urgency. Bacteria from the urinary system can travel from the ureter to the kidneys, causing pyelonephritis, which can result in irreparable kidney damage, renal difficulties, and death. The prevalence of asymptomatic bacteriuria varies with age, gender, sexual activity, and the presence of genitourinary disorders. In healthy women, the prevalence of bacteriuria rises with age.</w:t>
      </w:r>
      <w:r w:rsidRPr="00E22F36">
        <w:rPr>
          <w:rFonts w:ascii="Arial" w:hAnsi="Arial" w:cs="Arial"/>
          <w:sz w:val="24"/>
          <w:szCs w:val="24"/>
        </w:rPr>
        <w:t xml:space="preserve"> </w:t>
      </w:r>
      <w:r w:rsidRPr="00E22F36">
        <w:rPr>
          <w:rFonts w:ascii="Arial" w:eastAsia="Times New Roman" w:hAnsi="Arial" w:cs="Arial"/>
          <w:bCs/>
          <w:color w:val="000000" w:themeColor="text1"/>
          <w:sz w:val="24"/>
          <w:szCs w:val="24"/>
        </w:rPr>
        <w:t xml:space="preserve">Girls are affected more than women in the community. </w:t>
      </w:r>
    </w:p>
    <w:p w:rsidR="00B01747" w:rsidRPr="00E22F36" w:rsidRDefault="00B01747" w:rsidP="00C12E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jc w:val="left"/>
        <w:rPr>
          <w:rFonts w:ascii="Arial" w:eastAsia="Times New Roman" w:hAnsi="Arial" w:cs="Arial"/>
          <w:bCs/>
          <w:color w:val="000000" w:themeColor="text1"/>
          <w:sz w:val="24"/>
          <w:szCs w:val="24"/>
        </w:rPr>
      </w:pPr>
      <w:r w:rsidRPr="00E22F36">
        <w:rPr>
          <w:rFonts w:ascii="Arial" w:eastAsia="Times New Roman" w:hAnsi="Arial" w:cs="Arial"/>
          <w:bCs/>
          <w:color w:val="000000" w:themeColor="text1"/>
          <w:sz w:val="24"/>
          <w:szCs w:val="24"/>
        </w:rPr>
        <w:t>This condition's exact pathogenesis has yet to be discovered. In this study, Escherichia coli was the most frequently isolated bacterial organism.</w:t>
      </w:r>
    </w:p>
    <w:p w:rsidR="00B01747" w:rsidRPr="00E22F36" w:rsidRDefault="00B01747" w:rsidP="00C12E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jc w:val="left"/>
        <w:rPr>
          <w:rFonts w:ascii="Arial" w:eastAsia="Times New Roman" w:hAnsi="Arial" w:cs="Arial"/>
          <w:bCs/>
          <w:color w:val="000000" w:themeColor="text1"/>
          <w:sz w:val="24"/>
          <w:szCs w:val="24"/>
        </w:rPr>
      </w:pPr>
      <w:r w:rsidRPr="00E22F36">
        <w:rPr>
          <w:rFonts w:ascii="Arial" w:eastAsia="Times New Roman" w:hAnsi="Arial" w:cs="Arial"/>
          <w:bCs/>
          <w:color w:val="000000" w:themeColor="text1"/>
          <w:sz w:val="24"/>
          <w:szCs w:val="24"/>
        </w:rPr>
        <w:t xml:space="preserve">The second most common bacteria was Staphylococcus aureus. The identification of S. aureus as a uropathogen is not unique to our study. The most common bacterium found in patients with subclinical tuberculosis is The presence of white blood cells in urine, as well as the likelihood of pyuria, should not be taken as a guarantee of infection, as it may be missing in some cases. Yeast sp. was the most frequent bacterium in bacteriuria, unlike </w:t>
      </w:r>
      <w:r w:rsidRPr="00E22F36">
        <w:rPr>
          <w:rFonts w:ascii="Arial" w:eastAsia="Times New Roman" w:hAnsi="Arial" w:cs="Arial"/>
          <w:bCs/>
          <w:color w:val="000000" w:themeColor="text1"/>
          <w:sz w:val="24"/>
          <w:szCs w:val="24"/>
        </w:rPr>
        <w:lastRenderedPageBreak/>
        <w:t>previous investigations in which E. coli was the most common. With current employment rates of occurrence. Furthermore, the pus cells collected from Candida sp. samples were discovered to be Candida sp. Asymptomatic bacteriuria treatment, on the other hand, has been proven to be effective. Antibiotics are used to treat asymptomatic bacteriuria.</w:t>
      </w:r>
    </w:p>
    <w:p w:rsidR="000D52DC" w:rsidRPr="00E22F36" w:rsidRDefault="00B01747" w:rsidP="00C12E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jc w:val="left"/>
        <w:rPr>
          <w:rFonts w:ascii="Arial" w:eastAsia="Times New Roman" w:hAnsi="Arial" w:cs="Arial"/>
          <w:bCs/>
          <w:color w:val="000000" w:themeColor="text1"/>
          <w:sz w:val="24"/>
          <w:szCs w:val="24"/>
        </w:rPr>
      </w:pPr>
      <w:r w:rsidRPr="00E22F36">
        <w:rPr>
          <w:rFonts w:ascii="Arial" w:eastAsia="Times New Roman" w:hAnsi="Arial" w:cs="Arial"/>
          <w:bCs/>
          <w:color w:val="000000" w:themeColor="text1"/>
          <w:sz w:val="24"/>
          <w:szCs w:val="24"/>
        </w:rPr>
        <w:t xml:space="preserve">Patients who are having urologic operations that are likely to induce mucosal bleeding, such as prostate surgery, as well as those who are in the first three months after a kidney transplant, should be treated. There is evidence that treating asymptomatic bacteriuria reduces the risk of a symptomatic urinary tract infection in these patients, and that early treatment has significant clinical advantages. Providing vital information on the best antibiotics to use to treat infections caused by these </w:t>
      </w:r>
      <w:r w:rsidR="00C12EB1" w:rsidRPr="00E22F36">
        <w:rPr>
          <w:rFonts w:ascii="Arial" w:eastAsia="Times New Roman" w:hAnsi="Arial" w:cs="Arial"/>
          <w:bCs/>
          <w:color w:val="000000" w:themeColor="text1"/>
          <w:sz w:val="24"/>
          <w:szCs w:val="24"/>
        </w:rPr>
        <w:t>organisms.</w:t>
      </w:r>
      <w:r w:rsidR="00C12EB1">
        <w:rPr>
          <w:rFonts w:ascii="Arial" w:eastAsia="Times New Roman" w:hAnsi="Arial" w:cs="Arial"/>
          <w:bCs/>
          <w:color w:val="000000" w:themeColor="text1"/>
          <w:sz w:val="24"/>
          <w:szCs w:val="24"/>
        </w:rPr>
        <w:t xml:space="preserve"> The most effective antibiotics for Gram negative and Gram positive pathogens were identified to be ciprofloxacin, gentamycin, and streptomycin.</w:t>
      </w:r>
    </w:p>
    <w:p w:rsidR="000D52DC" w:rsidRPr="00197A56" w:rsidRDefault="000D52DC" w:rsidP="00C12E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jc w:val="left"/>
        <w:rPr>
          <w:rFonts w:asciiTheme="minorBidi" w:eastAsia="Times New Roman" w:hAnsiTheme="minorBidi"/>
          <w:bCs/>
          <w:color w:val="000000" w:themeColor="text1"/>
          <w:sz w:val="24"/>
          <w:szCs w:val="24"/>
        </w:rPr>
      </w:pPr>
    </w:p>
    <w:p w:rsidR="000D52DC" w:rsidRPr="00E22F36" w:rsidRDefault="000D52DC" w:rsidP="00C12E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jc w:val="left"/>
        <w:rPr>
          <w:rFonts w:asciiTheme="minorBidi" w:eastAsia="Times New Roman" w:hAnsiTheme="minorBidi"/>
          <w:b/>
          <w:bCs/>
          <w:color w:val="000000" w:themeColor="text1"/>
          <w:sz w:val="28"/>
          <w:szCs w:val="28"/>
        </w:rPr>
      </w:pPr>
      <w:r w:rsidRPr="00E22F36">
        <w:rPr>
          <w:rFonts w:asciiTheme="minorBidi" w:eastAsia="Times New Roman" w:hAnsiTheme="minorBidi"/>
          <w:b/>
          <w:bCs/>
          <w:color w:val="000000" w:themeColor="text1"/>
          <w:sz w:val="28"/>
          <w:szCs w:val="28"/>
        </w:rPr>
        <w:t xml:space="preserve">Conclusion </w:t>
      </w:r>
    </w:p>
    <w:p w:rsidR="000D52DC" w:rsidRPr="00197A56" w:rsidRDefault="000D52DC" w:rsidP="00C12E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jc w:val="left"/>
        <w:rPr>
          <w:rFonts w:asciiTheme="minorBidi" w:eastAsia="Times New Roman" w:hAnsiTheme="minorBidi"/>
          <w:b/>
          <w:color w:val="000000" w:themeColor="text1"/>
          <w:sz w:val="24"/>
          <w:szCs w:val="24"/>
        </w:rPr>
      </w:pPr>
    </w:p>
    <w:p w:rsidR="00611999" w:rsidRPr="00E22F36" w:rsidRDefault="00B01747" w:rsidP="00C12E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jc w:val="left"/>
        <w:rPr>
          <w:rFonts w:ascii="Arial" w:eastAsia="Times New Roman" w:hAnsi="Arial" w:cs="Arial"/>
          <w:b/>
          <w:color w:val="000000" w:themeColor="text1"/>
          <w:sz w:val="24"/>
          <w:szCs w:val="24"/>
        </w:rPr>
      </w:pPr>
      <w:r w:rsidRPr="00E22F36">
        <w:rPr>
          <w:rFonts w:ascii="Arial" w:eastAsia="Times New Roman" w:hAnsi="Arial" w:cs="Arial"/>
          <w:bCs/>
          <w:color w:val="000000" w:themeColor="text1"/>
          <w:sz w:val="24"/>
          <w:szCs w:val="24"/>
        </w:rPr>
        <w:t>The findings of this study have highlighted the need of include asymptomatic bacteriuria examination as part of a student's medical checkup. Bacteriuria without symptoms ASBU is particularly common in certain patient groups, and its prevalence rises with age. E. coli is the most prevalent etiological agent, and it is most common among female LIMU students. In addition, this study gives light on the most effective drugs for treating infections caused by these species.</w:t>
      </w:r>
    </w:p>
    <w:p w:rsidR="000D52DC" w:rsidRPr="00197A56" w:rsidRDefault="000D52DC" w:rsidP="00C12E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jc w:val="left"/>
        <w:rPr>
          <w:rFonts w:asciiTheme="minorBidi" w:eastAsia="Times New Roman" w:hAnsiTheme="minorBidi"/>
          <w:b/>
          <w:color w:val="000000" w:themeColor="text1"/>
          <w:sz w:val="24"/>
          <w:szCs w:val="24"/>
        </w:rPr>
      </w:pPr>
    </w:p>
    <w:p w:rsidR="00DE02CB" w:rsidRPr="00197A56" w:rsidRDefault="00DE02CB" w:rsidP="00C12E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jc w:val="left"/>
        <w:rPr>
          <w:rFonts w:asciiTheme="minorBidi" w:eastAsia="Times New Roman" w:hAnsiTheme="minorBidi"/>
          <w:b/>
          <w:color w:val="000000" w:themeColor="text1"/>
          <w:sz w:val="24"/>
          <w:szCs w:val="24"/>
        </w:rPr>
      </w:pPr>
    </w:p>
    <w:p w:rsidR="00DE02CB" w:rsidRPr="00197A56" w:rsidRDefault="00DE02CB" w:rsidP="00C12E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jc w:val="left"/>
        <w:rPr>
          <w:rFonts w:asciiTheme="minorBidi" w:eastAsia="Times New Roman" w:hAnsiTheme="minorBidi"/>
          <w:b/>
          <w:color w:val="000000" w:themeColor="text1"/>
          <w:sz w:val="24"/>
          <w:szCs w:val="24"/>
        </w:rPr>
      </w:pPr>
    </w:p>
    <w:p w:rsidR="00DE02CB" w:rsidRPr="00197A56" w:rsidRDefault="00DE02CB" w:rsidP="00C12E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jc w:val="left"/>
        <w:rPr>
          <w:rFonts w:asciiTheme="minorBidi" w:eastAsia="Times New Roman" w:hAnsiTheme="minorBidi"/>
          <w:b/>
          <w:color w:val="000000" w:themeColor="text1"/>
          <w:sz w:val="24"/>
          <w:szCs w:val="24"/>
        </w:rPr>
      </w:pPr>
    </w:p>
    <w:p w:rsidR="00CE6B15" w:rsidRDefault="00CE6B15" w:rsidP="00C12E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jc w:val="left"/>
        <w:rPr>
          <w:rFonts w:asciiTheme="minorBidi" w:eastAsia="Times New Roman" w:hAnsiTheme="minorBidi"/>
          <w:b/>
          <w:color w:val="000000" w:themeColor="text1"/>
          <w:sz w:val="28"/>
          <w:szCs w:val="28"/>
        </w:rPr>
      </w:pPr>
    </w:p>
    <w:p w:rsidR="00CE6B15" w:rsidRDefault="00CE6B15" w:rsidP="00CE6B1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jc w:val="left"/>
        <w:rPr>
          <w:rFonts w:asciiTheme="minorBidi" w:eastAsia="Times New Roman" w:hAnsiTheme="minorBidi"/>
          <w:b/>
          <w:color w:val="000000" w:themeColor="text1"/>
          <w:sz w:val="28"/>
          <w:szCs w:val="28"/>
        </w:rPr>
      </w:pPr>
    </w:p>
    <w:p w:rsidR="00CE6B15" w:rsidRDefault="00CE6B15" w:rsidP="00CE6B1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jc w:val="left"/>
        <w:rPr>
          <w:rFonts w:asciiTheme="minorBidi" w:eastAsia="Times New Roman" w:hAnsiTheme="minorBidi"/>
          <w:b/>
          <w:color w:val="000000" w:themeColor="text1"/>
          <w:sz w:val="28"/>
          <w:szCs w:val="28"/>
        </w:rPr>
      </w:pPr>
    </w:p>
    <w:p w:rsidR="00CE6B15" w:rsidRDefault="00CE6B15" w:rsidP="00CE6B1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jc w:val="left"/>
        <w:rPr>
          <w:rFonts w:asciiTheme="minorBidi" w:eastAsia="Times New Roman" w:hAnsiTheme="minorBidi"/>
          <w:b/>
          <w:color w:val="000000" w:themeColor="text1"/>
          <w:sz w:val="28"/>
          <w:szCs w:val="28"/>
        </w:rPr>
      </w:pPr>
    </w:p>
    <w:p w:rsidR="00CE6B15" w:rsidRDefault="00CE6B15" w:rsidP="00CE6B1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jc w:val="left"/>
        <w:rPr>
          <w:rFonts w:asciiTheme="minorBidi" w:eastAsia="Times New Roman" w:hAnsiTheme="minorBidi"/>
          <w:b/>
          <w:color w:val="000000" w:themeColor="text1"/>
          <w:sz w:val="28"/>
          <w:szCs w:val="28"/>
        </w:rPr>
      </w:pPr>
    </w:p>
    <w:p w:rsidR="000D52DC" w:rsidRPr="00E22F36" w:rsidRDefault="000D52DC" w:rsidP="00CE6B1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jc w:val="left"/>
        <w:rPr>
          <w:rFonts w:asciiTheme="minorBidi" w:eastAsia="Times New Roman" w:hAnsiTheme="minorBidi"/>
          <w:b/>
          <w:color w:val="000000" w:themeColor="text1"/>
          <w:sz w:val="28"/>
          <w:szCs w:val="28"/>
        </w:rPr>
      </w:pPr>
      <w:r w:rsidRPr="00E22F36">
        <w:rPr>
          <w:rFonts w:asciiTheme="minorBidi" w:eastAsia="Times New Roman" w:hAnsiTheme="minorBidi"/>
          <w:b/>
          <w:color w:val="000000" w:themeColor="text1"/>
          <w:sz w:val="28"/>
          <w:szCs w:val="28"/>
        </w:rPr>
        <w:lastRenderedPageBreak/>
        <w:t>References:</w:t>
      </w:r>
    </w:p>
    <w:p w:rsidR="000D52DC" w:rsidRPr="00197A56" w:rsidRDefault="000D52DC" w:rsidP="00C12E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jc w:val="left"/>
        <w:rPr>
          <w:rFonts w:asciiTheme="minorBidi" w:eastAsia="Times New Roman" w:hAnsiTheme="minorBidi"/>
          <w:b/>
          <w:color w:val="000000" w:themeColor="text1"/>
          <w:sz w:val="24"/>
          <w:szCs w:val="24"/>
        </w:rPr>
      </w:pPr>
    </w:p>
    <w:p w:rsidR="000D52DC" w:rsidRPr="00C9104C" w:rsidRDefault="00C9104C" w:rsidP="00C9104C">
      <w:pPr>
        <w:bidi w:val="0"/>
        <w:rPr>
          <w:rFonts w:ascii="Arial" w:eastAsia="Times New Roman" w:hAnsi="Arial" w:cs="Arial"/>
          <w:color w:val="000000"/>
          <w:sz w:val="21"/>
          <w:szCs w:val="21"/>
        </w:rPr>
      </w:pPr>
      <w:r>
        <w:rPr>
          <w:rFonts w:ascii="Arial" w:eastAsia="Times New Roman" w:hAnsi="Arial" w:cs="Arial"/>
          <w:bCs/>
          <w:color w:val="000000" w:themeColor="text1"/>
          <w:sz w:val="24"/>
          <w:szCs w:val="24"/>
        </w:rPr>
        <w:t xml:space="preserve">1 – </w:t>
      </w:r>
      <w:r w:rsidRPr="00C9104C">
        <w:rPr>
          <w:rFonts w:ascii="Arial" w:eastAsia="Times New Roman" w:hAnsi="Arial" w:cs="Arial"/>
          <w:color w:val="000000"/>
          <w:sz w:val="21"/>
          <w:szCs w:val="21"/>
        </w:rPr>
        <w:t>Mcminn And Abrahams Clinical Atlas Of Human Anatomy Pdf 7th Edition - INFOLEARNERS</w:t>
      </w:r>
    </w:p>
    <w:p w:rsidR="000D52DC" w:rsidRPr="00E22F36" w:rsidRDefault="000D52DC" w:rsidP="00CE6B1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rPr>
          <w:rFonts w:ascii="Arial" w:eastAsia="Times New Roman" w:hAnsi="Arial" w:cs="Arial"/>
          <w:bCs/>
          <w:color w:val="000000" w:themeColor="text1"/>
          <w:sz w:val="24"/>
          <w:szCs w:val="24"/>
        </w:rPr>
      </w:pPr>
      <w:r w:rsidRPr="00E22F36">
        <w:rPr>
          <w:rFonts w:ascii="Arial" w:eastAsia="Times New Roman" w:hAnsi="Arial" w:cs="Arial"/>
          <w:bCs/>
          <w:color w:val="000000" w:themeColor="text1"/>
          <w:sz w:val="24"/>
          <w:szCs w:val="24"/>
        </w:rPr>
        <w:t xml:space="preserve">2- </w:t>
      </w:r>
      <w:r w:rsidR="00CE6B15">
        <w:rPr>
          <w:rFonts w:asciiTheme="majorBidi" w:hAnsiTheme="majorBidi" w:cstheme="majorBidi"/>
          <w:color w:val="000000" w:themeColor="text1"/>
          <w:sz w:val="24"/>
          <w:szCs w:val="24"/>
          <w:shd w:val="clear" w:color="auto" w:fill="FFFFFF"/>
        </w:rPr>
        <w:t>Shaikh, N., 2010. Acute urinary tract infection in infants and young children. </w:t>
      </w:r>
      <w:r w:rsidR="00CE6B15">
        <w:rPr>
          <w:rFonts w:asciiTheme="majorBidi" w:hAnsiTheme="majorBidi" w:cstheme="majorBidi"/>
          <w:i/>
          <w:iCs/>
          <w:color w:val="000000" w:themeColor="text1"/>
          <w:sz w:val="24"/>
          <w:szCs w:val="24"/>
          <w:shd w:val="clear" w:color="auto" w:fill="FFFFFF"/>
        </w:rPr>
        <w:t>Canadian Medical Association Journal</w:t>
      </w:r>
      <w:r w:rsidR="00CE6B15">
        <w:rPr>
          <w:rFonts w:asciiTheme="majorBidi" w:hAnsiTheme="majorBidi" w:cstheme="majorBidi"/>
          <w:color w:val="000000" w:themeColor="text1"/>
          <w:sz w:val="24"/>
          <w:szCs w:val="24"/>
          <w:shd w:val="clear" w:color="auto" w:fill="FFFFFF"/>
        </w:rPr>
        <w:t>, 182(8), pp.800-801</w:t>
      </w:r>
      <w:r w:rsidRPr="00E22F36">
        <w:rPr>
          <w:rFonts w:ascii="Arial" w:eastAsia="Times New Roman" w:hAnsi="Arial" w:cs="Arial"/>
          <w:bCs/>
          <w:color w:val="000000" w:themeColor="text1"/>
          <w:sz w:val="24"/>
          <w:szCs w:val="24"/>
        </w:rPr>
        <w:t xml:space="preserve">3- robbins basic  pathology </w:t>
      </w:r>
    </w:p>
    <w:p w:rsidR="000D52DC" w:rsidRPr="00E22F36" w:rsidRDefault="000D52DC" w:rsidP="00C12E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rPr>
          <w:rFonts w:ascii="Arial" w:eastAsia="Times New Roman" w:hAnsi="Arial" w:cs="Arial"/>
          <w:bCs/>
          <w:color w:val="000000" w:themeColor="text1"/>
          <w:sz w:val="24"/>
          <w:szCs w:val="24"/>
        </w:rPr>
      </w:pPr>
      <w:r w:rsidRPr="00E22F36">
        <w:rPr>
          <w:rFonts w:ascii="Arial" w:eastAsia="Times New Roman" w:hAnsi="Arial" w:cs="Arial"/>
          <w:bCs/>
          <w:color w:val="000000" w:themeColor="text1"/>
          <w:sz w:val="24"/>
          <w:szCs w:val="24"/>
        </w:rPr>
        <w:t>4- James P. Nataro, James B. Kaper. Diarrheagenic Escherichia coli. (1998)</w:t>
      </w:r>
    </w:p>
    <w:p w:rsidR="000D52DC" w:rsidRPr="00E22F36" w:rsidRDefault="000D52DC" w:rsidP="00C12E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rPr>
          <w:rFonts w:ascii="Arial" w:eastAsia="Times New Roman" w:hAnsi="Arial" w:cs="Arial"/>
          <w:bCs/>
          <w:color w:val="000000" w:themeColor="text1"/>
          <w:sz w:val="24"/>
          <w:szCs w:val="24"/>
        </w:rPr>
      </w:pPr>
      <w:r w:rsidRPr="00E22F36">
        <w:rPr>
          <w:rFonts w:ascii="Arial" w:eastAsia="Times New Roman" w:hAnsi="Arial" w:cs="Arial"/>
          <w:bCs/>
          <w:color w:val="000000" w:themeColor="text1"/>
          <w:sz w:val="24"/>
          <w:szCs w:val="24"/>
        </w:rPr>
        <w:t>5-ROPERT , W ,PhD.MICROBIOLOGY WITH DISEASES BY BODY SYSTEM</w:t>
      </w:r>
    </w:p>
    <w:p w:rsidR="000D52DC" w:rsidRPr="00E22F36" w:rsidRDefault="000D52DC" w:rsidP="00C12E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rPr>
          <w:rFonts w:ascii="Arial" w:eastAsia="Times New Roman" w:hAnsi="Arial" w:cs="Arial"/>
          <w:bCs/>
          <w:color w:val="000000" w:themeColor="text1"/>
          <w:sz w:val="24"/>
          <w:szCs w:val="24"/>
        </w:rPr>
      </w:pPr>
      <w:r w:rsidRPr="00E22F36">
        <w:rPr>
          <w:rFonts w:ascii="Arial" w:eastAsia="Times New Roman" w:hAnsi="Arial" w:cs="Arial"/>
          <w:bCs/>
          <w:color w:val="000000" w:themeColor="text1"/>
          <w:sz w:val="24"/>
          <w:szCs w:val="24"/>
        </w:rPr>
        <w:t xml:space="preserve">6- Fradet Y, Saad F, Aprikian A, Dessureault J, Elhilali M, Trudel C, Mâsse B, Piché L, Chypre C. uPM3, a new molecular urine test for the detection of prostate cancer. Urology. 2004 Aug </w:t>
      </w:r>
    </w:p>
    <w:p w:rsidR="000D52DC" w:rsidRPr="00E22F36" w:rsidRDefault="000D52DC" w:rsidP="00C12E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rPr>
          <w:rFonts w:ascii="Arial" w:eastAsia="Times New Roman" w:hAnsi="Arial" w:cs="Arial"/>
          <w:bCs/>
          <w:color w:val="000000" w:themeColor="text1"/>
          <w:sz w:val="24"/>
          <w:szCs w:val="24"/>
        </w:rPr>
      </w:pPr>
      <w:r w:rsidRPr="00E22F36">
        <w:rPr>
          <w:rFonts w:ascii="Arial" w:eastAsia="Times New Roman" w:hAnsi="Arial" w:cs="Arial"/>
          <w:bCs/>
          <w:color w:val="000000" w:themeColor="text1"/>
          <w:sz w:val="24"/>
          <w:szCs w:val="24"/>
        </w:rPr>
        <w:t xml:space="preserve">7-Vaidya VS, Ford GM, Waikar SS, Wang Y, Clement MB, Ramirez V, Glaab </w:t>
      </w:r>
      <w:bookmarkStart w:id="0" w:name="_GoBack"/>
      <w:r w:rsidRPr="00E22F36">
        <w:rPr>
          <w:rFonts w:ascii="Arial" w:eastAsia="Times New Roman" w:hAnsi="Arial" w:cs="Arial"/>
          <w:bCs/>
          <w:color w:val="000000" w:themeColor="text1"/>
          <w:sz w:val="24"/>
          <w:szCs w:val="24"/>
        </w:rPr>
        <w:t xml:space="preserve">WE, Troth SP, Sistare FD, Prozialeck WC, Edwards JR. A rapid urine test for </w:t>
      </w:r>
      <w:bookmarkEnd w:id="0"/>
      <w:r w:rsidRPr="00E22F36">
        <w:rPr>
          <w:rFonts w:ascii="Arial" w:eastAsia="Times New Roman" w:hAnsi="Arial" w:cs="Arial"/>
          <w:bCs/>
          <w:color w:val="000000" w:themeColor="text1"/>
          <w:sz w:val="24"/>
          <w:szCs w:val="24"/>
        </w:rPr>
        <w:t>early detection of kidney injury. Kidney international. 2009 Jul</w:t>
      </w:r>
    </w:p>
    <w:p w:rsidR="00CE6B15" w:rsidRDefault="000D52DC" w:rsidP="00CE6B15">
      <w:pPr>
        <w:bidi w:val="0"/>
        <w:spacing w:after="200" w:line="360" w:lineRule="auto"/>
        <w:rPr>
          <w:rFonts w:asciiTheme="majorBidi" w:hAnsiTheme="majorBidi" w:cstheme="majorBidi"/>
          <w:color w:val="000000" w:themeColor="text1"/>
          <w:sz w:val="24"/>
          <w:szCs w:val="24"/>
        </w:rPr>
      </w:pPr>
      <w:r w:rsidRPr="00E23912">
        <w:rPr>
          <w:rFonts w:ascii="Arial" w:eastAsia="Times New Roman" w:hAnsi="Arial" w:cs="Arial"/>
          <w:bCs/>
          <w:color w:val="000000" w:themeColor="text1"/>
          <w:sz w:val="24"/>
          <w:szCs w:val="24"/>
          <w:lang w:val="en"/>
        </w:rPr>
        <w:t xml:space="preserve">8- </w:t>
      </w:r>
      <w:r w:rsidR="00E23912" w:rsidRPr="00E23912">
        <w:rPr>
          <w:rFonts w:asciiTheme="majorBidi" w:hAnsiTheme="majorBidi" w:cstheme="majorBidi"/>
          <w:color w:val="000000" w:themeColor="text1"/>
          <w:sz w:val="24"/>
          <w:szCs w:val="24"/>
        </w:rPr>
        <w:t>Zhanel G, Nicolle L, Harding G. Prevalence of Asymptomatic Bacteriuria and Associated Host Factors in Women with Diabetes Mellitus. Clinical Infectious Diseases. 1995;21(2):316-322. doi:10.1093/clinids/21.2.316.</w:t>
      </w:r>
      <w:r w:rsidR="00CE6B15">
        <w:rPr>
          <w:rFonts w:asciiTheme="majorBidi" w:hAnsiTheme="majorBidi" w:cstheme="majorBidi"/>
          <w:color w:val="000000" w:themeColor="text1"/>
          <w:sz w:val="24"/>
          <w:szCs w:val="24"/>
        </w:rPr>
        <w:t xml:space="preserve"> </w:t>
      </w:r>
    </w:p>
    <w:p w:rsidR="00CE6B15" w:rsidRDefault="00CE6B15" w:rsidP="00CE6B15">
      <w:pPr>
        <w:bidi w:val="0"/>
        <w:spacing w:after="200"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9- </w:t>
      </w:r>
      <w:r>
        <w:rPr>
          <w:rFonts w:asciiTheme="majorBidi" w:hAnsiTheme="majorBidi" w:cstheme="majorBidi"/>
          <w:color w:val="000000" w:themeColor="text1"/>
          <w:sz w:val="24"/>
          <w:szCs w:val="24"/>
        </w:rPr>
        <w:t>Ho, P., Que, T., Chiu, S., Yung, R., Ng, T., Tsang, D., Seto, W. and Lau, Y., 2004. Fluoroquinolone and Other Antimicrobial Resistance in Invasive Pneumococci, Hong Kong, 1995–2001. </w:t>
      </w:r>
      <w:r>
        <w:rPr>
          <w:rFonts w:asciiTheme="majorBidi" w:hAnsiTheme="majorBidi" w:cstheme="majorBidi"/>
          <w:i/>
          <w:iCs/>
          <w:color w:val="000000" w:themeColor="text1"/>
          <w:sz w:val="24"/>
          <w:szCs w:val="24"/>
        </w:rPr>
        <w:t>Emerging Infectious Diseases</w:t>
      </w:r>
      <w:r>
        <w:rPr>
          <w:rFonts w:asciiTheme="majorBidi" w:hAnsiTheme="majorBidi" w:cstheme="majorBidi"/>
          <w:color w:val="000000" w:themeColor="text1"/>
          <w:sz w:val="24"/>
          <w:szCs w:val="24"/>
        </w:rPr>
        <w:t>, 10(7), pp.1250-1257.</w:t>
      </w:r>
    </w:p>
    <w:p w:rsidR="00CE6B15" w:rsidRPr="00CE6B15" w:rsidRDefault="00CE6B15" w:rsidP="00CE6B15">
      <w:pPr>
        <w:bidi w:val="0"/>
        <w:spacing w:after="200"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10-</w:t>
      </w:r>
      <w:r w:rsidRPr="00CE6B15">
        <w:rPr>
          <w:rFonts w:asciiTheme="majorBidi" w:hAnsiTheme="majorBidi" w:cstheme="majorBidi"/>
          <w:color w:val="000000" w:themeColor="text1"/>
          <w:sz w:val="24"/>
          <w:szCs w:val="24"/>
        </w:rPr>
        <w:t>Modarres, S. and Oskoii, N., 1997. Bacterial etiologic agents of urinary tract infection in children in the Islamic Republic of Iran. Eastern Mediterranean Health Journal, 3(2), pp.290-295.</w:t>
      </w:r>
    </w:p>
    <w:p w:rsidR="00CE6B15" w:rsidRPr="00E23912" w:rsidRDefault="00CE6B15" w:rsidP="00CE6B15">
      <w:pPr>
        <w:bidi w:val="0"/>
        <w:spacing w:after="200" w:line="360" w:lineRule="auto"/>
        <w:rPr>
          <w:rFonts w:asciiTheme="majorBidi" w:hAnsiTheme="majorBidi" w:cstheme="majorBidi"/>
          <w:color w:val="000000" w:themeColor="text1"/>
          <w:sz w:val="24"/>
          <w:szCs w:val="24"/>
        </w:rPr>
      </w:pPr>
    </w:p>
    <w:p w:rsidR="00D1064E" w:rsidRPr="00E22F36" w:rsidRDefault="00D1064E" w:rsidP="00E2391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rPr>
          <w:rFonts w:ascii="Arial" w:eastAsia="Times New Roman" w:hAnsi="Arial" w:cs="Arial"/>
          <w:bCs/>
          <w:color w:val="000000" w:themeColor="text1"/>
          <w:sz w:val="24"/>
          <w:szCs w:val="24"/>
          <w:lang w:val="en"/>
        </w:rPr>
      </w:pPr>
    </w:p>
    <w:p w:rsidR="00D1064E" w:rsidRPr="00197A56" w:rsidRDefault="00D1064E" w:rsidP="00C12E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rPr>
          <w:rFonts w:asciiTheme="minorBidi" w:eastAsia="Times New Roman" w:hAnsiTheme="minorBidi"/>
          <w:b/>
          <w:color w:val="000000" w:themeColor="text1"/>
          <w:sz w:val="24"/>
          <w:szCs w:val="24"/>
        </w:rPr>
      </w:pPr>
    </w:p>
    <w:p w:rsidR="00611999" w:rsidRPr="00197A56" w:rsidRDefault="00611999" w:rsidP="00C12E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jc w:val="center"/>
        <w:rPr>
          <w:rFonts w:asciiTheme="minorBidi" w:eastAsia="Times New Roman" w:hAnsiTheme="minorBidi"/>
          <w:b/>
          <w:color w:val="000000" w:themeColor="text1"/>
          <w:sz w:val="24"/>
          <w:szCs w:val="24"/>
          <w:lang w:val="en"/>
        </w:rPr>
      </w:pPr>
    </w:p>
    <w:p w:rsidR="00611999" w:rsidRPr="00197A56" w:rsidRDefault="00611999" w:rsidP="00C12E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jc w:val="center"/>
        <w:rPr>
          <w:rFonts w:asciiTheme="minorBidi" w:eastAsia="Times New Roman" w:hAnsiTheme="minorBidi"/>
          <w:b/>
          <w:color w:val="000000" w:themeColor="text1"/>
          <w:sz w:val="24"/>
          <w:szCs w:val="24"/>
          <w:lang w:val="en"/>
        </w:rPr>
      </w:pPr>
    </w:p>
    <w:p w:rsidR="00611999" w:rsidRPr="00197A56" w:rsidRDefault="00611999" w:rsidP="00C12E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jc w:val="center"/>
        <w:rPr>
          <w:rFonts w:asciiTheme="minorBidi" w:eastAsia="Times New Roman" w:hAnsiTheme="minorBidi"/>
          <w:b/>
          <w:color w:val="000000" w:themeColor="text1"/>
          <w:sz w:val="24"/>
          <w:szCs w:val="24"/>
          <w:lang w:val="en"/>
        </w:rPr>
      </w:pPr>
    </w:p>
    <w:p w:rsidR="00611999" w:rsidRPr="00197A56" w:rsidRDefault="00611999" w:rsidP="00C12E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jc w:val="center"/>
        <w:rPr>
          <w:rFonts w:asciiTheme="minorBidi" w:eastAsia="Times New Roman" w:hAnsiTheme="minorBidi"/>
          <w:b/>
          <w:color w:val="000000" w:themeColor="text1"/>
          <w:sz w:val="24"/>
          <w:szCs w:val="24"/>
          <w:lang w:val="en"/>
        </w:rPr>
      </w:pPr>
    </w:p>
    <w:p w:rsidR="00611999" w:rsidRPr="00197A56" w:rsidRDefault="00611999" w:rsidP="00C12E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jc w:val="center"/>
        <w:rPr>
          <w:rFonts w:asciiTheme="minorBidi" w:eastAsia="Times New Roman" w:hAnsiTheme="minorBidi"/>
          <w:b/>
          <w:color w:val="000000" w:themeColor="text1"/>
          <w:sz w:val="24"/>
          <w:szCs w:val="24"/>
          <w:lang w:val="en"/>
        </w:rPr>
      </w:pPr>
    </w:p>
    <w:p w:rsidR="00B41459" w:rsidRPr="00197A56" w:rsidRDefault="00B41459" w:rsidP="00C12E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rPr>
          <w:rFonts w:asciiTheme="minorBidi" w:hAnsiTheme="minorBidi"/>
          <w:sz w:val="24"/>
          <w:szCs w:val="24"/>
        </w:rPr>
      </w:pPr>
    </w:p>
    <w:p w:rsidR="00B41459" w:rsidRPr="00197A56" w:rsidRDefault="00B41459" w:rsidP="00C12E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rPr>
          <w:rFonts w:asciiTheme="minorBidi" w:eastAsia="Times New Roman" w:hAnsiTheme="minorBidi"/>
          <w:b/>
          <w:bCs/>
          <w:color w:val="222222"/>
          <w:sz w:val="24"/>
          <w:szCs w:val="24"/>
        </w:rPr>
      </w:pPr>
    </w:p>
    <w:p w:rsidR="003F49B4" w:rsidRPr="00197A56" w:rsidRDefault="003F49B4" w:rsidP="00C12E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rPr>
          <w:rFonts w:asciiTheme="minorBidi" w:eastAsia="Batang" w:hAnsiTheme="minorBidi"/>
          <w:color w:val="00411A"/>
          <w:w w:val="93"/>
          <w:sz w:val="24"/>
          <w:szCs w:val="24"/>
        </w:rPr>
      </w:pPr>
    </w:p>
    <w:sectPr w:rsidR="003F49B4" w:rsidRPr="00197A56" w:rsidSect="00886AD1">
      <w:headerReference w:type="default" r:id="rId10"/>
      <w:footerReference w:type="default" r:id="rId11"/>
      <w:headerReference w:type="first" r:id="rId12"/>
      <w:pgSz w:w="11906" w:h="16838"/>
      <w:pgMar w:top="1440" w:right="1800" w:bottom="1440" w:left="1800" w:header="720" w:footer="708" w:gutter="0"/>
      <w:pgNumType w:start="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B6094" w:rsidRDefault="002B6094" w:rsidP="00E90F0B">
      <w:pPr>
        <w:spacing w:after="0" w:line="240" w:lineRule="auto"/>
      </w:pPr>
      <w:r>
        <w:separator/>
      </w:r>
    </w:p>
  </w:endnote>
  <w:endnote w:type="continuationSeparator" w:id="0">
    <w:p w:rsidR="002B6094" w:rsidRDefault="002B6094" w:rsidP="00E90F0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Wingdings 3">
    <w:panose1 w:val="050401020108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Batang">
    <w:altName w:val="바탕"/>
    <w:panose1 w:val="02030600000101010101"/>
    <w:charset w:val="81"/>
    <w:family w:val="auto"/>
    <w:notTrueType/>
    <w:pitch w:val="fixed"/>
    <w:sig w:usb0="00000001" w:usb1="09060000" w:usb2="00000010" w:usb3="00000000" w:csb0="0008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1434088769"/>
      <w:docPartObj>
        <w:docPartGallery w:val="Page Numbers (Bottom of Page)"/>
        <w:docPartUnique/>
      </w:docPartObj>
    </w:sdtPr>
    <w:sdtContent>
      <w:p w:rsidR="00C12EB1" w:rsidRDefault="00C12EB1">
        <w:pPr>
          <w:pStyle w:val="Footer"/>
        </w:pPr>
        <w:r>
          <w:fldChar w:fldCharType="begin"/>
        </w:r>
        <w:r>
          <w:instrText>PAGE   \* MERGEFORMAT</w:instrText>
        </w:r>
        <w:r>
          <w:fldChar w:fldCharType="separate"/>
        </w:r>
        <w:r w:rsidR="00AC174D" w:rsidRPr="00AC174D">
          <w:rPr>
            <w:noProof/>
            <w:rtl/>
            <w:lang w:val="ar-SA"/>
          </w:rPr>
          <w:t>8</w:t>
        </w:r>
        <w:r>
          <w:fldChar w:fldCharType="end"/>
        </w:r>
      </w:p>
    </w:sdtContent>
  </w:sdt>
  <w:p w:rsidR="00C12EB1" w:rsidRDefault="00C12EB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B6094" w:rsidRDefault="002B6094" w:rsidP="00E90F0B">
      <w:pPr>
        <w:spacing w:after="0" w:line="240" w:lineRule="auto"/>
      </w:pPr>
      <w:r>
        <w:separator/>
      </w:r>
    </w:p>
  </w:footnote>
  <w:footnote w:type="continuationSeparator" w:id="0">
    <w:p w:rsidR="002B6094" w:rsidRDefault="002B6094" w:rsidP="00E90F0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12EB1" w:rsidRPr="00E90F0B" w:rsidRDefault="00C12EB1" w:rsidP="00886AD1">
    <w:pPr>
      <w:pStyle w:val="Header"/>
      <w:rPr>
        <w:rFonts w:asciiTheme="majorBidi" w:hAnsiTheme="majorBidi" w:cstheme="majorBidi"/>
        <w:b/>
        <w:bCs/>
        <w:sz w:val="32"/>
        <w:szCs w:val="32"/>
        <w:rtl/>
        <w:lang w:bidi="ar-LY"/>
      </w:rPr>
    </w:pPr>
    <w:r>
      <w:rPr>
        <w:rFonts w:asciiTheme="majorBidi" w:hAnsiTheme="majorBidi" w:cstheme="majorBidi"/>
        <w:b/>
        <w:bCs/>
        <w:sz w:val="32"/>
        <w:szCs w:val="32"/>
        <w:lang w:bidi="ar-LY"/>
      </w:rP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12EB1" w:rsidRDefault="00C12EB1">
    <w:pPr>
      <w:pStyle w:val="Header"/>
    </w:pPr>
    <w:r w:rsidRPr="00E42C1D">
      <w:rPr>
        <w:noProof/>
      </w:rPr>
      <w:drawing>
        <wp:anchor distT="0" distB="0" distL="114300" distR="114300" simplePos="0" relativeHeight="251660288" behindDoc="1" locked="0" layoutInCell="1" allowOverlap="1" wp14:anchorId="6A1CF2DC" wp14:editId="739DE39F">
          <wp:simplePos x="0" y="0"/>
          <wp:positionH relativeFrom="page">
            <wp:posOffset>23149</wp:posOffset>
          </wp:positionH>
          <wp:positionV relativeFrom="paragraph">
            <wp:posOffset>-449580</wp:posOffset>
          </wp:positionV>
          <wp:extent cx="7555808" cy="2025570"/>
          <wp:effectExtent l="0" t="0" r="7620" b="0"/>
          <wp:wrapNone/>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7609833" cy="2040053"/>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2537566"/>
    <w:multiLevelType w:val="hybridMultilevel"/>
    <w:tmpl w:val="5AB065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297233C2"/>
    <w:multiLevelType w:val="multilevel"/>
    <w:tmpl w:val="8F3EDF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2A8C6F49"/>
    <w:multiLevelType w:val="hybridMultilevel"/>
    <w:tmpl w:val="2A486C94"/>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
    <w:nsid w:val="306838FE"/>
    <w:multiLevelType w:val="multilevel"/>
    <w:tmpl w:val="2B98E9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nsid w:val="33465514"/>
    <w:multiLevelType w:val="hybridMultilevel"/>
    <w:tmpl w:val="6610FE40"/>
    <w:lvl w:ilvl="0" w:tplc="7A7C80C0">
      <w:start w:val="1"/>
      <w:numFmt w:val="decimal"/>
      <w:lvlText w:val="%1."/>
      <w:lvlJc w:val="left"/>
      <w:pPr>
        <w:tabs>
          <w:tab w:val="num" w:pos="720"/>
        </w:tabs>
        <w:ind w:left="720" w:hanging="360"/>
      </w:pPr>
    </w:lvl>
    <w:lvl w:ilvl="1" w:tplc="B606A112" w:tentative="1">
      <w:start w:val="1"/>
      <w:numFmt w:val="decimal"/>
      <w:lvlText w:val="%2."/>
      <w:lvlJc w:val="left"/>
      <w:pPr>
        <w:tabs>
          <w:tab w:val="num" w:pos="1440"/>
        </w:tabs>
        <w:ind w:left="1440" w:hanging="360"/>
      </w:pPr>
    </w:lvl>
    <w:lvl w:ilvl="2" w:tplc="ABC8C99E" w:tentative="1">
      <w:start w:val="1"/>
      <w:numFmt w:val="decimal"/>
      <w:lvlText w:val="%3."/>
      <w:lvlJc w:val="left"/>
      <w:pPr>
        <w:tabs>
          <w:tab w:val="num" w:pos="2160"/>
        </w:tabs>
        <w:ind w:left="2160" w:hanging="360"/>
      </w:pPr>
    </w:lvl>
    <w:lvl w:ilvl="3" w:tplc="3294A252" w:tentative="1">
      <w:start w:val="1"/>
      <w:numFmt w:val="decimal"/>
      <w:lvlText w:val="%4."/>
      <w:lvlJc w:val="left"/>
      <w:pPr>
        <w:tabs>
          <w:tab w:val="num" w:pos="2880"/>
        </w:tabs>
        <w:ind w:left="2880" w:hanging="360"/>
      </w:pPr>
    </w:lvl>
    <w:lvl w:ilvl="4" w:tplc="B15A4BB6" w:tentative="1">
      <w:start w:val="1"/>
      <w:numFmt w:val="decimal"/>
      <w:lvlText w:val="%5."/>
      <w:lvlJc w:val="left"/>
      <w:pPr>
        <w:tabs>
          <w:tab w:val="num" w:pos="3600"/>
        </w:tabs>
        <w:ind w:left="3600" w:hanging="360"/>
      </w:pPr>
    </w:lvl>
    <w:lvl w:ilvl="5" w:tplc="08E69EC6" w:tentative="1">
      <w:start w:val="1"/>
      <w:numFmt w:val="decimal"/>
      <w:lvlText w:val="%6."/>
      <w:lvlJc w:val="left"/>
      <w:pPr>
        <w:tabs>
          <w:tab w:val="num" w:pos="4320"/>
        </w:tabs>
        <w:ind w:left="4320" w:hanging="360"/>
      </w:pPr>
    </w:lvl>
    <w:lvl w:ilvl="6" w:tplc="A4F49708" w:tentative="1">
      <w:start w:val="1"/>
      <w:numFmt w:val="decimal"/>
      <w:lvlText w:val="%7."/>
      <w:lvlJc w:val="left"/>
      <w:pPr>
        <w:tabs>
          <w:tab w:val="num" w:pos="5040"/>
        </w:tabs>
        <w:ind w:left="5040" w:hanging="360"/>
      </w:pPr>
    </w:lvl>
    <w:lvl w:ilvl="7" w:tplc="AEE4E000" w:tentative="1">
      <w:start w:val="1"/>
      <w:numFmt w:val="decimal"/>
      <w:lvlText w:val="%8."/>
      <w:lvlJc w:val="left"/>
      <w:pPr>
        <w:tabs>
          <w:tab w:val="num" w:pos="5760"/>
        </w:tabs>
        <w:ind w:left="5760" w:hanging="360"/>
      </w:pPr>
    </w:lvl>
    <w:lvl w:ilvl="8" w:tplc="09569AAA" w:tentative="1">
      <w:start w:val="1"/>
      <w:numFmt w:val="decimal"/>
      <w:lvlText w:val="%9."/>
      <w:lvlJc w:val="left"/>
      <w:pPr>
        <w:tabs>
          <w:tab w:val="num" w:pos="6480"/>
        </w:tabs>
        <w:ind w:left="6480" w:hanging="360"/>
      </w:pPr>
    </w:lvl>
  </w:abstractNum>
  <w:abstractNum w:abstractNumId="5">
    <w:nsid w:val="36534E46"/>
    <w:multiLevelType w:val="hybridMultilevel"/>
    <w:tmpl w:val="2FC86640"/>
    <w:lvl w:ilvl="0" w:tplc="04090001">
      <w:start w:val="1"/>
      <w:numFmt w:val="bullet"/>
      <w:lvlText w:val=""/>
      <w:lvlJc w:val="left"/>
      <w:pPr>
        <w:ind w:left="720" w:hanging="360"/>
      </w:pPr>
      <w:rPr>
        <w:rFonts w:ascii="Symbol" w:hAnsi="Symbol" w:hint="default"/>
      </w:rPr>
    </w:lvl>
    <w:lvl w:ilvl="1" w:tplc="208CFBB2">
      <w:numFmt w:val="bullet"/>
      <w:lvlText w:val="-"/>
      <w:lvlJc w:val="left"/>
      <w:pPr>
        <w:ind w:left="1440" w:hanging="360"/>
      </w:pPr>
      <w:rPr>
        <w:rFonts w:ascii="Arial" w:eastAsiaTheme="minorHAnsi" w:hAnsi="Arial" w:cs="Arial"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
    <w:nsid w:val="42086593"/>
    <w:multiLevelType w:val="hybridMultilevel"/>
    <w:tmpl w:val="13AE5A14"/>
    <w:lvl w:ilvl="0" w:tplc="1880665E">
      <w:start w:val="1"/>
      <w:numFmt w:val="bullet"/>
      <w:lvlText w:val=""/>
      <w:lvlJc w:val="left"/>
      <w:pPr>
        <w:tabs>
          <w:tab w:val="num" w:pos="720"/>
        </w:tabs>
        <w:ind w:left="720" w:hanging="360"/>
      </w:pPr>
      <w:rPr>
        <w:rFonts w:ascii="Wingdings 3" w:hAnsi="Wingdings 3" w:hint="default"/>
      </w:rPr>
    </w:lvl>
    <w:lvl w:ilvl="1" w:tplc="A0BCF9A4" w:tentative="1">
      <w:start w:val="1"/>
      <w:numFmt w:val="bullet"/>
      <w:lvlText w:val=""/>
      <w:lvlJc w:val="left"/>
      <w:pPr>
        <w:tabs>
          <w:tab w:val="num" w:pos="1440"/>
        </w:tabs>
        <w:ind w:left="1440" w:hanging="360"/>
      </w:pPr>
      <w:rPr>
        <w:rFonts w:ascii="Wingdings 3" w:hAnsi="Wingdings 3" w:hint="default"/>
      </w:rPr>
    </w:lvl>
    <w:lvl w:ilvl="2" w:tplc="B1CC7788" w:tentative="1">
      <w:start w:val="1"/>
      <w:numFmt w:val="bullet"/>
      <w:lvlText w:val=""/>
      <w:lvlJc w:val="left"/>
      <w:pPr>
        <w:tabs>
          <w:tab w:val="num" w:pos="2160"/>
        </w:tabs>
        <w:ind w:left="2160" w:hanging="360"/>
      </w:pPr>
      <w:rPr>
        <w:rFonts w:ascii="Wingdings 3" w:hAnsi="Wingdings 3" w:hint="default"/>
      </w:rPr>
    </w:lvl>
    <w:lvl w:ilvl="3" w:tplc="27B0FE12" w:tentative="1">
      <w:start w:val="1"/>
      <w:numFmt w:val="bullet"/>
      <w:lvlText w:val=""/>
      <w:lvlJc w:val="left"/>
      <w:pPr>
        <w:tabs>
          <w:tab w:val="num" w:pos="2880"/>
        </w:tabs>
        <w:ind w:left="2880" w:hanging="360"/>
      </w:pPr>
      <w:rPr>
        <w:rFonts w:ascii="Wingdings 3" w:hAnsi="Wingdings 3" w:hint="default"/>
      </w:rPr>
    </w:lvl>
    <w:lvl w:ilvl="4" w:tplc="821A8FD8" w:tentative="1">
      <w:start w:val="1"/>
      <w:numFmt w:val="bullet"/>
      <w:lvlText w:val=""/>
      <w:lvlJc w:val="left"/>
      <w:pPr>
        <w:tabs>
          <w:tab w:val="num" w:pos="3600"/>
        </w:tabs>
        <w:ind w:left="3600" w:hanging="360"/>
      </w:pPr>
      <w:rPr>
        <w:rFonts w:ascii="Wingdings 3" w:hAnsi="Wingdings 3" w:hint="default"/>
      </w:rPr>
    </w:lvl>
    <w:lvl w:ilvl="5" w:tplc="B70E23C2" w:tentative="1">
      <w:start w:val="1"/>
      <w:numFmt w:val="bullet"/>
      <w:lvlText w:val=""/>
      <w:lvlJc w:val="left"/>
      <w:pPr>
        <w:tabs>
          <w:tab w:val="num" w:pos="4320"/>
        </w:tabs>
        <w:ind w:left="4320" w:hanging="360"/>
      </w:pPr>
      <w:rPr>
        <w:rFonts w:ascii="Wingdings 3" w:hAnsi="Wingdings 3" w:hint="default"/>
      </w:rPr>
    </w:lvl>
    <w:lvl w:ilvl="6" w:tplc="2F66CBC0" w:tentative="1">
      <w:start w:val="1"/>
      <w:numFmt w:val="bullet"/>
      <w:lvlText w:val=""/>
      <w:lvlJc w:val="left"/>
      <w:pPr>
        <w:tabs>
          <w:tab w:val="num" w:pos="5040"/>
        </w:tabs>
        <w:ind w:left="5040" w:hanging="360"/>
      </w:pPr>
      <w:rPr>
        <w:rFonts w:ascii="Wingdings 3" w:hAnsi="Wingdings 3" w:hint="default"/>
      </w:rPr>
    </w:lvl>
    <w:lvl w:ilvl="7" w:tplc="FDF67494" w:tentative="1">
      <w:start w:val="1"/>
      <w:numFmt w:val="bullet"/>
      <w:lvlText w:val=""/>
      <w:lvlJc w:val="left"/>
      <w:pPr>
        <w:tabs>
          <w:tab w:val="num" w:pos="5760"/>
        </w:tabs>
        <w:ind w:left="5760" w:hanging="360"/>
      </w:pPr>
      <w:rPr>
        <w:rFonts w:ascii="Wingdings 3" w:hAnsi="Wingdings 3" w:hint="default"/>
      </w:rPr>
    </w:lvl>
    <w:lvl w:ilvl="8" w:tplc="C05630DC" w:tentative="1">
      <w:start w:val="1"/>
      <w:numFmt w:val="bullet"/>
      <w:lvlText w:val=""/>
      <w:lvlJc w:val="left"/>
      <w:pPr>
        <w:tabs>
          <w:tab w:val="num" w:pos="6480"/>
        </w:tabs>
        <w:ind w:left="6480" w:hanging="360"/>
      </w:pPr>
      <w:rPr>
        <w:rFonts w:ascii="Wingdings 3" w:hAnsi="Wingdings 3" w:hint="default"/>
      </w:rPr>
    </w:lvl>
  </w:abstractNum>
  <w:abstractNum w:abstractNumId="7">
    <w:nsid w:val="4E085E8D"/>
    <w:multiLevelType w:val="hybridMultilevel"/>
    <w:tmpl w:val="332CA72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nsid w:val="65540AF3"/>
    <w:multiLevelType w:val="hybridMultilevel"/>
    <w:tmpl w:val="38B62D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72197A93"/>
    <w:multiLevelType w:val="hybridMultilevel"/>
    <w:tmpl w:val="3E3AB9A8"/>
    <w:lvl w:ilvl="0" w:tplc="FBAEE21E">
      <w:start w:val="1"/>
      <w:numFmt w:val="bullet"/>
      <w:lvlText w:val="•"/>
      <w:lvlJc w:val="left"/>
      <w:pPr>
        <w:tabs>
          <w:tab w:val="num" w:pos="720"/>
        </w:tabs>
        <w:ind w:left="720" w:hanging="360"/>
      </w:pPr>
      <w:rPr>
        <w:rFonts w:ascii="Arial" w:hAnsi="Arial" w:hint="default"/>
      </w:rPr>
    </w:lvl>
    <w:lvl w:ilvl="1" w:tplc="535C5E9A" w:tentative="1">
      <w:start w:val="1"/>
      <w:numFmt w:val="bullet"/>
      <w:lvlText w:val="•"/>
      <w:lvlJc w:val="left"/>
      <w:pPr>
        <w:tabs>
          <w:tab w:val="num" w:pos="1440"/>
        </w:tabs>
        <w:ind w:left="1440" w:hanging="360"/>
      </w:pPr>
      <w:rPr>
        <w:rFonts w:ascii="Arial" w:hAnsi="Arial" w:hint="default"/>
      </w:rPr>
    </w:lvl>
    <w:lvl w:ilvl="2" w:tplc="D2EC4CA0" w:tentative="1">
      <w:start w:val="1"/>
      <w:numFmt w:val="bullet"/>
      <w:lvlText w:val="•"/>
      <w:lvlJc w:val="left"/>
      <w:pPr>
        <w:tabs>
          <w:tab w:val="num" w:pos="2160"/>
        </w:tabs>
        <w:ind w:left="2160" w:hanging="360"/>
      </w:pPr>
      <w:rPr>
        <w:rFonts w:ascii="Arial" w:hAnsi="Arial" w:hint="default"/>
      </w:rPr>
    </w:lvl>
    <w:lvl w:ilvl="3" w:tplc="09823AF6" w:tentative="1">
      <w:start w:val="1"/>
      <w:numFmt w:val="bullet"/>
      <w:lvlText w:val="•"/>
      <w:lvlJc w:val="left"/>
      <w:pPr>
        <w:tabs>
          <w:tab w:val="num" w:pos="2880"/>
        </w:tabs>
        <w:ind w:left="2880" w:hanging="360"/>
      </w:pPr>
      <w:rPr>
        <w:rFonts w:ascii="Arial" w:hAnsi="Arial" w:hint="default"/>
      </w:rPr>
    </w:lvl>
    <w:lvl w:ilvl="4" w:tplc="71287E56" w:tentative="1">
      <w:start w:val="1"/>
      <w:numFmt w:val="bullet"/>
      <w:lvlText w:val="•"/>
      <w:lvlJc w:val="left"/>
      <w:pPr>
        <w:tabs>
          <w:tab w:val="num" w:pos="3600"/>
        </w:tabs>
        <w:ind w:left="3600" w:hanging="360"/>
      </w:pPr>
      <w:rPr>
        <w:rFonts w:ascii="Arial" w:hAnsi="Arial" w:hint="default"/>
      </w:rPr>
    </w:lvl>
    <w:lvl w:ilvl="5" w:tplc="39D650BC" w:tentative="1">
      <w:start w:val="1"/>
      <w:numFmt w:val="bullet"/>
      <w:lvlText w:val="•"/>
      <w:lvlJc w:val="left"/>
      <w:pPr>
        <w:tabs>
          <w:tab w:val="num" w:pos="4320"/>
        </w:tabs>
        <w:ind w:left="4320" w:hanging="360"/>
      </w:pPr>
      <w:rPr>
        <w:rFonts w:ascii="Arial" w:hAnsi="Arial" w:hint="default"/>
      </w:rPr>
    </w:lvl>
    <w:lvl w:ilvl="6" w:tplc="A406FDAA" w:tentative="1">
      <w:start w:val="1"/>
      <w:numFmt w:val="bullet"/>
      <w:lvlText w:val="•"/>
      <w:lvlJc w:val="left"/>
      <w:pPr>
        <w:tabs>
          <w:tab w:val="num" w:pos="5040"/>
        </w:tabs>
        <w:ind w:left="5040" w:hanging="360"/>
      </w:pPr>
      <w:rPr>
        <w:rFonts w:ascii="Arial" w:hAnsi="Arial" w:hint="default"/>
      </w:rPr>
    </w:lvl>
    <w:lvl w:ilvl="7" w:tplc="F6D033F0" w:tentative="1">
      <w:start w:val="1"/>
      <w:numFmt w:val="bullet"/>
      <w:lvlText w:val="•"/>
      <w:lvlJc w:val="left"/>
      <w:pPr>
        <w:tabs>
          <w:tab w:val="num" w:pos="5760"/>
        </w:tabs>
        <w:ind w:left="5760" w:hanging="360"/>
      </w:pPr>
      <w:rPr>
        <w:rFonts w:ascii="Arial" w:hAnsi="Arial" w:hint="default"/>
      </w:rPr>
    </w:lvl>
    <w:lvl w:ilvl="8" w:tplc="F1E47356" w:tentative="1">
      <w:start w:val="1"/>
      <w:numFmt w:val="bullet"/>
      <w:lvlText w:val="•"/>
      <w:lvlJc w:val="left"/>
      <w:pPr>
        <w:tabs>
          <w:tab w:val="num" w:pos="6480"/>
        </w:tabs>
        <w:ind w:left="6480" w:hanging="360"/>
      </w:pPr>
      <w:rPr>
        <w:rFonts w:ascii="Arial" w:hAnsi="Arial" w:hint="default"/>
      </w:rPr>
    </w:lvl>
  </w:abstractNum>
  <w:abstractNum w:abstractNumId="10">
    <w:nsid w:val="75202512"/>
    <w:multiLevelType w:val="hybridMultilevel"/>
    <w:tmpl w:val="D3E80FA4"/>
    <w:lvl w:ilvl="0" w:tplc="EDC2A8EC">
      <w:start w:val="18"/>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793E0C84"/>
    <w:multiLevelType w:val="hybridMultilevel"/>
    <w:tmpl w:val="C68A32A4"/>
    <w:lvl w:ilvl="0" w:tplc="0AF849AC">
      <w:start w:val="1"/>
      <w:numFmt w:val="bullet"/>
      <w:lvlText w:val=""/>
      <w:lvlJc w:val="left"/>
      <w:pPr>
        <w:tabs>
          <w:tab w:val="num" w:pos="720"/>
        </w:tabs>
        <w:ind w:left="720" w:hanging="360"/>
      </w:pPr>
      <w:rPr>
        <w:rFonts w:ascii="Wingdings 3" w:hAnsi="Wingdings 3" w:hint="default"/>
      </w:rPr>
    </w:lvl>
    <w:lvl w:ilvl="1" w:tplc="ACC45538" w:tentative="1">
      <w:start w:val="1"/>
      <w:numFmt w:val="bullet"/>
      <w:lvlText w:val=""/>
      <w:lvlJc w:val="left"/>
      <w:pPr>
        <w:tabs>
          <w:tab w:val="num" w:pos="1440"/>
        </w:tabs>
        <w:ind w:left="1440" w:hanging="360"/>
      </w:pPr>
      <w:rPr>
        <w:rFonts w:ascii="Wingdings 3" w:hAnsi="Wingdings 3" w:hint="default"/>
      </w:rPr>
    </w:lvl>
    <w:lvl w:ilvl="2" w:tplc="C8D8831A" w:tentative="1">
      <w:start w:val="1"/>
      <w:numFmt w:val="bullet"/>
      <w:lvlText w:val=""/>
      <w:lvlJc w:val="left"/>
      <w:pPr>
        <w:tabs>
          <w:tab w:val="num" w:pos="2160"/>
        </w:tabs>
        <w:ind w:left="2160" w:hanging="360"/>
      </w:pPr>
      <w:rPr>
        <w:rFonts w:ascii="Wingdings 3" w:hAnsi="Wingdings 3" w:hint="default"/>
      </w:rPr>
    </w:lvl>
    <w:lvl w:ilvl="3" w:tplc="F306E9A8" w:tentative="1">
      <w:start w:val="1"/>
      <w:numFmt w:val="bullet"/>
      <w:lvlText w:val=""/>
      <w:lvlJc w:val="left"/>
      <w:pPr>
        <w:tabs>
          <w:tab w:val="num" w:pos="2880"/>
        </w:tabs>
        <w:ind w:left="2880" w:hanging="360"/>
      </w:pPr>
      <w:rPr>
        <w:rFonts w:ascii="Wingdings 3" w:hAnsi="Wingdings 3" w:hint="default"/>
      </w:rPr>
    </w:lvl>
    <w:lvl w:ilvl="4" w:tplc="51102D9C" w:tentative="1">
      <w:start w:val="1"/>
      <w:numFmt w:val="bullet"/>
      <w:lvlText w:val=""/>
      <w:lvlJc w:val="left"/>
      <w:pPr>
        <w:tabs>
          <w:tab w:val="num" w:pos="3600"/>
        </w:tabs>
        <w:ind w:left="3600" w:hanging="360"/>
      </w:pPr>
      <w:rPr>
        <w:rFonts w:ascii="Wingdings 3" w:hAnsi="Wingdings 3" w:hint="default"/>
      </w:rPr>
    </w:lvl>
    <w:lvl w:ilvl="5" w:tplc="45CC0D34" w:tentative="1">
      <w:start w:val="1"/>
      <w:numFmt w:val="bullet"/>
      <w:lvlText w:val=""/>
      <w:lvlJc w:val="left"/>
      <w:pPr>
        <w:tabs>
          <w:tab w:val="num" w:pos="4320"/>
        </w:tabs>
        <w:ind w:left="4320" w:hanging="360"/>
      </w:pPr>
      <w:rPr>
        <w:rFonts w:ascii="Wingdings 3" w:hAnsi="Wingdings 3" w:hint="default"/>
      </w:rPr>
    </w:lvl>
    <w:lvl w:ilvl="6" w:tplc="C4407EA4" w:tentative="1">
      <w:start w:val="1"/>
      <w:numFmt w:val="bullet"/>
      <w:lvlText w:val=""/>
      <w:lvlJc w:val="left"/>
      <w:pPr>
        <w:tabs>
          <w:tab w:val="num" w:pos="5040"/>
        </w:tabs>
        <w:ind w:left="5040" w:hanging="360"/>
      </w:pPr>
      <w:rPr>
        <w:rFonts w:ascii="Wingdings 3" w:hAnsi="Wingdings 3" w:hint="default"/>
      </w:rPr>
    </w:lvl>
    <w:lvl w:ilvl="7" w:tplc="D7989B5C" w:tentative="1">
      <w:start w:val="1"/>
      <w:numFmt w:val="bullet"/>
      <w:lvlText w:val=""/>
      <w:lvlJc w:val="left"/>
      <w:pPr>
        <w:tabs>
          <w:tab w:val="num" w:pos="5760"/>
        </w:tabs>
        <w:ind w:left="5760" w:hanging="360"/>
      </w:pPr>
      <w:rPr>
        <w:rFonts w:ascii="Wingdings 3" w:hAnsi="Wingdings 3" w:hint="default"/>
      </w:rPr>
    </w:lvl>
    <w:lvl w:ilvl="8" w:tplc="9B7A1B1A" w:tentative="1">
      <w:start w:val="1"/>
      <w:numFmt w:val="bullet"/>
      <w:lvlText w:val=""/>
      <w:lvlJc w:val="left"/>
      <w:pPr>
        <w:tabs>
          <w:tab w:val="num" w:pos="6480"/>
        </w:tabs>
        <w:ind w:left="6480" w:hanging="360"/>
      </w:pPr>
      <w:rPr>
        <w:rFonts w:ascii="Wingdings 3" w:hAnsi="Wingdings 3" w:hint="default"/>
      </w:rPr>
    </w:lvl>
  </w:abstractNum>
  <w:abstractNum w:abstractNumId="12">
    <w:nsid w:val="7C5651C6"/>
    <w:multiLevelType w:val="hybridMultilevel"/>
    <w:tmpl w:val="C8E0C18E"/>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5"/>
  </w:num>
  <w:num w:numId="2">
    <w:abstractNumId w:val="2"/>
  </w:num>
  <w:num w:numId="3">
    <w:abstractNumId w:val="6"/>
  </w:num>
  <w:num w:numId="4">
    <w:abstractNumId w:val="0"/>
  </w:num>
  <w:num w:numId="5">
    <w:abstractNumId w:val="11"/>
  </w:num>
  <w:num w:numId="6">
    <w:abstractNumId w:val="12"/>
  </w:num>
  <w:num w:numId="7">
    <w:abstractNumId w:val="4"/>
  </w:num>
  <w:num w:numId="8">
    <w:abstractNumId w:val="3"/>
  </w:num>
  <w:num w:numId="9">
    <w:abstractNumId w:val="1"/>
  </w:num>
  <w:num w:numId="10">
    <w:abstractNumId w:val="9"/>
  </w:num>
  <w:num w:numId="11">
    <w:abstractNumId w:val="10"/>
  </w:num>
  <w:num w:numId="12">
    <w:abstractNumId w:val="8"/>
  </w:num>
  <w:num w:numId="1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7730"/>
    <w:rsid w:val="00011AEB"/>
    <w:rsid w:val="000140B4"/>
    <w:rsid w:val="000776BE"/>
    <w:rsid w:val="000A4F35"/>
    <w:rsid w:val="000B0CB2"/>
    <w:rsid w:val="000D52DC"/>
    <w:rsid w:val="001123F0"/>
    <w:rsid w:val="0013365A"/>
    <w:rsid w:val="00167E71"/>
    <w:rsid w:val="00175B37"/>
    <w:rsid w:val="00192464"/>
    <w:rsid w:val="00197A56"/>
    <w:rsid w:val="001B1E21"/>
    <w:rsid w:val="00221D7F"/>
    <w:rsid w:val="00236F96"/>
    <w:rsid w:val="002476FF"/>
    <w:rsid w:val="002509C2"/>
    <w:rsid w:val="00271670"/>
    <w:rsid w:val="00296CA6"/>
    <w:rsid w:val="002B6094"/>
    <w:rsid w:val="002D5651"/>
    <w:rsid w:val="003137FF"/>
    <w:rsid w:val="00315C16"/>
    <w:rsid w:val="00323B04"/>
    <w:rsid w:val="00326292"/>
    <w:rsid w:val="0036544B"/>
    <w:rsid w:val="003F49B4"/>
    <w:rsid w:val="00415E65"/>
    <w:rsid w:val="0044343F"/>
    <w:rsid w:val="004A70C0"/>
    <w:rsid w:val="004B18A6"/>
    <w:rsid w:val="004D605B"/>
    <w:rsid w:val="004F5BA2"/>
    <w:rsid w:val="0051026A"/>
    <w:rsid w:val="005138AE"/>
    <w:rsid w:val="005172CB"/>
    <w:rsid w:val="00565C2D"/>
    <w:rsid w:val="00591C27"/>
    <w:rsid w:val="005A0F12"/>
    <w:rsid w:val="005C3F40"/>
    <w:rsid w:val="005F13B0"/>
    <w:rsid w:val="005F58AF"/>
    <w:rsid w:val="005F66C9"/>
    <w:rsid w:val="00611999"/>
    <w:rsid w:val="00617730"/>
    <w:rsid w:val="00625840"/>
    <w:rsid w:val="00660849"/>
    <w:rsid w:val="00664A3D"/>
    <w:rsid w:val="00674549"/>
    <w:rsid w:val="00693CE7"/>
    <w:rsid w:val="006C6C2C"/>
    <w:rsid w:val="006F6C52"/>
    <w:rsid w:val="007118D0"/>
    <w:rsid w:val="00727C62"/>
    <w:rsid w:val="007364BC"/>
    <w:rsid w:val="00752204"/>
    <w:rsid w:val="00792CBF"/>
    <w:rsid w:val="00796A69"/>
    <w:rsid w:val="007D2C9E"/>
    <w:rsid w:val="00810888"/>
    <w:rsid w:val="008225EB"/>
    <w:rsid w:val="0087333F"/>
    <w:rsid w:val="00886AD1"/>
    <w:rsid w:val="00892F7C"/>
    <w:rsid w:val="008A41F3"/>
    <w:rsid w:val="008A4637"/>
    <w:rsid w:val="008B60C1"/>
    <w:rsid w:val="008B714E"/>
    <w:rsid w:val="008E4991"/>
    <w:rsid w:val="008E6744"/>
    <w:rsid w:val="008F157B"/>
    <w:rsid w:val="0097422A"/>
    <w:rsid w:val="0097434C"/>
    <w:rsid w:val="009C4516"/>
    <w:rsid w:val="00A43E63"/>
    <w:rsid w:val="00A8229C"/>
    <w:rsid w:val="00AC174D"/>
    <w:rsid w:val="00AD72F6"/>
    <w:rsid w:val="00B01747"/>
    <w:rsid w:val="00B24A2E"/>
    <w:rsid w:val="00B41459"/>
    <w:rsid w:val="00B46C9E"/>
    <w:rsid w:val="00B50B6D"/>
    <w:rsid w:val="00B71956"/>
    <w:rsid w:val="00B75A0D"/>
    <w:rsid w:val="00B823F1"/>
    <w:rsid w:val="00B83F34"/>
    <w:rsid w:val="00B84702"/>
    <w:rsid w:val="00BB1802"/>
    <w:rsid w:val="00BC5778"/>
    <w:rsid w:val="00BC7635"/>
    <w:rsid w:val="00BF4A65"/>
    <w:rsid w:val="00BF6E36"/>
    <w:rsid w:val="00C12EB1"/>
    <w:rsid w:val="00C13313"/>
    <w:rsid w:val="00C16F45"/>
    <w:rsid w:val="00C20382"/>
    <w:rsid w:val="00C431C7"/>
    <w:rsid w:val="00C56C3D"/>
    <w:rsid w:val="00C9104C"/>
    <w:rsid w:val="00C9433E"/>
    <w:rsid w:val="00C94BCA"/>
    <w:rsid w:val="00C97E01"/>
    <w:rsid w:val="00CB7A73"/>
    <w:rsid w:val="00CD222A"/>
    <w:rsid w:val="00CD41EA"/>
    <w:rsid w:val="00CE6B15"/>
    <w:rsid w:val="00CF2913"/>
    <w:rsid w:val="00CF3D76"/>
    <w:rsid w:val="00D1064E"/>
    <w:rsid w:val="00D25FF3"/>
    <w:rsid w:val="00D2764C"/>
    <w:rsid w:val="00D76866"/>
    <w:rsid w:val="00D816E6"/>
    <w:rsid w:val="00DA3EE5"/>
    <w:rsid w:val="00DA6364"/>
    <w:rsid w:val="00DB76E6"/>
    <w:rsid w:val="00DD11B1"/>
    <w:rsid w:val="00DD2B59"/>
    <w:rsid w:val="00DE02CB"/>
    <w:rsid w:val="00DF76AC"/>
    <w:rsid w:val="00E20714"/>
    <w:rsid w:val="00E213EA"/>
    <w:rsid w:val="00E22F36"/>
    <w:rsid w:val="00E23912"/>
    <w:rsid w:val="00E2779C"/>
    <w:rsid w:val="00E42C1D"/>
    <w:rsid w:val="00E51926"/>
    <w:rsid w:val="00E60D8E"/>
    <w:rsid w:val="00E70130"/>
    <w:rsid w:val="00E70856"/>
    <w:rsid w:val="00E84546"/>
    <w:rsid w:val="00E90F0B"/>
    <w:rsid w:val="00EE2A57"/>
    <w:rsid w:val="00F00D62"/>
    <w:rsid w:val="00F11D03"/>
    <w:rsid w:val="00F20B7E"/>
    <w:rsid w:val="00F473B3"/>
    <w:rsid w:val="00F6434A"/>
    <w:rsid w:val="00F930C1"/>
    <w:rsid w:val="00F93C74"/>
    <w:rsid w:val="00FA3C77"/>
    <w:rsid w:val="00FB0A2A"/>
    <w:rsid w:val="00FC7B88"/>
    <w:rsid w:val="00FF52C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CF6EE638-2816-4EB4-8FC2-E45707CCE5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bidi/>
        <w:spacing w:after="160" w:line="252"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8229C"/>
  </w:style>
  <w:style w:type="paragraph" w:styleId="Heading1">
    <w:name w:val="heading 1"/>
    <w:basedOn w:val="Normal"/>
    <w:next w:val="Normal"/>
    <w:link w:val="Heading1Char"/>
    <w:uiPriority w:val="9"/>
    <w:qFormat/>
    <w:rsid w:val="00A8229C"/>
    <w:pPr>
      <w:keepNext/>
      <w:keepLines/>
      <w:spacing w:before="320" w:after="40"/>
      <w:outlineLvl w:val="0"/>
    </w:pPr>
    <w:rPr>
      <w:rFonts w:asciiTheme="majorHAnsi" w:eastAsiaTheme="majorEastAsia" w:hAnsiTheme="majorHAnsi" w:cstheme="majorBidi"/>
      <w:b/>
      <w:bCs/>
      <w:caps/>
      <w:spacing w:val="4"/>
      <w:sz w:val="28"/>
      <w:szCs w:val="28"/>
    </w:rPr>
  </w:style>
  <w:style w:type="paragraph" w:styleId="Heading2">
    <w:name w:val="heading 2"/>
    <w:basedOn w:val="Normal"/>
    <w:next w:val="Normal"/>
    <w:link w:val="Heading2Char"/>
    <w:uiPriority w:val="9"/>
    <w:semiHidden/>
    <w:unhideWhenUsed/>
    <w:qFormat/>
    <w:rsid w:val="00A8229C"/>
    <w:pPr>
      <w:keepNext/>
      <w:keepLines/>
      <w:spacing w:before="120" w:after="0"/>
      <w:outlineLvl w:val="1"/>
    </w:pPr>
    <w:rPr>
      <w:rFonts w:asciiTheme="majorHAnsi" w:eastAsiaTheme="majorEastAsia" w:hAnsiTheme="majorHAnsi" w:cstheme="majorBidi"/>
      <w:b/>
      <w:bCs/>
      <w:sz w:val="28"/>
      <w:szCs w:val="28"/>
    </w:rPr>
  </w:style>
  <w:style w:type="paragraph" w:styleId="Heading3">
    <w:name w:val="heading 3"/>
    <w:basedOn w:val="Normal"/>
    <w:next w:val="Normal"/>
    <w:link w:val="Heading3Char"/>
    <w:uiPriority w:val="9"/>
    <w:semiHidden/>
    <w:unhideWhenUsed/>
    <w:qFormat/>
    <w:rsid w:val="00A8229C"/>
    <w:pPr>
      <w:keepNext/>
      <w:keepLines/>
      <w:spacing w:before="120" w:after="0"/>
      <w:outlineLvl w:val="2"/>
    </w:pPr>
    <w:rPr>
      <w:rFonts w:asciiTheme="majorHAnsi" w:eastAsiaTheme="majorEastAsia" w:hAnsiTheme="majorHAnsi" w:cstheme="majorBidi"/>
      <w:spacing w:val="4"/>
      <w:sz w:val="24"/>
      <w:szCs w:val="24"/>
    </w:rPr>
  </w:style>
  <w:style w:type="paragraph" w:styleId="Heading4">
    <w:name w:val="heading 4"/>
    <w:basedOn w:val="Normal"/>
    <w:next w:val="Normal"/>
    <w:link w:val="Heading4Char"/>
    <w:uiPriority w:val="9"/>
    <w:semiHidden/>
    <w:unhideWhenUsed/>
    <w:qFormat/>
    <w:rsid w:val="00A8229C"/>
    <w:pPr>
      <w:keepNext/>
      <w:keepLines/>
      <w:spacing w:before="120" w:after="0"/>
      <w:outlineLvl w:val="3"/>
    </w:pPr>
    <w:rPr>
      <w:rFonts w:asciiTheme="majorHAnsi" w:eastAsiaTheme="majorEastAsia" w:hAnsiTheme="majorHAnsi" w:cstheme="majorBidi"/>
      <w:i/>
      <w:iCs/>
      <w:sz w:val="24"/>
      <w:szCs w:val="24"/>
    </w:rPr>
  </w:style>
  <w:style w:type="paragraph" w:styleId="Heading5">
    <w:name w:val="heading 5"/>
    <w:basedOn w:val="Normal"/>
    <w:next w:val="Normal"/>
    <w:link w:val="Heading5Char"/>
    <w:uiPriority w:val="9"/>
    <w:semiHidden/>
    <w:unhideWhenUsed/>
    <w:qFormat/>
    <w:rsid w:val="00A8229C"/>
    <w:pPr>
      <w:keepNext/>
      <w:keepLines/>
      <w:spacing w:before="120" w:after="0"/>
      <w:outlineLvl w:val="4"/>
    </w:pPr>
    <w:rPr>
      <w:rFonts w:asciiTheme="majorHAnsi" w:eastAsiaTheme="majorEastAsia" w:hAnsiTheme="majorHAnsi" w:cstheme="majorBidi"/>
      <w:b/>
      <w:bCs/>
    </w:rPr>
  </w:style>
  <w:style w:type="paragraph" w:styleId="Heading6">
    <w:name w:val="heading 6"/>
    <w:basedOn w:val="Normal"/>
    <w:next w:val="Normal"/>
    <w:link w:val="Heading6Char"/>
    <w:uiPriority w:val="9"/>
    <w:semiHidden/>
    <w:unhideWhenUsed/>
    <w:qFormat/>
    <w:rsid w:val="00A8229C"/>
    <w:pPr>
      <w:keepNext/>
      <w:keepLines/>
      <w:spacing w:before="120" w:after="0"/>
      <w:outlineLvl w:val="5"/>
    </w:pPr>
    <w:rPr>
      <w:rFonts w:asciiTheme="majorHAnsi" w:eastAsiaTheme="majorEastAsia" w:hAnsiTheme="majorHAnsi" w:cstheme="majorBidi"/>
      <w:b/>
      <w:bCs/>
      <w:i/>
      <w:iCs/>
    </w:rPr>
  </w:style>
  <w:style w:type="paragraph" w:styleId="Heading7">
    <w:name w:val="heading 7"/>
    <w:basedOn w:val="Normal"/>
    <w:next w:val="Normal"/>
    <w:link w:val="Heading7Char"/>
    <w:uiPriority w:val="9"/>
    <w:semiHidden/>
    <w:unhideWhenUsed/>
    <w:qFormat/>
    <w:rsid w:val="00A8229C"/>
    <w:pPr>
      <w:keepNext/>
      <w:keepLines/>
      <w:spacing w:before="120" w:after="0"/>
      <w:outlineLvl w:val="6"/>
    </w:pPr>
    <w:rPr>
      <w:i/>
      <w:iCs/>
    </w:rPr>
  </w:style>
  <w:style w:type="paragraph" w:styleId="Heading8">
    <w:name w:val="heading 8"/>
    <w:basedOn w:val="Normal"/>
    <w:next w:val="Normal"/>
    <w:link w:val="Heading8Char"/>
    <w:uiPriority w:val="9"/>
    <w:semiHidden/>
    <w:unhideWhenUsed/>
    <w:qFormat/>
    <w:rsid w:val="00A8229C"/>
    <w:pPr>
      <w:keepNext/>
      <w:keepLines/>
      <w:spacing w:before="120" w:after="0"/>
      <w:outlineLvl w:val="7"/>
    </w:pPr>
    <w:rPr>
      <w:b/>
      <w:bCs/>
    </w:rPr>
  </w:style>
  <w:style w:type="paragraph" w:styleId="Heading9">
    <w:name w:val="heading 9"/>
    <w:basedOn w:val="Normal"/>
    <w:next w:val="Normal"/>
    <w:link w:val="Heading9Char"/>
    <w:uiPriority w:val="9"/>
    <w:semiHidden/>
    <w:unhideWhenUsed/>
    <w:qFormat/>
    <w:rsid w:val="00A8229C"/>
    <w:pPr>
      <w:keepNext/>
      <w:keepLines/>
      <w:spacing w:before="120" w:after="0"/>
      <w:outlineLvl w:val="8"/>
    </w:pPr>
    <w:rPr>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8229C"/>
    <w:pPr>
      <w:ind w:left="720"/>
      <w:contextualSpacing/>
    </w:pPr>
  </w:style>
  <w:style w:type="paragraph" w:styleId="BalloonText">
    <w:name w:val="Balloon Text"/>
    <w:basedOn w:val="Normal"/>
    <w:link w:val="BalloonTextChar"/>
    <w:uiPriority w:val="99"/>
    <w:semiHidden/>
    <w:unhideWhenUsed/>
    <w:rsid w:val="00664A3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64A3D"/>
    <w:rPr>
      <w:rFonts w:ascii="Segoe UI" w:hAnsi="Segoe UI" w:cs="Segoe UI"/>
      <w:sz w:val="18"/>
      <w:szCs w:val="18"/>
    </w:rPr>
  </w:style>
  <w:style w:type="paragraph" w:styleId="Header">
    <w:name w:val="header"/>
    <w:basedOn w:val="Normal"/>
    <w:link w:val="HeaderChar"/>
    <w:uiPriority w:val="99"/>
    <w:unhideWhenUsed/>
    <w:rsid w:val="00E90F0B"/>
    <w:pPr>
      <w:tabs>
        <w:tab w:val="center" w:pos="4153"/>
        <w:tab w:val="right" w:pos="8306"/>
      </w:tabs>
      <w:spacing w:after="0" w:line="240" w:lineRule="auto"/>
    </w:pPr>
  </w:style>
  <w:style w:type="character" w:customStyle="1" w:styleId="HeaderChar">
    <w:name w:val="Header Char"/>
    <w:basedOn w:val="DefaultParagraphFont"/>
    <w:link w:val="Header"/>
    <w:uiPriority w:val="99"/>
    <w:rsid w:val="00E90F0B"/>
  </w:style>
  <w:style w:type="paragraph" w:styleId="Footer">
    <w:name w:val="footer"/>
    <w:basedOn w:val="Normal"/>
    <w:link w:val="FooterChar"/>
    <w:uiPriority w:val="99"/>
    <w:unhideWhenUsed/>
    <w:rsid w:val="00E90F0B"/>
    <w:pPr>
      <w:tabs>
        <w:tab w:val="center" w:pos="4153"/>
        <w:tab w:val="right" w:pos="8306"/>
      </w:tabs>
      <w:spacing w:after="0" w:line="240" w:lineRule="auto"/>
    </w:pPr>
  </w:style>
  <w:style w:type="character" w:customStyle="1" w:styleId="FooterChar">
    <w:name w:val="Footer Char"/>
    <w:basedOn w:val="DefaultParagraphFont"/>
    <w:link w:val="Footer"/>
    <w:uiPriority w:val="99"/>
    <w:rsid w:val="00E90F0B"/>
  </w:style>
  <w:style w:type="character" w:styleId="PlaceholderText">
    <w:name w:val="Placeholder Text"/>
    <w:basedOn w:val="DefaultParagraphFont"/>
    <w:uiPriority w:val="99"/>
    <w:semiHidden/>
    <w:rsid w:val="00A43E63"/>
    <w:rPr>
      <w:color w:val="808080"/>
    </w:rPr>
  </w:style>
  <w:style w:type="table" w:styleId="TableGrid">
    <w:name w:val="Table Grid"/>
    <w:basedOn w:val="TableNormal"/>
    <w:uiPriority w:val="39"/>
    <w:rsid w:val="003F49B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TMLPreformatted">
    <w:name w:val="HTML Preformatted"/>
    <w:basedOn w:val="Normal"/>
    <w:link w:val="HTMLPreformattedChar"/>
    <w:uiPriority w:val="99"/>
    <w:semiHidden/>
    <w:unhideWhenUsed/>
    <w:rsid w:val="003F49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3F49B4"/>
    <w:rPr>
      <w:rFonts w:ascii="Courier New" w:eastAsia="Times New Roman" w:hAnsi="Courier New" w:cs="Courier New"/>
      <w:sz w:val="20"/>
      <w:szCs w:val="20"/>
    </w:rPr>
  </w:style>
  <w:style w:type="character" w:styleId="Hyperlink">
    <w:name w:val="Hyperlink"/>
    <w:basedOn w:val="DefaultParagraphFont"/>
    <w:uiPriority w:val="99"/>
    <w:unhideWhenUsed/>
    <w:rsid w:val="00011AEB"/>
    <w:rPr>
      <w:color w:val="0000FF"/>
      <w:u w:val="single"/>
    </w:rPr>
  </w:style>
  <w:style w:type="paragraph" w:styleId="NormalWeb">
    <w:name w:val="Normal (Web)"/>
    <w:basedOn w:val="Normal"/>
    <w:uiPriority w:val="99"/>
    <w:semiHidden/>
    <w:unhideWhenUsed/>
    <w:rsid w:val="00BB1802"/>
    <w:pPr>
      <w:bidi w:val="0"/>
      <w:spacing w:before="100" w:beforeAutospacing="1" w:after="100" w:afterAutospacing="1" w:line="240" w:lineRule="auto"/>
    </w:pPr>
    <w:rPr>
      <w:rFonts w:ascii="Times New Roman" w:hAnsi="Times New Roman" w:cs="Times New Roman"/>
      <w:sz w:val="24"/>
      <w:szCs w:val="24"/>
    </w:rPr>
  </w:style>
  <w:style w:type="character" w:styleId="Strong">
    <w:name w:val="Strong"/>
    <w:basedOn w:val="DefaultParagraphFont"/>
    <w:uiPriority w:val="22"/>
    <w:qFormat/>
    <w:rsid w:val="00A8229C"/>
    <w:rPr>
      <w:b/>
      <w:bCs/>
      <w:color w:val="auto"/>
    </w:rPr>
  </w:style>
  <w:style w:type="paragraph" w:styleId="NoSpacing">
    <w:name w:val="No Spacing"/>
    <w:link w:val="NoSpacingChar"/>
    <w:uiPriority w:val="1"/>
    <w:qFormat/>
    <w:rsid w:val="00A8229C"/>
    <w:pPr>
      <w:spacing w:after="0" w:line="240" w:lineRule="auto"/>
    </w:pPr>
  </w:style>
  <w:style w:type="character" w:customStyle="1" w:styleId="NoSpacingChar">
    <w:name w:val="No Spacing Char"/>
    <w:basedOn w:val="DefaultParagraphFont"/>
    <w:link w:val="NoSpacing"/>
    <w:uiPriority w:val="1"/>
    <w:rsid w:val="00DA3EE5"/>
  </w:style>
  <w:style w:type="character" w:customStyle="1" w:styleId="Heading1Char">
    <w:name w:val="Heading 1 Char"/>
    <w:basedOn w:val="DefaultParagraphFont"/>
    <w:link w:val="Heading1"/>
    <w:uiPriority w:val="9"/>
    <w:rsid w:val="00A8229C"/>
    <w:rPr>
      <w:rFonts w:asciiTheme="majorHAnsi" w:eastAsiaTheme="majorEastAsia" w:hAnsiTheme="majorHAnsi" w:cstheme="majorBidi"/>
      <w:b/>
      <w:bCs/>
      <w:caps/>
      <w:spacing w:val="4"/>
      <w:sz w:val="28"/>
      <w:szCs w:val="28"/>
    </w:rPr>
  </w:style>
  <w:style w:type="character" w:customStyle="1" w:styleId="Heading2Char">
    <w:name w:val="Heading 2 Char"/>
    <w:basedOn w:val="DefaultParagraphFont"/>
    <w:link w:val="Heading2"/>
    <w:uiPriority w:val="9"/>
    <w:semiHidden/>
    <w:rsid w:val="00A8229C"/>
    <w:rPr>
      <w:rFonts w:asciiTheme="majorHAnsi" w:eastAsiaTheme="majorEastAsia" w:hAnsiTheme="majorHAnsi" w:cstheme="majorBidi"/>
      <w:b/>
      <w:bCs/>
      <w:sz w:val="28"/>
      <w:szCs w:val="28"/>
    </w:rPr>
  </w:style>
  <w:style w:type="character" w:customStyle="1" w:styleId="Heading3Char">
    <w:name w:val="Heading 3 Char"/>
    <w:basedOn w:val="DefaultParagraphFont"/>
    <w:link w:val="Heading3"/>
    <w:uiPriority w:val="9"/>
    <w:semiHidden/>
    <w:rsid w:val="00A8229C"/>
    <w:rPr>
      <w:rFonts w:asciiTheme="majorHAnsi" w:eastAsiaTheme="majorEastAsia" w:hAnsiTheme="majorHAnsi" w:cstheme="majorBidi"/>
      <w:spacing w:val="4"/>
      <w:sz w:val="24"/>
      <w:szCs w:val="24"/>
    </w:rPr>
  </w:style>
  <w:style w:type="character" w:customStyle="1" w:styleId="Heading4Char">
    <w:name w:val="Heading 4 Char"/>
    <w:basedOn w:val="DefaultParagraphFont"/>
    <w:link w:val="Heading4"/>
    <w:uiPriority w:val="9"/>
    <w:semiHidden/>
    <w:rsid w:val="00A8229C"/>
    <w:rPr>
      <w:rFonts w:asciiTheme="majorHAnsi" w:eastAsiaTheme="majorEastAsia" w:hAnsiTheme="majorHAnsi" w:cstheme="majorBidi"/>
      <w:i/>
      <w:iCs/>
      <w:sz w:val="24"/>
      <w:szCs w:val="24"/>
    </w:rPr>
  </w:style>
  <w:style w:type="character" w:customStyle="1" w:styleId="Heading5Char">
    <w:name w:val="Heading 5 Char"/>
    <w:basedOn w:val="DefaultParagraphFont"/>
    <w:link w:val="Heading5"/>
    <w:uiPriority w:val="9"/>
    <w:semiHidden/>
    <w:rsid w:val="00A8229C"/>
    <w:rPr>
      <w:rFonts w:asciiTheme="majorHAnsi" w:eastAsiaTheme="majorEastAsia" w:hAnsiTheme="majorHAnsi" w:cstheme="majorBidi"/>
      <w:b/>
      <w:bCs/>
    </w:rPr>
  </w:style>
  <w:style w:type="character" w:customStyle="1" w:styleId="Heading6Char">
    <w:name w:val="Heading 6 Char"/>
    <w:basedOn w:val="DefaultParagraphFont"/>
    <w:link w:val="Heading6"/>
    <w:uiPriority w:val="9"/>
    <w:semiHidden/>
    <w:rsid w:val="00A8229C"/>
    <w:rPr>
      <w:rFonts w:asciiTheme="majorHAnsi" w:eastAsiaTheme="majorEastAsia" w:hAnsiTheme="majorHAnsi" w:cstheme="majorBidi"/>
      <w:b/>
      <w:bCs/>
      <w:i/>
      <w:iCs/>
    </w:rPr>
  </w:style>
  <w:style w:type="character" w:customStyle="1" w:styleId="Heading7Char">
    <w:name w:val="Heading 7 Char"/>
    <w:basedOn w:val="DefaultParagraphFont"/>
    <w:link w:val="Heading7"/>
    <w:uiPriority w:val="9"/>
    <w:semiHidden/>
    <w:rsid w:val="00A8229C"/>
    <w:rPr>
      <w:i/>
      <w:iCs/>
    </w:rPr>
  </w:style>
  <w:style w:type="character" w:customStyle="1" w:styleId="Heading8Char">
    <w:name w:val="Heading 8 Char"/>
    <w:basedOn w:val="DefaultParagraphFont"/>
    <w:link w:val="Heading8"/>
    <w:uiPriority w:val="9"/>
    <w:semiHidden/>
    <w:rsid w:val="00A8229C"/>
    <w:rPr>
      <w:b/>
      <w:bCs/>
    </w:rPr>
  </w:style>
  <w:style w:type="character" w:customStyle="1" w:styleId="Heading9Char">
    <w:name w:val="Heading 9 Char"/>
    <w:basedOn w:val="DefaultParagraphFont"/>
    <w:link w:val="Heading9"/>
    <w:uiPriority w:val="9"/>
    <w:semiHidden/>
    <w:rsid w:val="00A8229C"/>
    <w:rPr>
      <w:i/>
      <w:iCs/>
    </w:rPr>
  </w:style>
  <w:style w:type="paragraph" w:styleId="Title">
    <w:name w:val="Title"/>
    <w:basedOn w:val="Normal"/>
    <w:next w:val="Normal"/>
    <w:link w:val="TitleChar"/>
    <w:uiPriority w:val="10"/>
    <w:qFormat/>
    <w:rsid w:val="00A8229C"/>
    <w:pPr>
      <w:spacing w:after="0" w:line="240" w:lineRule="auto"/>
      <w:contextualSpacing/>
      <w:jc w:val="center"/>
    </w:pPr>
    <w:rPr>
      <w:rFonts w:asciiTheme="majorHAnsi" w:eastAsiaTheme="majorEastAsia" w:hAnsiTheme="majorHAnsi" w:cstheme="majorBidi"/>
      <w:b/>
      <w:bCs/>
      <w:spacing w:val="-7"/>
      <w:sz w:val="48"/>
      <w:szCs w:val="48"/>
    </w:rPr>
  </w:style>
  <w:style w:type="character" w:customStyle="1" w:styleId="TitleChar">
    <w:name w:val="Title Char"/>
    <w:basedOn w:val="DefaultParagraphFont"/>
    <w:link w:val="Title"/>
    <w:uiPriority w:val="10"/>
    <w:rsid w:val="00A8229C"/>
    <w:rPr>
      <w:rFonts w:asciiTheme="majorHAnsi" w:eastAsiaTheme="majorEastAsia" w:hAnsiTheme="majorHAnsi" w:cstheme="majorBidi"/>
      <w:b/>
      <w:bCs/>
      <w:spacing w:val="-7"/>
      <w:sz w:val="48"/>
      <w:szCs w:val="48"/>
    </w:rPr>
  </w:style>
  <w:style w:type="paragraph" w:styleId="Subtitle">
    <w:name w:val="Subtitle"/>
    <w:basedOn w:val="Normal"/>
    <w:next w:val="Normal"/>
    <w:link w:val="SubtitleChar"/>
    <w:uiPriority w:val="11"/>
    <w:qFormat/>
    <w:rsid w:val="00A8229C"/>
    <w:pPr>
      <w:numPr>
        <w:ilvl w:val="1"/>
      </w:numPr>
      <w:spacing w:after="240"/>
      <w:jc w:val="center"/>
    </w:pPr>
    <w:rPr>
      <w:rFonts w:asciiTheme="majorHAnsi" w:eastAsiaTheme="majorEastAsia" w:hAnsiTheme="majorHAnsi" w:cstheme="majorBidi"/>
      <w:sz w:val="24"/>
      <w:szCs w:val="24"/>
    </w:rPr>
  </w:style>
  <w:style w:type="character" w:customStyle="1" w:styleId="SubtitleChar">
    <w:name w:val="Subtitle Char"/>
    <w:basedOn w:val="DefaultParagraphFont"/>
    <w:link w:val="Subtitle"/>
    <w:uiPriority w:val="11"/>
    <w:rsid w:val="00A8229C"/>
    <w:rPr>
      <w:rFonts w:asciiTheme="majorHAnsi" w:eastAsiaTheme="majorEastAsia" w:hAnsiTheme="majorHAnsi" w:cstheme="majorBidi"/>
      <w:sz w:val="24"/>
      <w:szCs w:val="24"/>
    </w:rPr>
  </w:style>
  <w:style w:type="character" w:styleId="Emphasis">
    <w:name w:val="Emphasis"/>
    <w:basedOn w:val="DefaultParagraphFont"/>
    <w:uiPriority w:val="20"/>
    <w:qFormat/>
    <w:rsid w:val="00A8229C"/>
    <w:rPr>
      <w:i/>
      <w:iCs/>
      <w:color w:val="auto"/>
    </w:rPr>
  </w:style>
  <w:style w:type="paragraph" w:styleId="Quote">
    <w:name w:val="Quote"/>
    <w:basedOn w:val="Normal"/>
    <w:next w:val="Normal"/>
    <w:link w:val="QuoteChar"/>
    <w:uiPriority w:val="29"/>
    <w:qFormat/>
    <w:rsid w:val="00A8229C"/>
    <w:pPr>
      <w:spacing w:before="200" w:line="264" w:lineRule="auto"/>
      <w:ind w:left="864" w:right="864"/>
      <w:jc w:val="center"/>
    </w:pPr>
    <w:rPr>
      <w:rFonts w:asciiTheme="majorHAnsi" w:eastAsiaTheme="majorEastAsia" w:hAnsiTheme="majorHAnsi" w:cstheme="majorBidi"/>
      <w:i/>
      <w:iCs/>
      <w:sz w:val="24"/>
      <w:szCs w:val="24"/>
    </w:rPr>
  </w:style>
  <w:style w:type="character" w:customStyle="1" w:styleId="QuoteChar">
    <w:name w:val="Quote Char"/>
    <w:basedOn w:val="DefaultParagraphFont"/>
    <w:link w:val="Quote"/>
    <w:uiPriority w:val="29"/>
    <w:rsid w:val="00A8229C"/>
    <w:rPr>
      <w:rFonts w:asciiTheme="majorHAnsi" w:eastAsiaTheme="majorEastAsia" w:hAnsiTheme="majorHAnsi" w:cstheme="majorBidi"/>
      <w:i/>
      <w:iCs/>
      <w:sz w:val="24"/>
      <w:szCs w:val="24"/>
    </w:rPr>
  </w:style>
  <w:style w:type="paragraph" w:styleId="IntenseQuote">
    <w:name w:val="Intense Quote"/>
    <w:basedOn w:val="Normal"/>
    <w:next w:val="Normal"/>
    <w:link w:val="IntenseQuoteChar"/>
    <w:uiPriority w:val="30"/>
    <w:qFormat/>
    <w:rsid w:val="00A8229C"/>
    <w:pPr>
      <w:spacing w:before="100" w:beforeAutospacing="1" w:after="240"/>
      <w:ind w:left="936" w:right="936"/>
      <w:jc w:val="center"/>
    </w:pPr>
    <w:rPr>
      <w:rFonts w:asciiTheme="majorHAnsi" w:eastAsiaTheme="majorEastAsia" w:hAnsiTheme="majorHAnsi" w:cstheme="majorBidi"/>
      <w:sz w:val="26"/>
      <w:szCs w:val="26"/>
    </w:rPr>
  </w:style>
  <w:style w:type="character" w:customStyle="1" w:styleId="IntenseQuoteChar">
    <w:name w:val="Intense Quote Char"/>
    <w:basedOn w:val="DefaultParagraphFont"/>
    <w:link w:val="IntenseQuote"/>
    <w:uiPriority w:val="30"/>
    <w:rsid w:val="00A8229C"/>
    <w:rPr>
      <w:rFonts w:asciiTheme="majorHAnsi" w:eastAsiaTheme="majorEastAsia" w:hAnsiTheme="majorHAnsi" w:cstheme="majorBidi"/>
      <w:sz w:val="26"/>
      <w:szCs w:val="26"/>
    </w:rPr>
  </w:style>
  <w:style w:type="character" w:styleId="SubtleEmphasis">
    <w:name w:val="Subtle Emphasis"/>
    <w:basedOn w:val="DefaultParagraphFont"/>
    <w:uiPriority w:val="19"/>
    <w:qFormat/>
    <w:rsid w:val="00A8229C"/>
    <w:rPr>
      <w:i/>
      <w:iCs/>
      <w:color w:val="auto"/>
    </w:rPr>
  </w:style>
  <w:style w:type="character" w:styleId="IntenseEmphasis">
    <w:name w:val="Intense Emphasis"/>
    <w:basedOn w:val="DefaultParagraphFont"/>
    <w:uiPriority w:val="21"/>
    <w:qFormat/>
    <w:rsid w:val="00A8229C"/>
    <w:rPr>
      <w:b/>
      <w:bCs/>
      <w:i/>
      <w:iCs/>
      <w:color w:val="auto"/>
    </w:rPr>
  </w:style>
  <w:style w:type="character" w:styleId="SubtleReference">
    <w:name w:val="Subtle Reference"/>
    <w:basedOn w:val="DefaultParagraphFont"/>
    <w:uiPriority w:val="31"/>
    <w:qFormat/>
    <w:rsid w:val="00A8229C"/>
    <w:rPr>
      <w:smallCaps/>
      <w:color w:val="auto"/>
      <w:u w:val="single" w:color="7F7F7F" w:themeColor="text1" w:themeTint="80"/>
    </w:rPr>
  </w:style>
  <w:style w:type="character" w:styleId="IntenseReference">
    <w:name w:val="Intense Reference"/>
    <w:basedOn w:val="DefaultParagraphFont"/>
    <w:uiPriority w:val="32"/>
    <w:qFormat/>
    <w:rsid w:val="00A8229C"/>
    <w:rPr>
      <w:b/>
      <w:bCs/>
      <w:smallCaps/>
      <w:color w:val="auto"/>
      <w:u w:val="single"/>
    </w:rPr>
  </w:style>
  <w:style w:type="character" w:styleId="BookTitle">
    <w:name w:val="Book Title"/>
    <w:basedOn w:val="DefaultParagraphFont"/>
    <w:uiPriority w:val="33"/>
    <w:qFormat/>
    <w:rsid w:val="00A8229C"/>
    <w:rPr>
      <w:b/>
      <w:bCs/>
      <w:smallCaps/>
      <w:color w:val="auto"/>
    </w:rPr>
  </w:style>
  <w:style w:type="paragraph" w:styleId="TOCHeading">
    <w:name w:val="TOC Heading"/>
    <w:basedOn w:val="Heading1"/>
    <w:next w:val="Normal"/>
    <w:uiPriority w:val="39"/>
    <w:semiHidden/>
    <w:unhideWhenUsed/>
    <w:qFormat/>
    <w:rsid w:val="00A8229C"/>
    <w:pPr>
      <w:outlineLvl w:val="9"/>
    </w:pPr>
  </w:style>
  <w:style w:type="paragraph" w:styleId="Caption">
    <w:name w:val="caption"/>
    <w:basedOn w:val="Normal"/>
    <w:next w:val="Normal"/>
    <w:uiPriority w:val="35"/>
    <w:semiHidden/>
    <w:unhideWhenUsed/>
    <w:qFormat/>
    <w:rsid w:val="00A8229C"/>
    <w:rPr>
      <w:b/>
      <w:bCs/>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107045">
      <w:bodyDiv w:val="1"/>
      <w:marLeft w:val="0"/>
      <w:marRight w:val="0"/>
      <w:marTop w:val="0"/>
      <w:marBottom w:val="0"/>
      <w:divBdr>
        <w:top w:val="none" w:sz="0" w:space="0" w:color="auto"/>
        <w:left w:val="none" w:sz="0" w:space="0" w:color="auto"/>
        <w:bottom w:val="none" w:sz="0" w:space="0" w:color="auto"/>
        <w:right w:val="none" w:sz="0" w:space="0" w:color="auto"/>
      </w:divBdr>
    </w:div>
    <w:div w:id="90130934">
      <w:bodyDiv w:val="1"/>
      <w:marLeft w:val="0"/>
      <w:marRight w:val="0"/>
      <w:marTop w:val="0"/>
      <w:marBottom w:val="0"/>
      <w:divBdr>
        <w:top w:val="none" w:sz="0" w:space="0" w:color="auto"/>
        <w:left w:val="none" w:sz="0" w:space="0" w:color="auto"/>
        <w:bottom w:val="none" w:sz="0" w:space="0" w:color="auto"/>
        <w:right w:val="none" w:sz="0" w:space="0" w:color="auto"/>
      </w:divBdr>
      <w:divsChild>
        <w:div w:id="1995452256">
          <w:marLeft w:val="360"/>
          <w:marRight w:val="0"/>
          <w:marTop w:val="200"/>
          <w:marBottom w:val="0"/>
          <w:divBdr>
            <w:top w:val="none" w:sz="0" w:space="0" w:color="auto"/>
            <w:left w:val="none" w:sz="0" w:space="0" w:color="auto"/>
            <w:bottom w:val="none" w:sz="0" w:space="0" w:color="auto"/>
            <w:right w:val="none" w:sz="0" w:space="0" w:color="auto"/>
          </w:divBdr>
        </w:div>
      </w:divsChild>
    </w:div>
    <w:div w:id="115829264">
      <w:bodyDiv w:val="1"/>
      <w:marLeft w:val="0"/>
      <w:marRight w:val="0"/>
      <w:marTop w:val="0"/>
      <w:marBottom w:val="0"/>
      <w:divBdr>
        <w:top w:val="none" w:sz="0" w:space="0" w:color="auto"/>
        <w:left w:val="none" w:sz="0" w:space="0" w:color="auto"/>
        <w:bottom w:val="none" w:sz="0" w:space="0" w:color="auto"/>
        <w:right w:val="none" w:sz="0" w:space="0" w:color="auto"/>
      </w:divBdr>
    </w:div>
    <w:div w:id="125852039">
      <w:bodyDiv w:val="1"/>
      <w:marLeft w:val="0"/>
      <w:marRight w:val="0"/>
      <w:marTop w:val="0"/>
      <w:marBottom w:val="0"/>
      <w:divBdr>
        <w:top w:val="none" w:sz="0" w:space="0" w:color="auto"/>
        <w:left w:val="none" w:sz="0" w:space="0" w:color="auto"/>
        <w:bottom w:val="none" w:sz="0" w:space="0" w:color="auto"/>
        <w:right w:val="none" w:sz="0" w:space="0" w:color="auto"/>
      </w:divBdr>
    </w:div>
    <w:div w:id="129518090">
      <w:bodyDiv w:val="1"/>
      <w:marLeft w:val="0"/>
      <w:marRight w:val="0"/>
      <w:marTop w:val="0"/>
      <w:marBottom w:val="0"/>
      <w:divBdr>
        <w:top w:val="none" w:sz="0" w:space="0" w:color="auto"/>
        <w:left w:val="none" w:sz="0" w:space="0" w:color="auto"/>
        <w:bottom w:val="none" w:sz="0" w:space="0" w:color="auto"/>
        <w:right w:val="none" w:sz="0" w:space="0" w:color="auto"/>
      </w:divBdr>
    </w:div>
    <w:div w:id="177231132">
      <w:bodyDiv w:val="1"/>
      <w:marLeft w:val="0"/>
      <w:marRight w:val="0"/>
      <w:marTop w:val="0"/>
      <w:marBottom w:val="0"/>
      <w:divBdr>
        <w:top w:val="none" w:sz="0" w:space="0" w:color="auto"/>
        <w:left w:val="none" w:sz="0" w:space="0" w:color="auto"/>
        <w:bottom w:val="none" w:sz="0" w:space="0" w:color="auto"/>
        <w:right w:val="none" w:sz="0" w:space="0" w:color="auto"/>
      </w:divBdr>
    </w:div>
    <w:div w:id="215624567">
      <w:bodyDiv w:val="1"/>
      <w:marLeft w:val="0"/>
      <w:marRight w:val="0"/>
      <w:marTop w:val="0"/>
      <w:marBottom w:val="0"/>
      <w:divBdr>
        <w:top w:val="none" w:sz="0" w:space="0" w:color="auto"/>
        <w:left w:val="none" w:sz="0" w:space="0" w:color="auto"/>
        <w:bottom w:val="none" w:sz="0" w:space="0" w:color="auto"/>
        <w:right w:val="none" w:sz="0" w:space="0" w:color="auto"/>
      </w:divBdr>
    </w:div>
    <w:div w:id="275140709">
      <w:bodyDiv w:val="1"/>
      <w:marLeft w:val="0"/>
      <w:marRight w:val="0"/>
      <w:marTop w:val="0"/>
      <w:marBottom w:val="0"/>
      <w:divBdr>
        <w:top w:val="none" w:sz="0" w:space="0" w:color="auto"/>
        <w:left w:val="none" w:sz="0" w:space="0" w:color="auto"/>
        <w:bottom w:val="none" w:sz="0" w:space="0" w:color="auto"/>
        <w:right w:val="none" w:sz="0" w:space="0" w:color="auto"/>
      </w:divBdr>
    </w:div>
    <w:div w:id="306396915">
      <w:bodyDiv w:val="1"/>
      <w:marLeft w:val="0"/>
      <w:marRight w:val="0"/>
      <w:marTop w:val="0"/>
      <w:marBottom w:val="0"/>
      <w:divBdr>
        <w:top w:val="none" w:sz="0" w:space="0" w:color="auto"/>
        <w:left w:val="none" w:sz="0" w:space="0" w:color="auto"/>
        <w:bottom w:val="none" w:sz="0" w:space="0" w:color="auto"/>
        <w:right w:val="none" w:sz="0" w:space="0" w:color="auto"/>
      </w:divBdr>
    </w:div>
    <w:div w:id="367948212">
      <w:bodyDiv w:val="1"/>
      <w:marLeft w:val="0"/>
      <w:marRight w:val="0"/>
      <w:marTop w:val="0"/>
      <w:marBottom w:val="0"/>
      <w:divBdr>
        <w:top w:val="none" w:sz="0" w:space="0" w:color="auto"/>
        <w:left w:val="none" w:sz="0" w:space="0" w:color="auto"/>
        <w:bottom w:val="none" w:sz="0" w:space="0" w:color="auto"/>
        <w:right w:val="none" w:sz="0" w:space="0" w:color="auto"/>
      </w:divBdr>
    </w:div>
    <w:div w:id="574096360">
      <w:bodyDiv w:val="1"/>
      <w:marLeft w:val="0"/>
      <w:marRight w:val="0"/>
      <w:marTop w:val="0"/>
      <w:marBottom w:val="0"/>
      <w:divBdr>
        <w:top w:val="none" w:sz="0" w:space="0" w:color="auto"/>
        <w:left w:val="none" w:sz="0" w:space="0" w:color="auto"/>
        <w:bottom w:val="none" w:sz="0" w:space="0" w:color="auto"/>
        <w:right w:val="none" w:sz="0" w:space="0" w:color="auto"/>
      </w:divBdr>
    </w:div>
    <w:div w:id="646665379">
      <w:bodyDiv w:val="1"/>
      <w:marLeft w:val="0"/>
      <w:marRight w:val="0"/>
      <w:marTop w:val="0"/>
      <w:marBottom w:val="0"/>
      <w:divBdr>
        <w:top w:val="none" w:sz="0" w:space="0" w:color="auto"/>
        <w:left w:val="none" w:sz="0" w:space="0" w:color="auto"/>
        <w:bottom w:val="none" w:sz="0" w:space="0" w:color="auto"/>
        <w:right w:val="none" w:sz="0" w:space="0" w:color="auto"/>
      </w:divBdr>
    </w:div>
    <w:div w:id="657344631">
      <w:bodyDiv w:val="1"/>
      <w:marLeft w:val="0"/>
      <w:marRight w:val="0"/>
      <w:marTop w:val="0"/>
      <w:marBottom w:val="0"/>
      <w:divBdr>
        <w:top w:val="none" w:sz="0" w:space="0" w:color="auto"/>
        <w:left w:val="none" w:sz="0" w:space="0" w:color="auto"/>
        <w:bottom w:val="none" w:sz="0" w:space="0" w:color="auto"/>
        <w:right w:val="none" w:sz="0" w:space="0" w:color="auto"/>
      </w:divBdr>
    </w:div>
    <w:div w:id="681400685">
      <w:bodyDiv w:val="1"/>
      <w:marLeft w:val="0"/>
      <w:marRight w:val="0"/>
      <w:marTop w:val="0"/>
      <w:marBottom w:val="0"/>
      <w:divBdr>
        <w:top w:val="none" w:sz="0" w:space="0" w:color="auto"/>
        <w:left w:val="none" w:sz="0" w:space="0" w:color="auto"/>
        <w:bottom w:val="none" w:sz="0" w:space="0" w:color="auto"/>
        <w:right w:val="none" w:sz="0" w:space="0" w:color="auto"/>
      </w:divBdr>
    </w:div>
    <w:div w:id="789055557">
      <w:bodyDiv w:val="1"/>
      <w:marLeft w:val="0"/>
      <w:marRight w:val="0"/>
      <w:marTop w:val="0"/>
      <w:marBottom w:val="0"/>
      <w:divBdr>
        <w:top w:val="none" w:sz="0" w:space="0" w:color="auto"/>
        <w:left w:val="none" w:sz="0" w:space="0" w:color="auto"/>
        <w:bottom w:val="none" w:sz="0" w:space="0" w:color="auto"/>
        <w:right w:val="none" w:sz="0" w:space="0" w:color="auto"/>
      </w:divBdr>
    </w:div>
    <w:div w:id="829294104">
      <w:bodyDiv w:val="1"/>
      <w:marLeft w:val="0"/>
      <w:marRight w:val="0"/>
      <w:marTop w:val="0"/>
      <w:marBottom w:val="0"/>
      <w:divBdr>
        <w:top w:val="none" w:sz="0" w:space="0" w:color="auto"/>
        <w:left w:val="none" w:sz="0" w:space="0" w:color="auto"/>
        <w:bottom w:val="none" w:sz="0" w:space="0" w:color="auto"/>
        <w:right w:val="none" w:sz="0" w:space="0" w:color="auto"/>
      </w:divBdr>
    </w:div>
    <w:div w:id="847210511">
      <w:bodyDiv w:val="1"/>
      <w:marLeft w:val="0"/>
      <w:marRight w:val="0"/>
      <w:marTop w:val="0"/>
      <w:marBottom w:val="0"/>
      <w:divBdr>
        <w:top w:val="none" w:sz="0" w:space="0" w:color="auto"/>
        <w:left w:val="none" w:sz="0" w:space="0" w:color="auto"/>
        <w:bottom w:val="none" w:sz="0" w:space="0" w:color="auto"/>
        <w:right w:val="none" w:sz="0" w:space="0" w:color="auto"/>
      </w:divBdr>
    </w:div>
    <w:div w:id="931090258">
      <w:bodyDiv w:val="1"/>
      <w:marLeft w:val="0"/>
      <w:marRight w:val="0"/>
      <w:marTop w:val="0"/>
      <w:marBottom w:val="0"/>
      <w:divBdr>
        <w:top w:val="none" w:sz="0" w:space="0" w:color="auto"/>
        <w:left w:val="none" w:sz="0" w:space="0" w:color="auto"/>
        <w:bottom w:val="none" w:sz="0" w:space="0" w:color="auto"/>
        <w:right w:val="none" w:sz="0" w:space="0" w:color="auto"/>
      </w:divBdr>
      <w:divsChild>
        <w:div w:id="2100323962">
          <w:marLeft w:val="0"/>
          <w:marRight w:val="576"/>
          <w:marTop w:val="80"/>
          <w:marBottom w:val="0"/>
          <w:divBdr>
            <w:top w:val="none" w:sz="0" w:space="0" w:color="auto"/>
            <w:left w:val="none" w:sz="0" w:space="0" w:color="auto"/>
            <w:bottom w:val="none" w:sz="0" w:space="0" w:color="auto"/>
            <w:right w:val="none" w:sz="0" w:space="0" w:color="auto"/>
          </w:divBdr>
        </w:div>
        <w:div w:id="1910844470">
          <w:marLeft w:val="0"/>
          <w:marRight w:val="576"/>
          <w:marTop w:val="80"/>
          <w:marBottom w:val="0"/>
          <w:divBdr>
            <w:top w:val="none" w:sz="0" w:space="0" w:color="auto"/>
            <w:left w:val="none" w:sz="0" w:space="0" w:color="auto"/>
            <w:bottom w:val="none" w:sz="0" w:space="0" w:color="auto"/>
            <w:right w:val="none" w:sz="0" w:space="0" w:color="auto"/>
          </w:divBdr>
        </w:div>
        <w:div w:id="1703750431">
          <w:marLeft w:val="0"/>
          <w:marRight w:val="576"/>
          <w:marTop w:val="80"/>
          <w:marBottom w:val="0"/>
          <w:divBdr>
            <w:top w:val="none" w:sz="0" w:space="0" w:color="auto"/>
            <w:left w:val="none" w:sz="0" w:space="0" w:color="auto"/>
            <w:bottom w:val="none" w:sz="0" w:space="0" w:color="auto"/>
            <w:right w:val="none" w:sz="0" w:space="0" w:color="auto"/>
          </w:divBdr>
        </w:div>
        <w:div w:id="1385563079">
          <w:marLeft w:val="0"/>
          <w:marRight w:val="576"/>
          <w:marTop w:val="80"/>
          <w:marBottom w:val="0"/>
          <w:divBdr>
            <w:top w:val="none" w:sz="0" w:space="0" w:color="auto"/>
            <w:left w:val="none" w:sz="0" w:space="0" w:color="auto"/>
            <w:bottom w:val="none" w:sz="0" w:space="0" w:color="auto"/>
            <w:right w:val="none" w:sz="0" w:space="0" w:color="auto"/>
          </w:divBdr>
        </w:div>
        <w:div w:id="1960989892">
          <w:marLeft w:val="0"/>
          <w:marRight w:val="576"/>
          <w:marTop w:val="80"/>
          <w:marBottom w:val="0"/>
          <w:divBdr>
            <w:top w:val="none" w:sz="0" w:space="0" w:color="auto"/>
            <w:left w:val="none" w:sz="0" w:space="0" w:color="auto"/>
            <w:bottom w:val="none" w:sz="0" w:space="0" w:color="auto"/>
            <w:right w:val="none" w:sz="0" w:space="0" w:color="auto"/>
          </w:divBdr>
        </w:div>
        <w:div w:id="580868747">
          <w:marLeft w:val="0"/>
          <w:marRight w:val="576"/>
          <w:marTop w:val="80"/>
          <w:marBottom w:val="0"/>
          <w:divBdr>
            <w:top w:val="none" w:sz="0" w:space="0" w:color="auto"/>
            <w:left w:val="none" w:sz="0" w:space="0" w:color="auto"/>
            <w:bottom w:val="none" w:sz="0" w:space="0" w:color="auto"/>
            <w:right w:val="none" w:sz="0" w:space="0" w:color="auto"/>
          </w:divBdr>
        </w:div>
        <w:div w:id="1459840626">
          <w:marLeft w:val="0"/>
          <w:marRight w:val="576"/>
          <w:marTop w:val="80"/>
          <w:marBottom w:val="0"/>
          <w:divBdr>
            <w:top w:val="none" w:sz="0" w:space="0" w:color="auto"/>
            <w:left w:val="none" w:sz="0" w:space="0" w:color="auto"/>
            <w:bottom w:val="none" w:sz="0" w:space="0" w:color="auto"/>
            <w:right w:val="none" w:sz="0" w:space="0" w:color="auto"/>
          </w:divBdr>
        </w:div>
      </w:divsChild>
    </w:div>
    <w:div w:id="934091180">
      <w:bodyDiv w:val="1"/>
      <w:marLeft w:val="0"/>
      <w:marRight w:val="0"/>
      <w:marTop w:val="0"/>
      <w:marBottom w:val="0"/>
      <w:divBdr>
        <w:top w:val="none" w:sz="0" w:space="0" w:color="auto"/>
        <w:left w:val="none" w:sz="0" w:space="0" w:color="auto"/>
        <w:bottom w:val="none" w:sz="0" w:space="0" w:color="auto"/>
        <w:right w:val="none" w:sz="0" w:space="0" w:color="auto"/>
      </w:divBdr>
    </w:div>
    <w:div w:id="945388228">
      <w:bodyDiv w:val="1"/>
      <w:marLeft w:val="0"/>
      <w:marRight w:val="0"/>
      <w:marTop w:val="0"/>
      <w:marBottom w:val="0"/>
      <w:divBdr>
        <w:top w:val="none" w:sz="0" w:space="0" w:color="auto"/>
        <w:left w:val="none" w:sz="0" w:space="0" w:color="auto"/>
        <w:bottom w:val="none" w:sz="0" w:space="0" w:color="auto"/>
        <w:right w:val="none" w:sz="0" w:space="0" w:color="auto"/>
      </w:divBdr>
      <w:divsChild>
        <w:div w:id="278950357">
          <w:marLeft w:val="806"/>
          <w:marRight w:val="0"/>
          <w:marTop w:val="0"/>
          <w:marBottom w:val="0"/>
          <w:divBdr>
            <w:top w:val="none" w:sz="0" w:space="0" w:color="auto"/>
            <w:left w:val="none" w:sz="0" w:space="0" w:color="auto"/>
            <w:bottom w:val="none" w:sz="0" w:space="0" w:color="auto"/>
            <w:right w:val="none" w:sz="0" w:space="0" w:color="auto"/>
          </w:divBdr>
        </w:div>
        <w:div w:id="1982151172">
          <w:marLeft w:val="806"/>
          <w:marRight w:val="0"/>
          <w:marTop w:val="0"/>
          <w:marBottom w:val="0"/>
          <w:divBdr>
            <w:top w:val="none" w:sz="0" w:space="0" w:color="auto"/>
            <w:left w:val="none" w:sz="0" w:space="0" w:color="auto"/>
            <w:bottom w:val="none" w:sz="0" w:space="0" w:color="auto"/>
            <w:right w:val="none" w:sz="0" w:space="0" w:color="auto"/>
          </w:divBdr>
        </w:div>
      </w:divsChild>
    </w:div>
    <w:div w:id="951060031">
      <w:bodyDiv w:val="1"/>
      <w:marLeft w:val="0"/>
      <w:marRight w:val="0"/>
      <w:marTop w:val="0"/>
      <w:marBottom w:val="0"/>
      <w:divBdr>
        <w:top w:val="none" w:sz="0" w:space="0" w:color="auto"/>
        <w:left w:val="none" w:sz="0" w:space="0" w:color="auto"/>
        <w:bottom w:val="none" w:sz="0" w:space="0" w:color="auto"/>
        <w:right w:val="none" w:sz="0" w:space="0" w:color="auto"/>
      </w:divBdr>
    </w:div>
    <w:div w:id="993141250">
      <w:bodyDiv w:val="1"/>
      <w:marLeft w:val="0"/>
      <w:marRight w:val="0"/>
      <w:marTop w:val="0"/>
      <w:marBottom w:val="0"/>
      <w:divBdr>
        <w:top w:val="none" w:sz="0" w:space="0" w:color="auto"/>
        <w:left w:val="none" w:sz="0" w:space="0" w:color="auto"/>
        <w:bottom w:val="none" w:sz="0" w:space="0" w:color="auto"/>
        <w:right w:val="none" w:sz="0" w:space="0" w:color="auto"/>
      </w:divBdr>
    </w:div>
    <w:div w:id="1025252384">
      <w:bodyDiv w:val="1"/>
      <w:marLeft w:val="0"/>
      <w:marRight w:val="0"/>
      <w:marTop w:val="0"/>
      <w:marBottom w:val="0"/>
      <w:divBdr>
        <w:top w:val="none" w:sz="0" w:space="0" w:color="auto"/>
        <w:left w:val="none" w:sz="0" w:space="0" w:color="auto"/>
        <w:bottom w:val="none" w:sz="0" w:space="0" w:color="auto"/>
        <w:right w:val="none" w:sz="0" w:space="0" w:color="auto"/>
      </w:divBdr>
    </w:div>
    <w:div w:id="1045981078">
      <w:bodyDiv w:val="1"/>
      <w:marLeft w:val="0"/>
      <w:marRight w:val="0"/>
      <w:marTop w:val="0"/>
      <w:marBottom w:val="0"/>
      <w:divBdr>
        <w:top w:val="none" w:sz="0" w:space="0" w:color="auto"/>
        <w:left w:val="none" w:sz="0" w:space="0" w:color="auto"/>
        <w:bottom w:val="none" w:sz="0" w:space="0" w:color="auto"/>
        <w:right w:val="none" w:sz="0" w:space="0" w:color="auto"/>
      </w:divBdr>
    </w:div>
    <w:div w:id="1056316258">
      <w:bodyDiv w:val="1"/>
      <w:marLeft w:val="0"/>
      <w:marRight w:val="0"/>
      <w:marTop w:val="0"/>
      <w:marBottom w:val="0"/>
      <w:divBdr>
        <w:top w:val="none" w:sz="0" w:space="0" w:color="auto"/>
        <w:left w:val="none" w:sz="0" w:space="0" w:color="auto"/>
        <w:bottom w:val="none" w:sz="0" w:space="0" w:color="auto"/>
        <w:right w:val="none" w:sz="0" w:space="0" w:color="auto"/>
      </w:divBdr>
    </w:div>
    <w:div w:id="1099637593">
      <w:bodyDiv w:val="1"/>
      <w:marLeft w:val="0"/>
      <w:marRight w:val="0"/>
      <w:marTop w:val="0"/>
      <w:marBottom w:val="0"/>
      <w:divBdr>
        <w:top w:val="none" w:sz="0" w:space="0" w:color="auto"/>
        <w:left w:val="none" w:sz="0" w:space="0" w:color="auto"/>
        <w:bottom w:val="none" w:sz="0" w:space="0" w:color="auto"/>
        <w:right w:val="none" w:sz="0" w:space="0" w:color="auto"/>
      </w:divBdr>
    </w:div>
    <w:div w:id="1137526952">
      <w:bodyDiv w:val="1"/>
      <w:marLeft w:val="0"/>
      <w:marRight w:val="0"/>
      <w:marTop w:val="0"/>
      <w:marBottom w:val="0"/>
      <w:divBdr>
        <w:top w:val="none" w:sz="0" w:space="0" w:color="auto"/>
        <w:left w:val="none" w:sz="0" w:space="0" w:color="auto"/>
        <w:bottom w:val="none" w:sz="0" w:space="0" w:color="auto"/>
        <w:right w:val="none" w:sz="0" w:space="0" w:color="auto"/>
      </w:divBdr>
    </w:div>
    <w:div w:id="1165438585">
      <w:bodyDiv w:val="1"/>
      <w:marLeft w:val="0"/>
      <w:marRight w:val="0"/>
      <w:marTop w:val="0"/>
      <w:marBottom w:val="0"/>
      <w:divBdr>
        <w:top w:val="none" w:sz="0" w:space="0" w:color="auto"/>
        <w:left w:val="none" w:sz="0" w:space="0" w:color="auto"/>
        <w:bottom w:val="none" w:sz="0" w:space="0" w:color="auto"/>
        <w:right w:val="none" w:sz="0" w:space="0" w:color="auto"/>
      </w:divBdr>
    </w:div>
    <w:div w:id="1183012140">
      <w:bodyDiv w:val="1"/>
      <w:marLeft w:val="0"/>
      <w:marRight w:val="0"/>
      <w:marTop w:val="0"/>
      <w:marBottom w:val="0"/>
      <w:divBdr>
        <w:top w:val="none" w:sz="0" w:space="0" w:color="auto"/>
        <w:left w:val="none" w:sz="0" w:space="0" w:color="auto"/>
        <w:bottom w:val="none" w:sz="0" w:space="0" w:color="auto"/>
        <w:right w:val="none" w:sz="0" w:space="0" w:color="auto"/>
      </w:divBdr>
    </w:div>
    <w:div w:id="1367292357">
      <w:bodyDiv w:val="1"/>
      <w:marLeft w:val="0"/>
      <w:marRight w:val="0"/>
      <w:marTop w:val="0"/>
      <w:marBottom w:val="0"/>
      <w:divBdr>
        <w:top w:val="none" w:sz="0" w:space="0" w:color="auto"/>
        <w:left w:val="none" w:sz="0" w:space="0" w:color="auto"/>
        <w:bottom w:val="none" w:sz="0" w:space="0" w:color="auto"/>
        <w:right w:val="none" w:sz="0" w:space="0" w:color="auto"/>
      </w:divBdr>
    </w:div>
    <w:div w:id="1377586658">
      <w:bodyDiv w:val="1"/>
      <w:marLeft w:val="0"/>
      <w:marRight w:val="0"/>
      <w:marTop w:val="0"/>
      <w:marBottom w:val="0"/>
      <w:divBdr>
        <w:top w:val="none" w:sz="0" w:space="0" w:color="auto"/>
        <w:left w:val="none" w:sz="0" w:space="0" w:color="auto"/>
        <w:bottom w:val="none" w:sz="0" w:space="0" w:color="auto"/>
        <w:right w:val="none" w:sz="0" w:space="0" w:color="auto"/>
      </w:divBdr>
      <w:divsChild>
        <w:div w:id="1638142226">
          <w:marLeft w:val="0"/>
          <w:marRight w:val="576"/>
          <w:marTop w:val="80"/>
          <w:marBottom w:val="0"/>
          <w:divBdr>
            <w:top w:val="none" w:sz="0" w:space="0" w:color="auto"/>
            <w:left w:val="none" w:sz="0" w:space="0" w:color="auto"/>
            <w:bottom w:val="none" w:sz="0" w:space="0" w:color="auto"/>
            <w:right w:val="none" w:sz="0" w:space="0" w:color="auto"/>
          </w:divBdr>
        </w:div>
        <w:div w:id="58405208">
          <w:marLeft w:val="0"/>
          <w:marRight w:val="576"/>
          <w:marTop w:val="80"/>
          <w:marBottom w:val="0"/>
          <w:divBdr>
            <w:top w:val="none" w:sz="0" w:space="0" w:color="auto"/>
            <w:left w:val="none" w:sz="0" w:space="0" w:color="auto"/>
            <w:bottom w:val="none" w:sz="0" w:space="0" w:color="auto"/>
            <w:right w:val="none" w:sz="0" w:space="0" w:color="auto"/>
          </w:divBdr>
        </w:div>
        <w:div w:id="1009991346">
          <w:marLeft w:val="0"/>
          <w:marRight w:val="576"/>
          <w:marTop w:val="80"/>
          <w:marBottom w:val="0"/>
          <w:divBdr>
            <w:top w:val="none" w:sz="0" w:space="0" w:color="auto"/>
            <w:left w:val="none" w:sz="0" w:space="0" w:color="auto"/>
            <w:bottom w:val="none" w:sz="0" w:space="0" w:color="auto"/>
            <w:right w:val="none" w:sz="0" w:space="0" w:color="auto"/>
          </w:divBdr>
        </w:div>
        <w:div w:id="1240093391">
          <w:marLeft w:val="0"/>
          <w:marRight w:val="576"/>
          <w:marTop w:val="80"/>
          <w:marBottom w:val="0"/>
          <w:divBdr>
            <w:top w:val="none" w:sz="0" w:space="0" w:color="auto"/>
            <w:left w:val="none" w:sz="0" w:space="0" w:color="auto"/>
            <w:bottom w:val="none" w:sz="0" w:space="0" w:color="auto"/>
            <w:right w:val="none" w:sz="0" w:space="0" w:color="auto"/>
          </w:divBdr>
        </w:div>
        <w:div w:id="413479619">
          <w:marLeft w:val="0"/>
          <w:marRight w:val="576"/>
          <w:marTop w:val="80"/>
          <w:marBottom w:val="0"/>
          <w:divBdr>
            <w:top w:val="none" w:sz="0" w:space="0" w:color="auto"/>
            <w:left w:val="none" w:sz="0" w:space="0" w:color="auto"/>
            <w:bottom w:val="none" w:sz="0" w:space="0" w:color="auto"/>
            <w:right w:val="none" w:sz="0" w:space="0" w:color="auto"/>
          </w:divBdr>
        </w:div>
        <w:div w:id="532302533">
          <w:marLeft w:val="0"/>
          <w:marRight w:val="576"/>
          <w:marTop w:val="80"/>
          <w:marBottom w:val="0"/>
          <w:divBdr>
            <w:top w:val="none" w:sz="0" w:space="0" w:color="auto"/>
            <w:left w:val="none" w:sz="0" w:space="0" w:color="auto"/>
            <w:bottom w:val="none" w:sz="0" w:space="0" w:color="auto"/>
            <w:right w:val="none" w:sz="0" w:space="0" w:color="auto"/>
          </w:divBdr>
        </w:div>
        <w:div w:id="117069942">
          <w:marLeft w:val="0"/>
          <w:marRight w:val="576"/>
          <w:marTop w:val="80"/>
          <w:marBottom w:val="0"/>
          <w:divBdr>
            <w:top w:val="none" w:sz="0" w:space="0" w:color="auto"/>
            <w:left w:val="none" w:sz="0" w:space="0" w:color="auto"/>
            <w:bottom w:val="none" w:sz="0" w:space="0" w:color="auto"/>
            <w:right w:val="none" w:sz="0" w:space="0" w:color="auto"/>
          </w:divBdr>
        </w:div>
      </w:divsChild>
    </w:div>
    <w:div w:id="1411653154">
      <w:bodyDiv w:val="1"/>
      <w:marLeft w:val="0"/>
      <w:marRight w:val="0"/>
      <w:marTop w:val="0"/>
      <w:marBottom w:val="0"/>
      <w:divBdr>
        <w:top w:val="none" w:sz="0" w:space="0" w:color="auto"/>
        <w:left w:val="none" w:sz="0" w:space="0" w:color="auto"/>
        <w:bottom w:val="none" w:sz="0" w:space="0" w:color="auto"/>
        <w:right w:val="none" w:sz="0" w:space="0" w:color="auto"/>
      </w:divBdr>
    </w:div>
    <w:div w:id="1420633508">
      <w:bodyDiv w:val="1"/>
      <w:marLeft w:val="0"/>
      <w:marRight w:val="0"/>
      <w:marTop w:val="0"/>
      <w:marBottom w:val="0"/>
      <w:divBdr>
        <w:top w:val="none" w:sz="0" w:space="0" w:color="auto"/>
        <w:left w:val="none" w:sz="0" w:space="0" w:color="auto"/>
        <w:bottom w:val="none" w:sz="0" w:space="0" w:color="auto"/>
        <w:right w:val="none" w:sz="0" w:space="0" w:color="auto"/>
      </w:divBdr>
    </w:div>
    <w:div w:id="1600481650">
      <w:bodyDiv w:val="1"/>
      <w:marLeft w:val="0"/>
      <w:marRight w:val="0"/>
      <w:marTop w:val="0"/>
      <w:marBottom w:val="0"/>
      <w:divBdr>
        <w:top w:val="none" w:sz="0" w:space="0" w:color="auto"/>
        <w:left w:val="none" w:sz="0" w:space="0" w:color="auto"/>
        <w:bottom w:val="none" w:sz="0" w:space="0" w:color="auto"/>
        <w:right w:val="none" w:sz="0" w:space="0" w:color="auto"/>
      </w:divBdr>
    </w:div>
    <w:div w:id="1641493642">
      <w:bodyDiv w:val="1"/>
      <w:marLeft w:val="0"/>
      <w:marRight w:val="0"/>
      <w:marTop w:val="0"/>
      <w:marBottom w:val="0"/>
      <w:divBdr>
        <w:top w:val="none" w:sz="0" w:space="0" w:color="auto"/>
        <w:left w:val="none" w:sz="0" w:space="0" w:color="auto"/>
        <w:bottom w:val="none" w:sz="0" w:space="0" w:color="auto"/>
        <w:right w:val="none" w:sz="0" w:space="0" w:color="auto"/>
      </w:divBdr>
    </w:div>
    <w:div w:id="1675954359">
      <w:bodyDiv w:val="1"/>
      <w:marLeft w:val="0"/>
      <w:marRight w:val="0"/>
      <w:marTop w:val="0"/>
      <w:marBottom w:val="0"/>
      <w:divBdr>
        <w:top w:val="none" w:sz="0" w:space="0" w:color="auto"/>
        <w:left w:val="none" w:sz="0" w:space="0" w:color="auto"/>
        <w:bottom w:val="none" w:sz="0" w:space="0" w:color="auto"/>
        <w:right w:val="none" w:sz="0" w:space="0" w:color="auto"/>
      </w:divBdr>
    </w:div>
    <w:div w:id="1736080000">
      <w:bodyDiv w:val="1"/>
      <w:marLeft w:val="0"/>
      <w:marRight w:val="0"/>
      <w:marTop w:val="0"/>
      <w:marBottom w:val="0"/>
      <w:divBdr>
        <w:top w:val="none" w:sz="0" w:space="0" w:color="auto"/>
        <w:left w:val="none" w:sz="0" w:space="0" w:color="auto"/>
        <w:bottom w:val="none" w:sz="0" w:space="0" w:color="auto"/>
        <w:right w:val="none" w:sz="0" w:space="0" w:color="auto"/>
      </w:divBdr>
    </w:div>
    <w:div w:id="1864898103">
      <w:bodyDiv w:val="1"/>
      <w:marLeft w:val="0"/>
      <w:marRight w:val="0"/>
      <w:marTop w:val="0"/>
      <w:marBottom w:val="0"/>
      <w:divBdr>
        <w:top w:val="none" w:sz="0" w:space="0" w:color="auto"/>
        <w:left w:val="none" w:sz="0" w:space="0" w:color="auto"/>
        <w:bottom w:val="none" w:sz="0" w:space="0" w:color="auto"/>
        <w:right w:val="none" w:sz="0" w:space="0" w:color="auto"/>
      </w:divBdr>
    </w:div>
    <w:div w:id="1904411527">
      <w:bodyDiv w:val="1"/>
      <w:marLeft w:val="0"/>
      <w:marRight w:val="0"/>
      <w:marTop w:val="0"/>
      <w:marBottom w:val="0"/>
      <w:divBdr>
        <w:top w:val="none" w:sz="0" w:space="0" w:color="auto"/>
        <w:left w:val="none" w:sz="0" w:space="0" w:color="auto"/>
        <w:bottom w:val="none" w:sz="0" w:space="0" w:color="auto"/>
        <w:right w:val="none" w:sz="0" w:space="0" w:color="auto"/>
      </w:divBdr>
    </w:div>
    <w:div w:id="1923829773">
      <w:bodyDiv w:val="1"/>
      <w:marLeft w:val="0"/>
      <w:marRight w:val="0"/>
      <w:marTop w:val="0"/>
      <w:marBottom w:val="0"/>
      <w:divBdr>
        <w:top w:val="none" w:sz="0" w:space="0" w:color="auto"/>
        <w:left w:val="none" w:sz="0" w:space="0" w:color="auto"/>
        <w:bottom w:val="none" w:sz="0" w:space="0" w:color="auto"/>
        <w:right w:val="none" w:sz="0" w:space="0" w:color="auto"/>
      </w:divBdr>
    </w:div>
    <w:div w:id="1934168470">
      <w:bodyDiv w:val="1"/>
      <w:marLeft w:val="0"/>
      <w:marRight w:val="0"/>
      <w:marTop w:val="0"/>
      <w:marBottom w:val="0"/>
      <w:divBdr>
        <w:top w:val="none" w:sz="0" w:space="0" w:color="auto"/>
        <w:left w:val="none" w:sz="0" w:space="0" w:color="auto"/>
        <w:bottom w:val="none" w:sz="0" w:space="0" w:color="auto"/>
        <w:right w:val="none" w:sz="0" w:space="0" w:color="auto"/>
      </w:divBdr>
    </w:div>
    <w:div w:id="2008165407">
      <w:bodyDiv w:val="1"/>
      <w:marLeft w:val="0"/>
      <w:marRight w:val="0"/>
      <w:marTop w:val="0"/>
      <w:marBottom w:val="0"/>
      <w:divBdr>
        <w:top w:val="none" w:sz="0" w:space="0" w:color="auto"/>
        <w:left w:val="none" w:sz="0" w:space="0" w:color="auto"/>
        <w:bottom w:val="none" w:sz="0" w:space="0" w:color="auto"/>
        <w:right w:val="none" w:sz="0" w:space="0" w:color="auto"/>
      </w:divBdr>
    </w:div>
    <w:div w:id="2067022178">
      <w:bodyDiv w:val="1"/>
      <w:marLeft w:val="0"/>
      <w:marRight w:val="0"/>
      <w:marTop w:val="0"/>
      <w:marBottom w:val="0"/>
      <w:divBdr>
        <w:top w:val="none" w:sz="0" w:space="0" w:color="auto"/>
        <w:left w:val="none" w:sz="0" w:space="0" w:color="auto"/>
        <w:bottom w:val="none" w:sz="0" w:space="0" w:color="auto"/>
        <w:right w:val="none" w:sz="0" w:space="0" w:color="auto"/>
      </w:divBdr>
    </w:div>
    <w:div w:id="2073697194">
      <w:bodyDiv w:val="1"/>
      <w:marLeft w:val="0"/>
      <w:marRight w:val="0"/>
      <w:marTop w:val="0"/>
      <w:marBottom w:val="0"/>
      <w:divBdr>
        <w:top w:val="none" w:sz="0" w:space="0" w:color="auto"/>
        <w:left w:val="none" w:sz="0" w:space="0" w:color="auto"/>
        <w:bottom w:val="none" w:sz="0" w:space="0" w:color="auto"/>
        <w:right w:val="none" w:sz="0" w:space="0" w:color="auto"/>
      </w:divBdr>
    </w:div>
    <w:div w:id="21366301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glossaryDocument" Target="glossary/document.xml"/></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Wingdings 3">
    <w:panose1 w:val="050401020108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Batang">
    <w:altName w:val="바탕"/>
    <w:panose1 w:val="02030600000101010101"/>
    <w:charset w:val="81"/>
    <w:family w:val="auto"/>
    <w:notTrueType/>
    <w:pitch w:val="fixed"/>
    <w:sig w:usb0="00000001" w:usb1="09060000" w:usb2="00000010" w:usb3="00000000" w:csb0="0008000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598F"/>
    <w:rsid w:val="0099598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598F"/>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AB0A2EA-61AE-4B8F-8746-C09C3A3F03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1449</Words>
  <Characters>7738</Characters>
  <Application>Microsoft Office Word</Application>
  <DocSecurity>0</DocSecurity>
  <Lines>203</Lines>
  <Paragraphs>55</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9132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Switch Store</cp:lastModifiedBy>
  <cp:revision>2</cp:revision>
  <cp:lastPrinted>2019-11-10T07:27:00Z</cp:lastPrinted>
  <dcterms:created xsi:type="dcterms:W3CDTF">2022-06-20T22:22:00Z</dcterms:created>
  <dcterms:modified xsi:type="dcterms:W3CDTF">2022-06-20T22:22:00Z</dcterms:modified>
</cp:coreProperties>
</file>