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E1AFF" w14:textId="77777777" w:rsidR="00795603" w:rsidRPr="00D7192F" w:rsidRDefault="009E3D70" w:rsidP="00D7192F">
      <w:pPr>
        <w:bidi w:val="0"/>
        <w:rPr>
          <w:rFonts w:asciiTheme="majorBidi" w:hAnsiTheme="majorBidi" w:cstheme="majorBidi"/>
          <w:b/>
          <w:bCs/>
          <w:sz w:val="28"/>
          <w:szCs w:val="28"/>
        </w:rPr>
      </w:pPr>
      <w:r w:rsidRPr="00D7192F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14:paraId="0FDE94B0" w14:textId="3DAD7FF5" w:rsidR="00FD1805" w:rsidRPr="00D7192F" w:rsidRDefault="00AF3AF0" w:rsidP="00D7192F">
      <w:pPr>
        <w:bidi w:val="0"/>
        <w:ind w:left="360"/>
        <w:rPr>
          <w:rFonts w:asciiTheme="majorBidi" w:hAnsiTheme="majorBidi" w:cstheme="majorBidi"/>
          <w:b/>
          <w:bCs/>
          <w:sz w:val="40"/>
          <w:szCs w:val="40"/>
        </w:rPr>
      </w:pPr>
      <w:r w:rsidRPr="00D7192F">
        <w:rPr>
          <w:rFonts w:asciiTheme="majorBidi" w:hAnsiTheme="majorBidi" w:cstheme="majorBidi"/>
          <w:b/>
          <w:bCs/>
          <w:sz w:val="40"/>
          <w:szCs w:val="40"/>
        </w:rPr>
        <w:t>Project management assignment</w:t>
      </w:r>
    </w:p>
    <w:p w14:paraId="68FAD490" w14:textId="48F1C80B" w:rsidR="00BB161E" w:rsidRPr="00D7192F" w:rsidRDefault="00A11E0A" w:rsidP="00D7192F">
      <w:pPr>
        <w:bidi w:val="0"/>
        <w:ind w:left="360"/>
        <w:rPr>
          <w:rFonts w:asciiTheme="majorBidi" w:hAnsiTheme="majorBidi" w:cstheme="majorBidi"/>
          <w:sz w:val="28"/>
          <w:szCs w:val="28"/>
        </w:rPr>
      </w:pPr>
      <w:r w:rsidRPr="00D7192F">
        <w:rPr>
          <w:rFonts w:asciiTheme="majorBidi" w:hAnsiTheme="majorBidi" w:cstheme="majorBidi"/>
          <w:sz w:val="28"/>
          <w:szCs w:val="28"/>
        </w:rPr>
        <w:t xml:space="preserve">Fatima </w:t>
      </w:r>
      <w:proofErr w:type="spellStart"/>
      <w:r w:rsidRPr="00D7192F">
        <w:rPr>
          <w:rFonts w:asciiTheme="majorBidi" w:hAnsiTheme="majorBidi" w:cstheme="majorBidi"/>
          <w:sz w:val="28"/>
          <w:szCs w:val="28"/>
        </w:rPr>
        <w:t>Alzhra</w:t>
      </w:r>
      <w:proofErr w:type="spellEnd"/>
      <w:r w:rsidRPr="00D7192F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7192F">
        <w:rPr>
          <w:rFonts w:asciiTheme="majorBidi" w:hAnsiTheme="majorBidi" w:cstheme="majorBidi"/>
          <w:sz w:val="28"/>
          <w:szCs w:val="28"/>
        </w:rPr>
        <w:t>Eqab</w:t>
      </w:r>
      <w:proofErr w:type="spellEnd"/>
      <w:r w:rsidRPr="00D7192F">
        <w:rPr>
          <w:rFonts w:asciiTheme="majorBidi" w:hAnsiTheme="majorBidi" w:cstheme="majorBidi"/>
          <w:sz w:val="28"/>
          <w:szCs w:val="28"/>
        </w:rPr>
        <w:t xml:space="preserve"> Alsanoosi 2573</w:t>
      </w:r>
    </w:p>
    <w:p w14:paraId="79B99417" w14:textId="77777777" w:rsidR="002A50E6" w:rsidRPr="00D7192F" w:rsidRDefault="00FD1805" w:rsidP="00D7192F">
      <w:pPr>
        <w:bidi w:val="0"/>
        <w:ind w:left="360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D7192F">
        <w:rPr>
          <w:rFonts w:asciiTheme="majorBidi" w:hAnsiTheme="majorBidi" w:cstheme="majorBidi"/>
          <w:b/>
          <w:bCs/>
          <w:sz w:val="28"/>
          <w:szCs w:val="28"/>
        </w:rPr>
        <w:t>1-</w:t>
      </w:r>
      <w:r w:rsidR="00282C32" w:rsidRPr="00D7192F">
        <w:rPr>
          <w:rFonts w:asciiTheme="majorBidi" w:hAnsiTheme="majorBidi" w:cstheme="majorBidi"/>
          <w:b/>
          <w:bCs/>
          <w:sz w:val="28"/>
          <w:szCs w:val="28"/>
        </w:rPr>
        <w:t>Develop a network diagram for the project specified below. (50 %)</w:t>
      </w:r>
    </w:p>
    <w:p w14:paraId="5F18FB2B" w14:textId="77777777" w:rsidR="00D7192F" w:rsidRDefault="00FD1805" w:rsidP="00D7192F">
      <w:pPr>
        <w:bidi w:val="0"/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 w:rsidRPr="00D7192F">
        <w:rPr>
          <w:rFonts w:asciiTheme="majorBidi" w:hAnsiTheme="majorBidi" w:cstheme="majorBidi"/>
          <w:b/>
          <w:bCs/>
          <w:sz w:val="28"/>
          <w:szCs w:val="28"/>
        </w:rPr>
        <w:t>2-</w:t>
      </w:r>
      <w:r w:rsidR="00282C32" w:rsidRPr="00D7192F">
        <w:rPr>
          <w:rFonts w:asciiTheme="majorBidi" w:hAnsiTheme="majorBidi" w:cstheme="majorBidi"/>
          <w:b/>
          <w:bCs/>
          <w:sz w:val="28"/>
          <w:szCs w:val="28"/>
        </w:rPr>
        <w:t>Identify the Critical Activities and the total duration of the project. (35%)</w:t>
      </w:r>
      <w:r w:rsidR="009E3D70" w:rsidRPr="00D7192F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 wp14:anchorId="54B8B1C1" wp14:editId="78DB6CF0">
            <wp:extent cx="5331633" cy="1762470"/>
            <wp:effectExtent l="0" t="0" r="254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71705" cy="1775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2CBA16" w14:textId="5C688E8A" w:rsidR="00B66DED" w:rsidRPr="00D7192F" w:rsidRDefault="00B66DED" w:rsidP="00D7192F">
      <w:pPr>
        <w:bidi w:val="0"/>
        <w:rPr>
          <w:rFonts w:asciiTheme="majorBidi" w:hAnsiTheme="majorBidi" w:cstheme="majorBidi"/>
          <w:b/>
          <w:bCs/>
          <w:sz w:val="28"/>
          <w:szCs w:val="28"/>
        </w:rPr>
      </w:pPr>
      <w:r w:rsidRPr="00D7192F">
        <w:rPr>
          <w:rFonts w:asciiTheme="majorBidi" w:hAnsiTheme="majorBidi" w:cstheme="majorBidi"/>
          <w:sz w:val="28"/>
          <w:szCs w:val="28"/>
        </w:rPr>
        <w:t xml:space="preserve">  path1: A</w:t>
      </w:r>
      <w:r w:rsidR="00A11E0A" w:rsidRPr="00D7192F">
        <w:rPr>
          <w:rFonts w:asciiTheme="majorBidi" w:hAnsiTheme="majorBidi" w:cstheme="majorBidi"/>
          <w:sz w:val="28"/>
          <w:szCs w:val="28"/>
        </w:rPr>
        <w:t xml:space="preserve"> </w:t>
      </w:r>
      <w:r w:rsidR="00A11E0A" w:rsidRPr="00D7192F">
        <w:rPr>
          <w:rFonts w:asciiTheme="majorBidi" w:hAnsiTheme="majorBidi" w:cstheme="majorBidi"/>
          <w:sz w:val="28"/>
          <w:szCs w:val="28"/>
        </w:rPr>
        <w:sym w:font="Wingdings" w:char="F0E0"/>
      </w:r>
      <w:r w:rsidRPr="00D7192F">
        <w:rPr>
          <w:rFonts w:asciiTheme="majorBidi" w:hAnsiTheme="majorBidi" w:cstheme="majorBidi"/>
          <w:sz w:val="28"/>
          <w:szCs w:val="28"/>
        </w:rPr>
        <w:t xml:space="preserve"> B</w:t>
      </w:r>
      <w:r w:rsidR="00A11E0A" w:rsidRPr="00D7192F">
        <w:rPr>
          <w:rFonts w:asciiTheme="majorBidi" w:hAnsiTheme="majorBidi" w:cstheme="majorBidi"/>
          <w:sz w:val="28"/>
          <w:szCs w:val="28"/>
        </w:rPr>
        <w:t xml:space="preserve"> </w:t>
      </w:r>
      <w:r w:rsidR="00A11E0A" w:rsidRPr="00D7192F">
        <w:rPr>
          <w:rFonts w:asciiTheme="majorBidi" w:hAnsiTheme="majorBidi" w:cstheme="majorBidi"/>
          <w:sz w:val="28"/>
          <w:szCs w:val="28"/>
        </w:rPr>
        <w:sym w:font="Wingdings" w:char="F0E0"/>
      </w:r>
      <w:r w:rsidRPr="00D7192F">
        <w:rPr>
          <w:rFonts w:asciiTheme="majorBidi" w:hAnsiTheme="majorBidi" w:cstheme="majorBidi"/>
          <w:sz w:val="28"/>
          <w:szCs w:val="28"/>
        </w:rPr>
        <w:t>D</w:t>
      </w:r>
      <w:r w:rsidR="00A11E0A" w:rsidRPr="00D7192F">
        <w:rPr>
          <w:rFonts w:asciiTheme="majorBidi" w:hAnsiTheme="majorBidi" w:cstheme="majorBidi"/>
          <w:sz w:val="28"/>
          <w:szCs w:val="28"/>
        </w:rPr>
        <w:sym w:font="Wingdings" w:char="F0E0"/>
      </w:r>
      <w:r w:rsidRPr="00D7192F">
        <w:rPr>
          <w:rFonts w:asciiTheme="majorBidi" w:hAnsiTheme="majorBidi" w:cstheme="majorBidi"/>
          <w:sz w:val="28"/>
          <w:szCs w:val="28"/>
        </w:rPr>
        <w:t xml:space="preserve"> F =5, 4, 6, 4 = 19 days</w:t>
      </w:r>
      <w:r w:rsidR="00A11E0A" w:rsidRPr="00D7192F">
        <w:rPr>
          <w:rFonts w:asciiTheme="majorBidi" w:hAnsiTheme="majorBidi" w:cstheme="majorBidi"/>
          <w:sz w:val="28"/>
          <w:szCs w:val="28"/>
        </w:rPr>
        <w:t xml:space="preserve"> </w:t>
      </w:r>
      <w:r w:rsidR="00A11E0A" w:rsidRPr="00D7192F">
        <w:rPr>
          <w:rFonts w:asciiTheme="majorBidi" w:hAnsiTheme="majorBidi" w:cstheme="majorBidi"/>
          <w:sz w:val="28"/>
          <w:szCs w:val="28"/>
        </w:rPr>
        <w:sym w:font="Wingdings" w:char="F0E0"/>
      </w:r>
      <w:r w:rsidR="00A11E0A" w:rsidRPr="00D7192F">
        <w:rPr>
          <w:rFonts w:asciiTheme="majorBidi" w:hAnsiTheme="majorBidi" w:cstheme="majorBidi"/>
          <w:sz w:val="28"/>
          <w:szCs w:val="28"/>
        </w:rPr>
        <w:t xml:space="preserve"> longer path/ the critical path</w:t>
      </w:r>
      <w:r w:rsidRPr="00D7192F">
        <w:rPr>
          <w:rFonts w:asciiTheme="majorBidi" w:hAnsiTheme="majorBidi" w:cstheme="majorBidi"/>
          <w:sz w:val="28"/>
          <w:szCs w:val="28"/>
        </w:rPr>
        <w:t xml:space="preserve"> </w:t>
      </w:r>
    </w:p>
    <w:p w14:paraId="7E03D4AD" w14:textId="47AC723B" w:rsidR="00AF3AF0" w:rsidRDefault="00C2481E" w:rsidP="00D7192F">
      <w:pPr>
        <w:bidi w:val="0"/>
        <w:rPr>
          <w:rFonts w:asciiTheme="majorBidi" w:hAnsiTheme="majorBidi" w:cstheme="majorBidi"/>
          <w:sz w:val="28"/>
          <w:szCs w:val="28"/>
        </w:rPr>
      </w:pPr>
      <w:r w:rsidRPr="00D7192F">
        <w:rPr>
          <w:rFonts w:asciiTheme="majorBidi" w:hAnsiTheme="majorBidi" w:cstheme="majorBidi"/>
          <w:sz w:val="28"/>
          <w:szCs w:val="28"/>
        </w:rPr>
        <w:t>path2: A, C, E, F = 5, 5, 3, 4 = 17 days</w:t>
      </w:r>
      <w:r w:rsidR="00D7192F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 wp14:anchorId="3DA70C36" wp14:editId="3CB5F894">
            <wp:extent cx="5274310" cy="3076575"/>
            <wp:effectExtent l="0" t="0" r="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563F18A1" w14:textId="4DA0B506" w:rsidR="00D7192F" w:rsidRDefault="00D7192F" w:rsidP="00D7192F">
      <w:pPr>
        <w:bidi w:val="0"/>
        <w:rPr>
          <w:rFonts w:asciiTheme="majorBidi" w:hAnsiTheme="majorBidi" w:cstheme="majorBidi"/>
          <w:sz w:val="28"/>
          <w:szCs w:val="28"/>
        </w:rPr>
      </w:pPr>
    </w:p>
    <w:p w14:paraId="294D8D89" w14:textId="1F3B78E5" w:rsidR="00D7192F" w:rsidRDefault="00D7192F" w:rsidP="00D7192F">
      <w:pPr>
        <w:bidi w:val="0"/>
        <w:rPr>
          <w:rFonts w:asciiTheme="majorBidi" w:hAnsiTheme="majorBidi" w:cstheme="majorBidi"/>
          <w:sz w:val="28"/>
          <w:szCs w:val="28"/>
        </w:rPr>
      </w:pPr>
    </w:p>
    <w:p w14:paraId="47999E8A" w14:textId="3A3C3A22" w:rsidR="00D7192F" w:rsidRPr="00D7192F" w:rsidRDefault="00D7192F" w:rsidP="00D7192F">
      <w:pPr>
        <w:bidi w:val="0"/>
        <w:rPr>
          <w:rFonts w:asciiTheme="majorBidi" w:hAnsiTheme="majorBidi" w:cstheme="majorBidi"/>
          <w:color w:val="FF0000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        </w:t>
      </w:r>
    </w:p>
    <w:p w14:paraId="7402D9AB" w14:textId="77777777" w:rsidR="003041DE" w:rsidRPr="00D7192F" w:rsidRDefault="003041DE" w:rsidP="00D7192F">
      <w:pPr>
        <w:bidi w:val="0"/>
        <w:rPr>
          <w:rFonts w:asciiTheme="majorBidi" w:hAnsiTheme="majorBidi" w:cstheme="majorBidi"/>
          <w:sz w:val="28"/>
          <w:szCs w:val="28"/>
          <w:rtl/>
        </w:rPr>
      </w:pPr>
    </w:p>
    <w:p w14:paraId="2C6579D2" w14:textId="77777777" w:rsidR="00FD1805" w:rsidRPr="00D7192F" w:rsidRDefault="00FD1805" w:rsidP="00D7192F">
      <w:pPr>
        <w:bidi w:val="0"/>
        <w:rPr>
          <w:rFonts w:asciiTheme="majorBidi" w:hAnsiTheme="majorBidi" w:cstheme="majorBidi"/>
          <w:sz w:val="28"/>
          <w:szCs w:val="28"/>
        </w:rPr>
      </w:pPr>
    </w:p>
    <w:p w14:paraId="4BFF3B24" w14:textId="77777777" w:rsidR="00B66DED" w:rsidRPr="00D7192F" w:rsidRDefault="00B66DED" w:rsidP="00D7192F">
      <w:pPr>
        <w:bidi w:val="0"/>
        <w:rPr>
          <w:rFonts w:asciiTheme="majorBidi" w:hAnsiTheme="majorBidi" w:cstheme="majorBidi"/>
          <w:sz w:val="28"/>
          <w:szCs w:val="28"/>
        </w:rPr>
      </w:pPr>
    </w:p>
    <w:p w14:paraId="198CA35B" w14:textId="77777777" w:rsidR="00B66DED" w:rsidRPr="00D7192F" w:rsidRDefault="00B66DED" w:rsidP="00D7192F">
      <w:pPr>
        <w:bidi w:val="0"/>
        <w:rPr>
          <w:rFonts w:asciiTheme="majorBidi" w:hAnsiTheme="majorBidi" w:cstheme="majorBidi"/>
          <w:sz w:val="28"/>
          <w:szCs w:val="28"/>
        </w:rPr>
      </w:pPr>
    </w:p>
    <w:p w14:paraId="43639447" w14:textId="77777777" w:rsidR="00FD1805" w:rsidRPr="00D7192F" w:rsidRDefault="00871844" w:rsidP="00D7192F">
      <w:pPr>
        <w:bidi w:val="0"/>
        <w:rPr>
          <w:rFonts w:asciiTheme="majorBidi" w:hAnsiTheme="majorBidi" w:cstheme="majorBidi"/>
          <w:b/>
          <w:bCs/>
          <w:sz w:val="28"/>
          <w:szCs w:val="28"/>
        </w:rPr>
      </w:pPr>
      <w:r w:rsidRPr="00D7192F">
        <w:rPr>
          <w:rFonts w:asciiTheme="majorBidi" w:hAnsiTheme="majorBidi" w:cstheme="majorBidi"/>
          <w:b/>
          <w:bCs/>
          <w:sz w:val="28"/>
          <w:szCs w:val="28"/>
        </w:rPr>
        <w:t>3</w:t>
      </w:r>
      <w:r w:rsidR="00FD1805" w:rsidRPr="00D7192F">
        <w:rPr>
          <w:rFonts w:asciiTheme="majorBidi" w:hAnsiTheme="majorBidi" w:cstheme="majorBidi"/>
          <w:b/>
          <w:bCs/>
          <w:sz w:val="28"/>
          <w:szCs w:val="28"/>
        </w:rPr>
        <w:t>-Justify which activity would you crash based on some rationale (15%)</w:t>
      </w:r>
    </w:p>
    <w:p w14:paraId="1653F1CB" w14:textId="77777777" w:rsidR="00D7192F" w:rsidRDefault="00D7192F" w:rsidP="00D7192F">
      <w:pPr>
        <w:bidi w:val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We should </w:t>
      </w:r>
      <w:r w:rsidR="00141098" w:rsidRPr="00D7192F">
        <w:rPr>
          <w:rFonts w:asciiTheme="majorBidi" w:hAnsiTheme="majorBidi" w:cstheme="majorBidi"/>
          <w:sz w:val="28"/>
          <w:szCs w:val="28"/>
        </w:rPr>
        <w:t>rise the coast on the critical path (</w:t>
      </w:r>
      <w:r w:rsidR="003034AD" w:rsidRPr="00D7192F">
        <w:rPr>
          <w:rFonts w:asciiTheme="majorBidi" w:hAnsiTheme="majorBidi" w:cstheme="majorBidi"/>
          <w:sz w:val="28"/>
          <w:szCs w:val="28"/>
        </w:rPr>
        <w:t>path 1</w:t>
      </w:r>
      <w:r w:rsidR="00D31B84" w:rsidRPr="00D7192F">
        <w:rPr>
          <w:rFonts w:asciiTheme="majorBidi" w:hAnsiTheme="majorBidi" w:cstheme="majorBidi"/>
          <w:sz w:val="28"/>
          <w:szCs w:val="28"/>
        </w:rPr>
        <w:t>) depending on       (high coast =</w:t>
      </w:r>
      <w:r w:rsidR="00141098" w:rsidRPr="00D7192F">
        <w:rPr>
          <w:rFonts w:asciiTheme="majorBidi" w:hAnsiTheme="majorBidi" w:cstheme="majorBidi"/>
          <w:sz w:val="28"/>
          <w:szCs w:val="28"/>
        </w:rPr>
        <w:t xml:space="preserve"> </w:t>
      </w:r>
      <w:r w:rsidR="00D31B84" w:rsidRPr="00D7192F">
        <w:rPr>
          <w:rFonts w:asciiTheme="majorBidi" w:hAnsiTheme="majorBidi" w:cstheme="majorBidi"/>
          <w:sz w:val="28"/>
          <w:szCs w:val="28"/>
        </w:rPr>
        <w:t>low duration</w:t>
      </w:r>
      <w:r w:rsidR="00141098" w:rsidRPr="00D7192F">
        <w:rPr>
          <w:rFonts w:asciiTheme="majorBidi" w:hAnsiTheme="majorBidi" w:cstheme="majorBidi"/>
          <w:sz w:val="28"/>
          <w:szCs w:val="28"/>
        </w:rPr>
        <w:t>)</w:t>
      </w:r>
      <w:r>
        <w:rPr>
          <w:rFonts w:asciiTheme="majorBidi" w:hAnsiTheme="majorBidi" w:cstheme="majorBidi"/>
          <w:sz w:val="28"/>
          <w:szCs w:val="28"/>
        </w:rPr>
        <w:t xml:space="preserve"> rule</w:t>
      </w:r>
    </w:p>
    <w:p w14:paraId="5E3C46CD" w14:textId="2D6FA9D3" w:rsidR="00141098" w:rsidRDefault="00384ACC" w:rsidP="00D7192F">
      <w:pPr>
        <w:bidi w:val="0"/>
        <w:rPr>
          <w:rFonts w:asciiTheme="majorBidi" w:hAnsiTheme="majorBidi" w:cstheme="majorBidi"/>
          <w:sz w:val="28"/>
          <w:szCs w:val="28"/>
        </w:rPr>
      </w:pPr>
      <w:r w:rsidRPr="00D7192F">
        <w:rPr>
          <w:rFonts w:asciiTheme="majorBidi" w:hAnsiTheme="majorBidi" w:cstheme="majorBidi"/>
          <w:sz w:val="28"/>
          <w:szCs w:val="28"/>
        </w:rPr>
        <w:t xml:space="preserve">and we choose the </w:t>
      </w:r>
      <w:r w:rsidRPr="00D7192F">
        <w:rPr>
          <w:rFonts w:asciiTheme="majorBidi" w:hAnsiTheme="majorBidi" w:cstheme="majorBidi"/>
          <w:sz w:val="28"/>
          <w:szCs w:val="28"/>
          <w:lang w:bidi="ar-LY"/>
        </w:rPr>
        <w:t xml:space="preserve">minimum </w:t>
      </w:r>
      <w:r w:rsidRPr="00D7192F">
        <w:rPr>
          <w:rFonts w:asciiTheme="majorBidi" w:hAnsiTheme="majorBidi" w:cstheme="majorBidi"/>
          <w:sz w:val="28"/>
          <w:szCs w:val="28"/>
        </w:rPr>
        <w:t>requirements</w:t>
      </w:r>
      <w:r w:rsidR="00B66DED" w:rsidRPr="00D7192F">
        <w:rPr>
          <w:rFonts w:asciiTheme="majorBidi" w:hAnsiTheme="majorBidi" w:cstheme="majorBidi"/>
          <w:sz w:val="28"/>
          <w:szCs w:val="28"/>
        </w:rPr>
        <w:t xml:space="preserve"> </w:t>
      </w:r>
      <w:r w:rsidR="00A11E0A" w:rsidRPr="00D7192F">
        <w:rPr>
          <w:rFonts w:asciiTheme="majorBidi" w:hAnsiTheme="majorBidi" w:cstheme="majorBidi"/>
          <w:sz w:val="28"/>
          <w:szCs w:val="28"/>
        </w:rPr>
        <w:t>a</w:t>
      </w:r>
      <w:r w:rsidR="00B66DED" w:rsidRPr="00D7192F">
        <w:rPr>
          <w:rFonts w:asciiTheme="majorBidi" w:hAnsiTheme="majorBidi" w:cstheme="majorBidi"/>
          <w:sz w:val="28"/>
          <w:szCs w:val="28"/>
        </w:rPr>
        <w:t>ctivity</w:t>
      </w:r>
      <w:r w:rsidR="00141098" w:rsidRPr="00D7192F">
        <w:rPr>
          <w:rFonts w:asciiTheme="majorBidi" w:hAnsiTheme="majorBidi" w:cstheme="majorBidi"/>
          <w:sz w:val="28"/>
          <w:szCs w:val="28"/>
        </w:rPr>
        <w:t xml:space="preserve">. </w:t>
      </w:r>
    </w:p>
    <w:p w14:paraId="2FD2DC85" w14:textId="5BE918EA" w:rsidR="00D7192F" w:rsidRPr="00D7192F" w:rsidRDefault="00D7192F" w:rsidP="00D7192F">
      <w:pPr>
        <w:bidi w:val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Activity D should be crashed</w:t>
      </w:r>
    </w:p>
    <w:p w14:paraId="49750C9A" w14:textId="77777777" w:rsidR="00FD1805" w:rsidRPr="00D7192F" w:rsidRDefault="00FD1805" w:rsidP="00D7192F">
      <w:pPr>
        <w:bidi w:val="0"/>
        <w:rPr>
          <w:rFonts w:asciiTheme="majorBidi" w:hAnsiTheme="majorBidi" w:cstheme="majorBidi"/>
          <w:sz w:val="28"/>
          <w:szCs w:val="28"/>
          <w:rtl/>
        </w:rPr>
      </w:pPr>
      <w:r w:rsidRPr="00D7192F">
        <w:rPr>
          <w:rFonts w:asciiTheme="majorBidi" w:hAnsiTheme="majorBidi" w:cstheme="majorBidi"/>
          <w:sz w:val="28"/>
          <w:szCs w:val="28"/>
        </w:rPr>
        <w:t xml:space="preserve"> </w:t>
      </w:r>
    </w:p>
    <w:p w14:paraId="2A713987" w14:textId="77777777" w:rsidR="00DE270A" w:rsidRPr="00D7192F" w:rsidRDefault="00DE270A" w:rsidP="00D7192F">
      <w:pPr>
        <w:bidi w:val="0"/>
        <w:rPr>
          <w:rFonts w:asciiTheme="majorBidi" w:hAnsiTheme="majorBidi" w:cstheme="majorBidi"/>
          <w:sz w:val="28"/>
          <w:szCs w:val="28"/>
        </w:rPr>
      </w:pPr>
    </w:p>
    <w:sectPr w:rsidR="00DE270A" w:rsidRPr="00D7192F" w:rsidSect="0003559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10739" w14:textId="77777777" w:rsidR="00795603" w:rsidRDefault="00795603" w:rsidP="00FD1805">
      <w:pPr>
        <w:spacing w:after="0" w:line="240" w:lineRule="auto"/>
      </w:pPr>
      <w:r>
        <w:separator/>
      </w:r>
    </w:p>
  </w:endnote>
  <w:endnote w:type="continuationSeparator" w:id="0">
    <w:p w14:paraId="1E50C2C4" w14:textId="77777777" w:rsidR="00795603" w:rsidRDefault="00795603" w:rsidP="00FD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0AD015" w14:textId="77777777" w:rsidR="00795603" w:rsidRDefault="00795603" w:rsidP="00FD1805">
      <w:pPr>
        <w:spacing w:after="0" w:line="240" w:lineRule="auto"/>
      </w:pPr>
      <w:r>
        <w:separator/>
      </w:r>
    </w:p>
  </w:footnote>
  <w:footnote w:type="continuationSeparator" w:id="0">
    <w:p w14:paraId="0C47B61C" w14:textId="77777777" w:rsidR="00795603" w:rsidRDefault="00795603" w:rsidP="00FD18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41011"/>
    <w:multiLevelType w:val="hybridMultilevel"/>
    <w:tmpl w:val="FF7CE950"/>
    <w:lvl w:ilvl="0" w:tplc="3B520610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A765D"/>
    <w:multiLevelType w:val="hybridMultilevel"/>
    <w:tmpl w:val="30DEFDCC"/>
    <w:lvl w:ilvl="0" w:tplc="E508E14E">
      <w:start w:val="2"/>
      <w:numFmt w:val="bullet"/>
      <w:lvlText w:val=""/>
      <w:lvlJc w:val="left"/>
      <w:pPr>
        <w:ind w:left="51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2" w15:restartNumberingAfterBreak="0">
    <w:nsid w:val="11D260EA"/>
    <w:multiLevelType w:val="hybridMultilevel"/>
    <w:tmpl w:val="29C26660"/>
    <w:lvl w:ilvl="0" w:tplc="2A36D06A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D57E07"/>
    <w:multiLevelType w:val="hybridMultilevel"/>
    <w:tmpl w:val="4EBE681C"/>
    <w:lvl w:ilvl="0" w:tplc="ABD0FD18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164B8D"/>
    <w:multiLevelType w:val="hybridMultilevel"/>
    <w:tmpl w:val="57306150"/>
    <w:lvl w:ilvl="0" w:tplc="904AE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6085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507E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EAA0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B807F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E2DC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AC68A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449A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828E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19A"/>
    <w:rsid w:val="00035596"/>
    <w:rsid w:val="0007479F"/>
    <w:rsid w:val="00141098"/>
    <w:rsid w:val="00282C32"/>
    <w:rsid w:val="002A50E6"/>
    <w:rsid w:val="003034AD"/>
    <w:rsid w:val="003041DE"/>
    <w:rsid w:val="00384ACC"/>
    <w:rsid w:val="003D68FE"/>
    <w:rsid w:val="004C636C"/>
    <w:rsid w:val="00671659"/>
    <w:rsid w:val="00795603"/>
    <w:rsid w:val="00871844"/>
    <w:rsid w:val="009E3D70"/>
    <w:rsid w:val="00A11E0A"/>
    <w:rsid w:val="00AF3AF0"/>
    <w:rsid w:val="00B66DED"/>
    <w:rsid w:val="00BB161E"/>
    <w:rsid w:val="00C2481E"/>
    <w:rsid w:val="00C7519A"/>
    <w:rsid w:val="00D31B84"/>
    <w:rsid w:val="00D7192F"/>
    <w:rsid w:val="00DE270A"/>
    <w:rsid w:val="00FB7FD2"/>
    <w:rsid w:val="00FD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2D4DFB"/>
  <w15:docId w15:val="{E60E5611-0DE5-43A8-A2DB-942A175D8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636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1805"/>
  </w:style>
  <w:style w:type="paragraph" w:styleId="Footer">
    <w:name w:val="footer"/>
    <w:basedOn w:val="Normal"/>
    <w:link w:val="Footer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18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629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00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2678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60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079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1062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diagramDrawing" Target="diagrams/drawing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Colors" Target="diagrams/colors1.xml"/><Relationship Id="rId5" Type="http://schemas.openxmlformats.org/officeDocument/2006/relationships/footnotes" Target="footnotes.xml"/><Relationship Id="rId10" Type="http://schemas.openxmlformats.org/officeDocument/2006/relationships/diagramQuickStyle" Target="diagrams/quickStyle1.xml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3_2">
  <dgm:title val=""/>
  <dgm:desc val=""/>
  <dgm:catLst>
    <dgm:cat type="accent3" pri="112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lnNode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15D6743-BA92-48FE-884A-474243B47B9F}" type="doc">
      <dgm:prSet loTypeId="urn:microsoft.com/office/officeart/2005/8/layout/cycle2" loCatId="cycle" qsTypeId="urn:microsoft.com/office/officeart/2005/8/quickstyle/simple1" qsCatId="simple" csTypeId="urn:microsoft.com/office/officeart/2005/8/colors/accent3_2" csCatId="accent3" phldr="1"/>
      <dgm:spPr/>
      <dgm:t>
        <a:bodyPr/>
        <a:lstStyle/>
        <a:p>
          <a:endParaRPr lang="en-US"/>
        </a:p>
      </dgm:t>
    </dgm:pt>
    <dgm:pt modelId="{9D91EE9D-67CE-4C1F-B14F-2A3B79B0A0ED}">
      <dgm:prSet phldrT="[Text]"/>
      <dgm:spPr/>
      <dgm:t>
        <a:bodyPr/>
        <a:lstStyle/>
        <a:p>
          <a:r>
            <a:rPr lang="en-US"/>
            <a:t>B</a:t>
          </a:r>
        </a:p>
      </dgm:t>
    </dgm:pt>
    <dgm:pt modelId="{9876D6C2-F464-47D0-9AAF-A8F3DF4C14E0}" type="parTrans" cxnId="{A7082FE3-8AE1-4B51-B69D-C7CAC625D6B9}">
      <dgm:prSet/>
      <dgm:spPr/>
      <dgm:t>
        <a:bodyPr/>
        <a:lstStyle/>
        <a:p>
          <a:endParaRPr lang="en-US"/>
        </a:p>
      </dgm:t>
    </dgm:pt>
    <dgm:pt modelId="{8B298B7E-F27B-43C1-932C-ED6717789816}" type="sibTrans" cxnId="{A7082FE3-8AE1-4B51-B69D-C7CAC625D6B9}">
      <dgm:prSet/>
      <dgm:spPr/>
      <dgm:t>
        <a:bodyPr/>
        <a:lstStyle/>
        <a:p>
          <a:endParaRPr lang="en-US"/>
        </a:p>
      </dgm:t>
    </dgm:pt>
    <dgm:pt modelId="{E097B7B6-A394-4929-9511-A6FA4EB73D93}">
      <dgm:prSet phldrT="[Text]"/>
      <dgm:spPr/>
      <dgm:t>
        <a:bodyPr/>
        <a:lstStyle/>
        <a:p>
          <a:r>
            <a:rPr lang="en-US"/>
            <a:t>D</a:t>
          </a:r>
        </a:p>
      </dgm:t>
    </dgm:pt>
    <dgm:pt modelId="{7B5BEDA5-B5A4-41A4-8A90-86E8E4272DC9}" type="parTrans" cxnId="{5BE0EB54-5254-4EEE-A736-03303377AAF1}">
      <dgm:prSet/>
      <dgm:spPr/>
      <dgm:t>
        <a:bodyPr/>
        <a:lstStyle/>
        <a:p>
          <a:endParaRPr lang="en-US"/>
        </a:p>
      </dgm:t>
    </dgm:pt>
    <dgm:pt modelId="{BF06E358-91FC-4F2B-8B44-1251E53F66E9}" type="sibTrans" cxnId="{5BE0EB54-5254-4EEE-A736-03303377AAF1}">
      <dgm:prSet/>
      <dgm:spPr/>
      <dgm:t>
        <a:bodyPr/>
        <a:lstStyle/>
        <a:p>
          <a:endParaRPr lang="en-US"/>
        </a:p>
      </dgm:t>
    </dgm:pt>
    <dgm:pt modelId="{5C7ED118-DFD2-43B2-A158-464850CEF2BA}">
      <dgm:prSet phldrT="[Text]"/>
      <dgm:spPr/>
      <dgm:t>
        <a:bodyPr/>
        <a:lstStyle/>
        <a:p>
          <a:r>
            <a:rPr lang="en-US"/>
            <a:t>F</a:t>
          </a:r>
        </a:p>
      </dgm:t>
    </dgm:pt>
    <dgm:pt modelId="{255F3565-F2D2-4ECD-96C3-0ABD1F165B1D}" type="parTrans" cxnId="{7F7E6F24-E9EE-4CE1-B329-AA78C4D2A59C}">
      <dgm:prSet/>
      <dgm:spPr/>
      <dgm:t>
        <a:bodyPr/>
        <a:lstStyle/>
        <a:p>
          <a:endParaRPr lang="en-US"/>
        </a:p>
      </dgm:t>
    </dgm:pt>
    <dgm:pt modelId="{563FA4F8-03FE-4CA5-8D83-9430B3037E7B}" type="sibTrans" cxnId="{7F7E6F24-E9EE-4CE1-B329-AA78C4D2A59C}">
      <dgm:prSet/>
      <dgm:spPr/>
      <dgm:t>
        <a:bodyPr/>
        <a:lstStyle/>
        <a:p>
          <a:endParaRPr lang="en-US"/>
        </a:p>
      </dgm:t>
    </dgm:pt>
    <dgm:pt modelId="{687EA3A9-C959-468F-B5C4-ECC06247C2B0}">
      <dgm:prSet phldrT="[Text]"/>
      <dgm:spPr/>
      <dgm:t>
        <a:bodyPr/>
        <a:lstStyle/>
        <a:p>
          <a:r>
            <a:rPr lang="en-US"/>
            <a:t>E</a:t>
          </a:r>
        </a:p>
      </dgm:t>
    </dgm:pt>
    <dgm:pt modelId="{DDCB1B37-F532-4D09-B0AF-0D1E64D10BA1}" type="parTrans" cxnId="{650C589F-B7BE-4E3C-9107-3305708C8F10}">
      <dgm:prSet/>
      <dgm:spPr/>
      <dgm:t>
        <a:bodyPr/>
        <a:lstStyle/>
        <a:p>
          <a:endParaRPr lang="en-US"/>
        </a:p>
      </dgm:t>
    </dgm:pt>
    <dgm:pt modelId="{6E3D41C6-8D62-4D00-9A6F-A89E40041DA3}" type="sibTrans" cxnId="{650C589F-B7BE-4E3C-9107-3305708C8F10}">
      <dgm:prSet/>
      <dgm:spPr/>
      <dgm:t>
        <a:bodyPr/>
        <a:lstStyle/>
        <a:p>
          <a:endParaRPr lang="en-US"/>
        </a:p>
      </dgm:t>
    </dgm:pt>
    <dgm:pt modelId="{18C3CD01-A2E1-4074-9561-B33A57403094}">
      <dgm:prSet phldrT="[Text]"/>
      <dgm:spPr/>
      <dgm:t>
        <a:bodyPr/>
        <a:lstStyle/>
        <a:p>
          <a:r>
            <a:rPr lang="en-US"/>
            <a:t>c</a:t>
          </a:r>
        </a:p>
      </dgm:t>
    </dgm:pt>
    <dgm:pt modelId="{FE110106-34CA-4BCE-BA6C-1A6EF3D46BEC}" type="parTrans" cxnId="{FADA21D3-B08D-4166-A813-C635A7DF02D2}">
      <dgm:prSet/>
      <dgm:spPr/>
      <dgm:t>
        <a:bodyPr/>
        <a:lstStyle/>
        <a:p>
          <a:endParaRPr lang="en-US"/>
        </a:p>
      </dgm:t>
    </dgm:pt>
    <dgm:pt modelId="{2E11268E-D62E-4BE8-AA63-50421B272DD8}" type="sibTrans" cxnId="{FADA21D3-B08D-4166-A813-C635A7DF02D2}">
      <dgm:prSet/>
      <dgm:spPr/>
      <dgm:t>
        <a:bodyPr/>
        <a:lstStyle/>
        <a:p>
          <a:endParaRPr lang="en-US"/>
        </a:p>
      </dgm:t>
    </dgm:pt>
    <dgm:pt modelId="{6324F447-7D03-4A20-8174-9D8B2091A7FA}">
      <dgm:prSet phldrT="[Text]"/>
      <dgm:spPr/>
      <dgm:t>
        <a:bodyPr/>
        <a:lstStyle/>
        <a:p>
          <a:r>
            <a:rPr lang="en-US"/>
            <a:t>A</a:t>
          </a:r>
        </a:p>
      </dgm:t>
    </dgm:pt>
    <dgm:pt modelId="{BE7023A8-F987-477A-8802-C21749C7F829}" type="parTrans" cxnId="{D7D49D53-8D64-4A91-9A37-545D9BCE9B8C}">
      <dgm:prSet/>
      <dgm:spPr/>
      <dgm:t>
        <a:bodyPr/>
        <a:lstStyle/>
        <a:p>
          <a:endParaRPr lang="en-US"/>
        </a:p>
      </dgm:t>
    </dgm:pt>
    <dgm:pt modelId="{21BC1860-7D3D-48D1-8770-BAB6183793CF}" type="sibTrans" cxnId="{D7D49D53-8D64-4A91-9A37-545D9BCE9B8C}">
      <dgm:prSet/>
      <dgm:spPr/>
      <dgm:t>
        <a:bodyPr/>
        <a:lstStyle/>
        <a:p>
          <a:endParaRPr lang="en-US"/>
        </a:p>
      </dgm:t>
    </dgm:pt>
    <dgm:pt modelId="{1D8FA598-BC4D-4DF1-92AA-132FC28A23C6}" type="pres">
      <dgm:prSet presAssocID="{C15D6743-BA92-48FE-884A-474243B47B9F}" presName="cycle" presStyleCnt="0">
        <dgm:presLayoutVars>
          <dgm:dir/>
          <dgm:resizeHandles val="exact"/>
        </dgm:presLayoutVars>
      </dgm:prSet>
      <dgm:spPr/>
    </dgm:pt>
    <dgm:pt modelId="{F3E7DCF2-F5DD-4A2E-91A2-EE762A9E8EF4}" type="pres">
      <dgm:prSet presAssocID="{9D91EE9D-67CE-4C1F-B14F-2A3B79B0A0ED}" presName="node" presStyleLbl="node1" presStyleIdx="0" presStyleCnt="6" custRadScaleRad="90700" custRadScaleInc="-22064">
        <dgm:presLayoutVars>
          <dgm:bulletEnabled val="1"/>
        </dgm:presLayoutVars>
      </dgm:prSet>
      <dgm:spPr/>
    </dgm:pt>
    <dgm:pt modelId="{07520541-DDC9-4290-9AA2-E4D0D85CDF75}" type="pres">
      <dgm:prSet presAssocID="{8B298B7E-F27B-43C1-932C-ED6717789816}" presName="sibTrans" presStyleLbl="sibTrans2D1" presStyleIdx="0" presStyleCnt="6"/>
      <dgm:spPr/>
    </dgm:pt>
    <dgm:pt modelId="{9781ADBF-46E3-465D-ABDA-17B88C43CF84}" type="pres">
      <dgm:prSet presAssocID="{8B298B7E-F27B-43C1-932C-ED6717789816}" presName="connectorText" presStyleLbl="sibTrans2D1" presStyleIdx="0" presStyleCnt="6"/>
      <dgm:spPr/>
    </dgm:pt>
    <dgm:pt modelId="{95A94F8B-75E2-45B6-9C81-5DEE9F4D56B4}" type="pres">
      <dgm:prSet presAssocID="{E097B7B6-A394-4929-9511-A6FA4EB73D93}" presName="node" presStyleLbl="node1" presStyleIdx="1" presStyleCnt="6" custRadScaleRad="125505" custRadScaleInc="-27139">
        <dgm:presLayoutVars>
          <dgm:bulletEnabled val="1"/>
        </dgm:presLayoutVars>
      </dgm:prSet>
      <dgm:spPr/>
    </dgm:pt>
    <dgm:pt modelId="{70960412-B1D9-4816-B4A2-41F83FC5C79E}" type="pres">
      <dgm:prSet presAssocID="{BF06E358-91FC-4F2B-8B44-1251E53F66E9}" presName="sibTrans" presStyleLbl="sibTrans2D1" presStyleIdx="1" presStyleCnt="6" custAng="185281"/>
      <dgm:spPr/>
    </dgm:pt>
    <dgm:pt modelId="{C85EE775-C327-4D06-ADD9-C0D8E195A2D8}" type="pres">
      <dgm:prSet presAssocID="{BF06E358-91FC-4F2B-8B44-1251E53F66E9}" presName="connectorText" presStyleLbl="sibTrans2D1" presStyleIdx="1" presStyleCnt="6"/>
      <dgm:spPr/>
    </dgm:pt>
    <dgm:pt modelId="{4568DFE3-30FB-494C-BC25-52387C1BB99E}" type="pres">
      <dgm:prSet presAssocID="{5C7ED118-DFD2-43B2-A158-464850CEF2BA}" presName="node" presStyleLbl="node1" presStyleIdx="2" presStyleCnt="6" custRadScaleRad="179029" custRadScaleInc="-55052">
        <dgm:presLayoutVars>
          <dgm:bulletEnabled val="1"/>
        </dgm:presLayoutVars>
      </dgm:prSet>
      <dgm:spPr/>
    </dgm:pt>
    <dgm:pt modelId="{6FE611CC-CBBC-4981-8F47-DD393C9EAF2D}" type="pres">
      <dgm:prSet presAssocID="{563FA4F8-03FE-4CA5-8D83-9430B3037E7B}" presName="sibTrans" presStyleLbl="sibTrans2D1" presStyleIdx="2" presStyleCnt="6" custAng="11064789"/>
      <dgm:spPr/>
    </dgm:pt>
    <dgm:pt modelId="{112F2EFA-F4AF-43A6-999F-4FB1A97FF099}" type="pres">
      <dgm:prSet presAssocID="{563FA4F8-03FE-4CA5-8D83-9430B3037E7B}" presName="connectorText" presStyleLbl="sibTrans2D1" presStyleIdx="2" presStyleCnt="6"/>
      <dgm:spPr/>
    </dgm:pt>
    <dgm:pt modelId="{1494B55C-52C0-4267-95CB-0F94D59DB9B3}" type="pres">
      <dgm:prSet presAssocID="{687EA3A9-C959-468F-B5C4-ECC06247C2B0}" presName="node" presStyleLbl="node1" presStyleIdx="3" presStyleCnt="6" custRadScaleRad="97072" custRadScaleInc="-88679">
        <dgm:presLayoutVars>
          <dgm:bulletEnabled val="1"/>
        </dgm:presLayoutVars>
      </dgm:prSet>
      <dgm:spPr/>
    </dgm:pt>
    <dgm:pt modelId="{46A17A76-4E28-477D-9AD9-49869E0FFE92}" type="pres">
      <dgm:prSet presAssocID="{6E3D41C6-8D62-4D00-9A6F-A89E40041DA3}" presName="sibTrans" presStyleLbl="sibTrans2D1" presStyleIdx="3" presStyleCnt="6" custAng="9976287"/>
      <dgm:spPr/>
    </dgm:pt>
    <dgm:pt modelId="{4EBF5D75-D46A-420F-B6F6-E9D31CD3765F}" type="pres">
      <dgm:prSet presAssocID="{6E3D41C6-8D62-4D00-9A6F-A89E40041DA3}" presName="connectorText" presStyleLbl="sibTrans2D1" presStyleIdx="3" presStyleCnt="6"/>
      <dgm:spPr/>
    </dgm:pt>
    <dgm:pt modelId="{26BABFD0-C985-4511-B593-18B8012A6BB9}" type="pres">
      <dgm:prSet presAssocID="{18C3CD01-A2E1-4074-9561-B33A57403094}" presName="node" presStyleLbl="node1" presStyleIdx="4" presStyleCnt="6">
        <dgm:presLayoutVars>
          <dgm:bulletEnabled val="1"/>
        </dgm:presLayoutVars>
      </dgm:prSet>
      <dgm:spPr/>
    </dgm:pt>
    <dgm:pt modelId="{9B41FFA4-0166-4697-805E-A81F00FB2670}" type="pres">
      <dgm:prSet presAssocID="{2E11268E-D62E-4BE8-AA63-50421B272DD8}" presName="sibTrans" presStyleLbl="sibTrans2D1" presStyleIdx="4" presStyleCnt="6" custAng="10990026"/>
      <dgm:spPr/>
    </dgm:pt>
    <dgm:pt modelId="{26C0CDBF-FD1F-4542-AA1A-18F5E1B837BB}" type="pres">
      <dgm:prSet presAssocID="{2E11268E-D62E-4BE8-AA63-50421B272DD8}" presName="connectorText" presStyleLbl="sibTrans2D1" presStyleIdx="4" presStyleCnt="6"/>
      <dgm:spPr/>
    </dgm:pt>
    <dgm:pt modelId="{16A10CD6-A695-4942-ADCF-830AB20F4BE7}" type="pres">
      <dgm:prSet presAssocID="{6324F447-7D03-4A20-8174-9D8B2091A7FA}" presName="node" presStyleLbl="node1" presStyleIdx="5" presStyleCnt="6" custRadScaleRad="177401" custRadScaleInc="-60099">
        <dgm:presLayoutVars>
          <dgm:bulletEnabled val="1"/>
        </dgm:presLayoutVars>
      </dgm:prSet>
      <dgm:spPr/>
    </dgm:pt>
    <dgm:pt modelId="{B478A2AF-43B8-45C5-8677-BEDB9BDC3281}" type="pres">
      <dgm:prSet presAssocID="{21BC1860-7D3D-48D1-8770-BAB6183793CF}" presName="sibTrans" presStyleLbl="sibTrans2D1" presStyleIdx="5" presStyleCnt="6"/>
      <dgm:spPr/>
    </dgm:pt>
    <dgm:pt modelId="{644AAD19-445D-4627-A456-17FBA6E0873F}" type="pres">
      <dgm:prSet presAssocID="{21BC1860-7D3D-48D1-8770-BAB6183793CF}" presName="connectorText" presStyleLbl="sibTrans2D1" presStyleIdx="5" presStyleCnt="6"/>
      <dgm:spPr/>
    </dgm:pt>
  </dgm:ptLst>
  <dgm:cxnLst>
    <dgm:cxn modelId="{BA7ECC00-A3B2-42EE-B308-B64CA6D2C95A}" type="presOf" srcId="{6324F447-7D03-4A20-8174-9D8B2091A7FA}" destId="{16A10CD6-A695-4942-ADCF-830AB20F4BE7}" srcOrd="0" destOrd="0" presId="urn:microsoft.com/office/officeart/2005/8/layout/cycle2"/>
    <dgm:cxn modelId="{94AC0307-BC66-405F-A0FF-85B835494804}" type="presOf" srcId="{21BC1860-7D3D-48D1-8770-BAB6183793CF}" destId="{B478A2AF-43B8-45C5-8677-BEDB9BDC3281}" srcOrd="0" destOrd="0" presId="urn:microsoft.com/office/officeart/2005/8/layout/cycle2"/>
    <dgm:cxn modelId="{7F7E6F24-E9EE-4CE1-B329-AA78C4D2A59C}" srcId="{C15D6743-BA92-48FE-884A-474243B47B9F}" destId="{5C7ED118-DFD2-43B2-A158-464850CEF2BA}" srcOrd="2" destOrd="0" parTransId="{255F3565-F2D2-4ECD-96C3-0ABD1F165B1D}" sibTransId="{563FA4F8-03FE-4CA5-8D83-9430B3037E7B}"/>
    <dgm:cxn modelId="{4C89F432-BFAF-440E-8DE5-F26B858C0D30}" type="presOf" srcId="{687EA3A9-C959-468F-B5C4-ECC06247C2B0}" destId="{1494B55C-52C0-4267-95CB-0F94D59DB9B3}" srcOrd="0" destOrd="0" presId="urn:microsoft.com/office/officeart/2005/8/layout/cycle2"/>
    <dgm:cxn modelId="{8E70693E-AF5F-459F-9212-730B879305C1}" type="presOf" srcId="{563FA4F8-03FE-4CA5-8D83-9430B3037E7B}" destId="{6FE611CC-CBBC-4981-8F47-DD393C9EAF2D}" srcOrd="0" destOrd="0" presId="urn:microsoft.com/office/officeart/2005/8/layout/cycle2"/>
    <dgm:cxn modelId="{707AF964-D0E7-4F62-AB32-DA20B7E82858}" type="presOf" srcId="{6E3D41C6-8D62-4D00-9A6F-A89E40041DA3}" destId="{46A17A76-4E28-477D-9AD9-49869E0FFE92}" srcOrd="0" destOrd="0" presId="urn:microsoft.com/office/officeart/2005/8/layout/cycle2"/>
    <dgm:cxn modelId="{80B69A66-CC14-4E3A-B338-A042197C2275}" type="presOf" srcId="{5C7ED118-DFD2-43B2-A158-464850CEF2BA}" destId="{4568DFE3-30FB-494C-BC25-52387C1BB99E}" srcOrd="0" destOrd="0" presId="urn:microsoft.com/office/officeart/2005/8/layout/cycle2"/>
    <dgm:cxn modelId="{EB54964F-A50A-4CA9-9D05-8457F98E9352}" type="presOf" srcId="{563FA4F8-03FE-4CA5-8D83-9430B3037E7B}" destId="{112F2EFA-F4AF-43A6-999F-4FB1A97FF099}" srcOrd="1" destOrd="0" presId="urn:microsoft.com/office/officeart/2005/8/layout/cycle2"/>
    <dgm:cxn modelId="{1DA7F072-99A3-4704-B0BD-5828BDB9B06A}" type="presOf" srcId="{18C3CD01-A2E1-4074-9561-B33A57403094}" destId="{26BABFD0-C985-4511-B593-18B8012A6BB9}" srcOrd="0" destOrd="0" presId="urn:microsoft.com/office/officeart/2005/8/layout/cycle2"/>
    <dgm:cxn modelId="{D7D49D53-8D64-4A91-9A37-545D9BCE9B8C}" srcId="{C15D6743-BA92-48FE-884A-474243B47B9F}" destId="{6324F447-7D03-4A20-8174-9D8B2091A7FA}" srcOrd="5" destOrd="0" parTransId="{BE7023A8-F987-477A-8802-C21749C7F829}" sibTransId="{21BC1860-7D3D-48D1-8770-BAB6183793CF}"/>
    <dgm:cxn modelId="{31C36D54-8CCE-4CDE-8131-501CBD16AE67}" type="presOf" srcId="{2E11268E-D62E-4BE8-AA63-50421B272DD8}" destId="{26C0CDBF-FD1F-4542-AA1A-18F5E1B837BB}" srcOrd="1" destOrd="0" presId="urn:microsoft.com/office/officeart/2005/8/layout/cycle2"/>
    <dgm:cxn modelId="{5BE0EB54-5254-4EEE-A736-03303377AAF1}" srcId="{C15D6743-BA92-48FE-884A-474243B47B9F}" destId="{E097B7B6-A394-4929-9511-A6FA4EB73D93}" srcOrd="1" destOrd="0" parTransId="{7B5BEDA5-B5A4-41A4-8A90-86E8E4272DC9}" sibTransId="{BF06E358-91FC-4F2B-8B44-1251E53F66E9}"/>
    <dgm:cxn modelId="{38642675-A80F-4FC1-807F-C630FA71DC52}" type="presOf" srcId="{9D91EE9D-67CE-4C1F-B14F-2A3B79B0A0ED}" destId="{F3E7DCF2-F5DD-4A2E-91A2-EE762A9E8EF4}" srcOrd="0" destOrd="0" presId="urn:microsoft.com/office/officeart/2005/8/layout/cycle2"/>
    <dgm:cxn modelId="{4B35F090-38C7-44CF-929D-ABDE7ACA790C}" type="presOf" srcId="{BF06E358-91FC-4F2B-8B44-1251E53F66E9}" destId="{70960412-B1D9-4816-B4A2-41F83FC5C79E}" srcOrd="0" destOrd="0" presId="urn:microsoft.com/office/officeart/2005/8/layout/cycle2"/>
    <dgm:cxn modelId="{3BE12796-E1EA-417A-B57A-A44EE79A6022}" type="presOf" srcId="{C15D6743-BA92-48FE-884A-474243B47B9F}" destId="{1D8FA598-BC4D-4DF1-92AA-132FC28A23C6}" srcOrd="0" destOrd="0" presId="urn:microsoft.com/office/officeart/2005/8/layout/cycle2"/>
    <dgm:cxn modelId="{41B1CC97-6D32-4D6D-992F-9B807E310444}" type="presOf" srcId="{8B298B7E-F27B-43C1-932C-ED6717789816}" destId="{07520541-DDC9-4290-9AA2-E4D0D85CDF75}" srcOrd="0" destOrd="0" presId="urn:microsoft.com/office/officeart/2005/8/layout/cycle2"/>
    <dgm:cxn modelId="{81A8F69D-38C3-4EDA-AD22-EF4808C20984}" type="presOf" srcId="{21BC1860-7D3D-48D1-8770-BAB6183793CF}" destId="{644AAD19-445D-4627-A456-17FBA6E0873F}" srcOrd="1" destOrd="0" presId="urn:microsoft.com/office/officeart/2005/8/layout/cycle2"/>
    <dgm:cxn modelId="{650C589F-B7BE-4E3C-9107-3305708C8F10}" srcId="{C15D6743-BA92-48FE-884A-474243B47B9F}" destId="{687EA3A9-C959-468F-B5C4-ECC06247C2B0}" srcOrd="3" destOrd="0" parTransId="{DDCB1B37-F532-4D09-B0AF-0D1E64D10BA1}" sibTransId="{6E3D41C6-8D62-4D00-9A6F-A89E40041DA3}"/>
    <dgm:cxn modelId="{92737DB1-BE2F-4B76-B317-CDDEA84A8504}" type="presOf" srcId="{8B298B7E-F27B-43C1-932C-ED6717789816}" destId="{9781ADBF-46E3-465D-ABDA-17B88C43CF84}" srcOrd="1" destOrd="0" presId="urn:microsoft.com/office/officeart/2005/8/layout/cycle2"/>
    <dgm:cxn modelId="{B874EBBC-0A77-4036-B97C-FB5F0ED34631}" type="presOf" srcId="{BF06E358-91FC-4F2B-8B44-1251E53F66E9}" destId="{C85EE775-C327-4D06-ADD9-C0D8E195A2D8}" srcOrd="1" destOrd="0" presId="urn:microsoft.com/office/officeart/2005/8/layout/cycle2"/>
    <dgm:cxn modelId="{D2767CBD-AAF2-48D4-8EF6-CE4ABEE0E20F}" type="presOf" srcId="{6E3D41C6-8D62-4D00-9A6F-A89E40041DA3}" destId="{4EBF5D75-D46A-420F-B6F6-E9D31CD3765F}" srcOrd="1" destOrd="0" presId="urn:microsoft.com/office/officeart/2005/8/layout/cycle2"/>
    <dgm:cxn modelId="{FADA21D3-B08D-4166-A813-C635A7DF02D2}" srcId="{C15D6743-BA92-48FE-884A-474243B47B9F}" destId="{18C3CD01-A2E1-4074-9561-B33A57403094}" srcOrd="4" destOrd="0" parTransId="{FE110106-34CA-4BCE-BA6C-1A6EF3D46BEC}" sibTransId="{2E11268E-D62E-4BE8-AA63-50421B272DD8}"/>
    <dgm:cxn modelId="{14E95EDD-BD92-4BBA-A86E-94537B62E62F}" type="presOf" srcId="{E097B7B6-A394-4929-9511-A6FA4EB73D93}" destId="{95A94F8B-75E2-45B6-9C81-5DEE9F4D56B4}" srcOrd="0" destOrd="0" presId="urn:microsoft.com/office/officeart/2005/8/layout/cycle2"/>
    <dgm:cxn modelId="{A7082FE3-8AE1-4B51-B69D-C7CAC625D6B9}" srcId="{C15D6743-BA92-48FE-884A-474243B47B9F}" destId="{9D91EE9D-67CE-4C1F-B14F-2A3B79B0A0ED}" srcOrd="0" destOrd="0" parTransId="{9876D6C2-F464-47D0-9AAF-A8F3DF4C14E0}" sibTransId="{8B298B7E-F27B-43C1-932C-ED6717789816}"/>
    <dgm:cxn modelId="{50146EF9-4780-4161-B834-440DABE26708}" type="presOf" srcId="{2E11268E-D62E-4BE8-AA63-50421B272DD8}" destId="{9B41FFA4-0166-4697-805E-A81F00FB2670}" srcOrd="0" destOrd="0" presId="urn:microsoft.com/office/officeart/2005/8/layout/cycle2"/>
    <dgm:cxn modelId="{F3786B0A-B25F-4D39-A65D-B31A825595E0}" type="presParOf" srcId="{1D8FA598-BC4D-4DF1-92AA-132FC28A23C6}" destId="{F3E7DCF2-F5DD-4A2E-91A2-EE762A9E8EF4}" srcOrd="0" destOrd="0" presId="urn:microsoft.com/office/officeart/2005/8/layout/cycle2"/>
    <dgm:cxn modelId="{30DCE469-2C0F-4308-8BA6-7917B2EAFF7B}" type="presParOf" srcId="{1D8FA598-BC4D-4DF1-92AA-132FC28A23C6}" destId="{07520541-DDC9-4290-9AA2-E4D0D85CDF75}" srcOrd="1" destOrd="0" presId="urn:microsoft.com/office/officeart/2005/8/layout/cycle2"/>
    <dgm:cxn modelId="{1183003B-1D56-430D-9C80-FE2C704D7FAE}" type="presParOf" srcId="{07520541-DDC9-4290-9AA2-E4D0D85CDF75}" destId="{9781ADBF-46E3-465D-ABDA-17B88C43CF84}" srcOrd="0" destOrd="0" presId="urn:microsoft.com/office/officeart/2005/8/layout/cycle2"/>
    <dgm:cxn modelId="{0CF40CFD-A1D7-46E9-A89D-4EF614317B90}" type="presParOf" srcId="{1D8FA598-BC4D-4DF1-92AA-132FC28A23C6}" destId="{95A94F8B-75E2-45B6-9C81-5DEE9F4D56B4}" srcOrd="2" destOrd="0" presId="urn:microsoft.com/office/officeart/2005/8/layout/cycle2"/>
    <dgm:cxn modelId="{682D7DCA-C25F-4597-9464-9C4AB1A4A7E1}" type="presParOf" srcId="{1D8FA598-BC4D-4DF1-92AA-132FC28A23C6}" destId="{70960412-B1D9-4816-B4A2-41F83FC5C79E}" srcOrd="3" destOrd="0" presId="urn:microsoft.com/office/officeart/2005/8/layout/cycle2"/>
    <dgm:cxn modelId="{A5900FCA-B8FF-4071-8568-87FEAB49C251}" type="presParOf" srcId="{70960412-B1D9-4816-B4A2-41F83FC5C79E}" destId="{C85EE775-C327-4D06-ADD9-C0D8E195A2D8}" srcOrd="0" destOrd="0" presId="urn:microsoft.com/office/officeart/2005/8/layout/cycle2"/>
    <dgm:cxn modelId="{5B9B88EB-6310-41D7-8367-602E28B77E94}" type="presParOf" srcId="{1D8FA598-BC4D-4DF1-92AA-132FC28A23C6}" destId="{4568DFE3-30FB-494C-BC25-52387C1BB99E}" srcOrd="4" destOrd="0" presId="urn:microsoft.com/office/officeart/2005/8/layout/cycle2"/>
    <dgm:cxn modelId="{CD7BC379-99E6-41B9-A4DB-A4DA94601E78}" type="presParOf" srcId="{1D8FA598-BC4D-4DF1-92AA-132FC28A23C6}" destId="{6FE611CC-CBBC-4981-8F47-DD393C9EAF2D}" srcOrd="5" destOrd="0" presId="urn:microsoft.com/office/officeart/2005/8/layout/cycle2"/>
    <dgm:cxn modelId="{6D59E95C-8FA2-4100-BB18-6AE8EDEB0380}" type="presParOf" srcId="{6FE611CC-CBBC-4981-8F47-DD393C9EAF2D}" destId="{112F2EFA-F4AF-43A6-999F-4FB1A97FF099}" srcOrd="0" destOrd="0" presId="urn:microsoft.com/office/officeart/2005/8/layout/cycle2"/>
    <dgm:cxn modelId="{35D4DFD7-8E21-42C1-8547-6D52F34A5E3A}" type="presParOf" srcId="{1D8FA598-BC4D-4DF1-92AA-132FC28A23C6}" destId="{1494B55C-52C0-4267-95CB-0F94D59DB9B3}" srcOrd="6" destOrd="0" presId="urn:microsoft.com/office/officeart/2005/8/layout/cycle2"/>
    <dgm:cxn modelId="{20EEB885-9976-4C18-BD94-391AF05E3B88}" type="presParOf" srcId="{1D8FA598-BC4D-4DF1-92AA-132FC28A23C6}" destId="{46A17A76-4E28-477D-9AD9-49869E0FFE92}" srcOrd="7" destOrd="0" presId="urn:microsoft.com/office/officeart/2005/8/layout/cycle2"/>
    <dgm:cxn modelId="{D919F498-A037-48F6-A901-0CA7630AF247}" type="presParOf" srcId="{46A17A76-4E28-477D-9AD9-49869E0FFE92}" destId="{4EBF5D75-D46A-420F-B6F6-E9D31CD3765F}" srcOrd="0" destOrd="0" presId="urn:microsoft.com/office/officeart/2005/8/layout/cycle2"/>
    <dgm:cxn modelId="{792AAF9E-9204-41D2-91E6-C8063D50AE7C}" type="presParOf" srcId="{1D8FA598-BC4D-4DF1-92AA-132FC28A23C6}" destId="{26BABFD0-C985-4511-B593-18B8012A6BB9}" srcOrd="8" destOrd="0" presId="urn:microsoft.com/office/officeart/2005/8/layout/cycle2"/>
    <dgm:cxn modelId="{32DD20E3-02FD-48FE-A5A7-0A42BA97FB0F}" type="presParOf" srcId="{1D8FA598-BC4D-4DF1-92AA-132FC28A23C6}" destId="{9B41FFA4-0166-4697-805E-A81F00FB2670}" srcOrd="9" destOrd="0" presId="urn:microsoft.com/office/officeart/2005/8/layout/cycle2"/>
    <dgm:cxn modelId="{714C25B3-1192-4AE1-9E14-ADED29EBB6D6}" type="presParOf" srcId="{9B41FFA4-0166-4697-805E-A81F00FB2670}" destId="{26C0CDBF-FD1F-4542-AA1A-18F5E1B837BB}" srcOrd="0" destOrd="0" presId="urn:microsoft.com/office/officeart/2005/8/layout/cycle2"/>
    <dgm:cxn modelId="{8E5CA6E9-4232-445C-B269-3EEC404F88EE}" type="presParOf" srcId="{1D8FA598-BC4D-4DF1-92AA-132FC28A23C6}" destId="{16A10CD6-A695-4942-ADCF-830AB20F4BE7}" srcOrd="10" destOrd="0" presId="urn:microsoft.com/office/officeart/2005/8/layout/cycle2"/>
    <dgm:cxn modelId="{D6EF7C3A-8744-4E67-9D88-49CE8273F672}" type="presParOf" srcId="{1D8FA598-BC4D-4DF1-92AA-132FC28A23C6}" destId="{B478A2AF-43B8-45C5-8677-BEDB9BDC3281}" srcOrd="11" destOrd="0" presId="urn:microsoft.com/office/officeart/2005/8/layout/cycle2"/>
    <dgm:cxn modelId="{9EFF024E-1C8F-4857-A797-2B326398211F}" type="presParOf" srcId="{B478A2AF-43B8-45C5-8677-BEDB9BDC3281}" destId="{644AAD19-445D-4627-A456-17FBA6E0873F}" srcOrd="0" destOrd="0" presId="urn:microsoft.com/office/officeart/2005/8/layout/cycle2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3E7DCF2-F5DD-4A2E-91A2-EE762A9E8EF4}">
      <dsp:nvSpPr>
        <dsp:cNvPr id="0" name=""/>
        <dsp:cNvSpPr/>
      </dsp:nvSpPr>
      <dsp:spPr>
        <a:xfrm>
          <a:off x="2132777" y="114857"/>
          <a:ext cx="767453" cy="767453"/>
        </a:xfrm>
        <a:prstGeom prst="ellips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0640" tIns="40640" rIns="40640" bIns="40640" numCol="1" spcCol="1270" anchor="ctr" anchorCtr="0">
          <a:noAutofit/>
        </a:bodyPr>
        <a:lstStyle/>
        <a:p>
          <a:pPr marL="0" lvl="0" indent="0" algn="ctr" defTabSz="1422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3200" kern="1200"/>
            <a:t>B</a:t>
          </a:r>
        </a:p>
      </dsp:txBody>
      <dsp:txXfrm>
        <a:off x="2245168" y="227248"/>
        <a:ext cx="542671" cy="542671"/>
      </dsp:txXfrm>
    </dsp:sp>
    <dsp:sp modelId="{07520541-DDC9-4290-9AA2-E4D0D85CDF75}">
      <dsp:nvSpPr>
        <dsp:cNvPr id="0" name=""/>
        <dsp:cNvSpPr/>
      </dsp:nvSpPr>
      <dsp:spPr>
        <a:xfrm rot="394505">
          <a:off x="3006248" y="440817"/>
          <a:ext cx="265334" cy="259015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100" kern="1200"/>
        </a:p>
      </dsp:txBody>
      <dsp:txXfrm>
        <a:off x="3006504" y="488171"/>
        <a:ext cx="187630" cy="155409"/>
      </dsp:txXfrm>
    </dsp:sp>
    <dsp:sp modelId="{95A94F8B-75E2-45B6-9C81-5DEE9F4D56B4}">
      <dsp:nvSpPr>
        <dsp:cNvPr id="0" name=""/>
        <dsp:cNvSpPr/>
      </dsp:nvSpPr>
      <dsp:spPr>
        <a:xfrm>
          <a:off x="3392520" y="260059"/>
          <a:ext cx="767453" cy="767453"/>
        </a:xfrm>
        <a:prstGeom prst="ellips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0640" tIns="40640" rIns="40640" bIns="40640" numCol="1" spcCol="1270" anchor="ctr" anchorCtr="0">
          <a:noAutofit/>
        </a:bodyPr>
        <a:lstStyle/>
        <a:p>
          <a:pPr marL="0" lvl="0" indent="0" algn="ctr" defTabSz="1422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3200" kern="1200"/>
            <a:t>D</a:t>
          </a:r>
        </a:p>
      </dsp:txBody>
      <dsp:txXfrm>
        <a:off x="3504911" y="372450"/>
        <a:ext cx="542671" cy="542671"/>
      </dsp:txXfrm>
    </dsp:sp>
    <dsp:sp modelId="{70960412-B1D9-4816-B4A2-41F83FC5C79E}">
      <dsp:nvSpPr>
        <dsp:cNvPr id="0" name=""/>
        <dsp:cNvSpPr/>
      </dsp:nvSpPr>
      <dsp:spPr>
        <a:xfrm rot="3647416">
          <a:off x="3976240" y="1191491"/>
          <a:ext cx="456172" cy="259015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100" kern="1200"/>
        </a:p>
      </dsp:txBody>
      <dsp:txXfrm>
        <a:off x="3996132" y="1209382"/>
        <a:ext cx="378468" cy="155409"/>
      </dsp:txXfrm>
    </dsp:sp>
    <dsp:sp modelId="{4568DFE3-30FB-494C-BC25-52387C1BB99E}">
      <dsp:nvSpPr>
        <dsp:cNvPr id="0" name=""/>
        <dsp:cNvSpPr/>
      </dsp:nvSpPr>
      <dsp:spPr>
        <a:xfrm>
          <a:off x="4262475" y="1636312"/>
          <a:ext cx="767453" cy="767453"/>
        </a:xfrm>
        <a:prstGeom prst="ellips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0640" tIns="40640" rIns="40640" bIns="40640" numCol="1" spcCol="1270" anchor="ctr" anchorCtr="0">
          <a:noAutofit/>
        </a:bodyPr>
        <a:lstStyle/>
        <a:p>
          <a:pPr marL="0" lvl="0" indent="0" algn="ctr" defTabSz="1422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3200" kern="1200"/>
            <a:t>F</a:t>
          </a:r>
        </a:p>
      </dsp:txBody>
      <dsp:txXfrm>
        <a:off x="4374866" y="1748703"/>
        <a:ext cx="542671" cy="542671"/>
      </dsp:txXfrm>
    </dsp:sp>
    <dsp:sp modelId="{6FE611CC-CBBC-4981-8F47-DD393C9EAF2D}">
      <dsp:nvSpPr>
        <dsp:cNvPr id="0" name=""/>
        <dsp:cNvSpPr/>
      </dsp:nvSpPr>
      <dsp:spPr>
        <a:xfrm rot="20723113">
          <a:off x="3685059" y="2146416"/>
          <a:ext cx="438346" cy="259015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100" kern="1200"/>
        </a:p>
      </dsp:txBody>
      <dsp:txXfrm rot="10800000">
        <a:off x="3686316" y="2208022"/>
        <a:ext cx="360642" cy="155409"/>
      </dsp:txXfrm>
    </dsp:sp>
    <dsp:sp modelId="{1494B55C-52C0-4267-95CB-0F94D59DB9B3}">
      <dsp:nvSpPr>
        <dsp:cNvPr id="0" name=""/>
        <dsp:cNvSpPr/>
      </dsp:nvSpPr>
      <dsp:spPr>
        <a:xfrm>
          <a:off x="2755078" y="2156172"/>
          <a:ext cx="767453" cy="767453"/>
        </a:xfrm>
        <a:prstGeom prst="ellips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0640" tIns="40640" rIns="40640" bIns="40640" numCol="1" spcCol="1270" anchor="ctr" anchorCtr="0">
          <a:noAutofit/>
        </a:bodyPr>
        <a:lstStyle/>
        <a:p>
          <a:pPr marL="0" lvl="0" indent="0" algn="ctr" defTabSz="1422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3200" kern="1200"/>
            <a:t>E</a:t>
          </a:r>
        </a:p>
      </dsp:txBody>
      <dsp:txXfrm>
        <a:off x="2867469" y="2268563"/>
        <a:ext cx="542671" cy="542671"/>
      </dsp:txXfrm>
    </dsp:sp>
    <dsp:sp modelId="{46A17A76-4E28-477D-9AD9-49869E0FFE92}">
      <dsp:nvSpPr>
        <dsp:cNvPr id="0" name=""/>
        <dsp:cNvSpPr/>
      </dsp:nvSpPr>
      <dsp:spPr>
        <a:xfrm rot="123983">
          <a:off x="2189710" y="2201322"/>
          <a:ext cx="420021" cy="259015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100" kern="1200"/>
        </a:p>
      </dsp:txBody>
      <dsp:txXfrm rot="10800000">
        <a:off x="2189735" y="2251724"/>
        <a:ext cx="342317" cy="155409"/>
      </dsp:txXfrm>
    </dsp:sp>
    <dsp:sp modelId="{26BABFD0-C985-4511-B593-18B8012A6BB9}">
      <dsp:nvSpPr>
        <dsp:cNvPr id="0" name=""/>
        <dsp:cNvSpPr/>
      </dsp:nvSpPr>
      <dsp:spPr>
        <a:xfrm>
          <a:off x="1254032" y="1731562"/>
          <a:ext cx="767453" cy="767453"/>
        </a:xfrm>
        <a:prstGeom prst="ellips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0640" tIns="40640" rIns="40640" bIns="40640" numCol="1" spcCol="1270" anchor="ctr" anchorCtr="0">
          <a:noAutofit/>
        </a:bodyPr>
        <a:lstStyle/>
        <a:p>
          <a:pPr marL="0" lvl="0" indent="0" algn="ctr" defTabSz="1422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3200" kern="1200"/>
            <a:t>c</a:t>
          </a:r>
        </a:p>
      </dsp:txBody>
      <dsp:txXfrm>
        <a:off x="1366423" y="1843953"/>
        <a:ext cx="542671" cy="542671"/>
      </dsp:txXfrm>
    </dsp:sp>
    <dsp:sp modelId="{9B41FFA4-0166-4697-805E-A81F00FB2670}">
      <dsp:nvSpPr>
        <dsp:cNvPr id="0" name=""/>
        <dsp:cNvSpPr/>
      </dsp:nvSpPr>
      <dsp:spPr>
        <a:xfrm rot="2887115">
          <a:off x="970700" y="1491870"/>
          <a:ext cx="344620" cy="259015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100" kern="1200"/>
        </a:p>
      </dsp:txBody>
      <dsp:txXfrm rot="10800000">
        <a:off x="983615" y="1514747"/>
        <a:ext cx="266916" cy="155409"/>
      </dsp:txXfrm>
    </dsp:sp>
    <dsp:sp modelId="{16A10CD6-A695-4942-ADCF-830AB20F4BE7}">
      <dsp:nvSpPr>
        <dsp:cNvPr id="0" name=""/>
        <dsp:cNvSpPr/>
      </dsp:nvSpPr>
      <dsp:spPr>
        <a:xfrm>
          <a:off x="250731" y="729959"/>
          <a:ext cx="767453" cy="767453"/>
        </a:xfrm>
        <a:prstGeom prst="ellips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0640" tIns="40640" rIns="40640" bIns="40640" numCol="1" spcCol="1270" anchor="ctr" anchorCtr="0">
          <a:noAutofit/>
        </a:bodyPr>
        <a:lstStyle/>
        <a:p>
          <a:pPr marL="0" lvl="0" indent="0" algn="ctr" defTabSz="1422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3200" kern="1200"/>
            <a:t>A</a:t>
          </a:r>
        </a:p>
      </dsp:txBody>
      <dsp:txXfrm>
        <a:off x="363122" y="842350"/>
        <a:ext cx="542671" cy="542671"/>
      </dsp:txXfrm>
    </dsp:sp>
    <dsp:sp modelId="{B478A2AF-43B8-45C5-8677-BEDB9BDC3281}">
      <dsp:nvSpPr>
        <dsp:cNvPr id="0" name=""/>
        <dsp:cNvSpPr/>
      </dsp:nvSpPr>
      <dsp:spPr>
        <a:xfrm rot="20514074">
          <a:off x="1236864" y="682277"/>
          <a:ext cx="642656" cy="259015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100" kern="1200"/>
        </a:p>
      </dsp:txBody>
      <dsp:txXfrm>
        <a:off x="1238786" y="746150"/>
        <a:ext cx="564952" cy="15540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2">
  <dgm:title val=""/>
  <dgm:desc val=""/>
  <dgm:catLst>
    <dgm:cat type="cycle" pri="1000"/>
    <dgm:cat type="convert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w" for="ch" ptType="sibTrans" refType="w" refFor="ch" refPtType="node" op="equ" fact="0.25"/>
      <dgm:constr type="sibSp" refType="w" refFor="ch" refPtType="node" fact="0.5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>
          <dgm:param type="txAnchorVertCh" val="mid"/>
        </dgm:alg>
        <dgm:shape xmlns:r="http://schemas.openxmlformats.org/officeDocument/2006/relationships" type="ellipse" r:blip="">
          <dgm:adjLst/>
        </dgm:shape>
        <dgm:presOf axis="desOrSelf" ptType="node"/>
        <dgm:constrLst>
          <dgm:constr type="h" refType="w"/>
          <dgm:constr type="lMarg" refType="primFontSz" fact="0.1"/>
          <dgm:constr type="rMarg" refType="primFontSz" fact="0.1"/>
          <dgm:constr type="tMarg" refType="primFontSz" fact="0.1"/>
          <dgm:constr type="bMarg" refType="primFontSz" fact="0.1"/>
        </dgm:constrLst>
        <dgm:ruleLst>
          <dgm:rule type="primFontSz" val="5" fact="NaN" max="NaN"/>
        </dgm:ruleLst>
      </dgm:layoutNode>
      <dgm:choose name="Name9">
        <dgm:if name="Name10" axis="par ch" ptType="doc node" func="cnt" op="gt" val="1">
          <dgm:forEach name="sibTransForEach" axis="followSib" ptType="sibTrans" hideLastTrans="0" cnt="1">
            <dgm:layoutNode name="sibTrans">
              <dgm:choose name="Name11">
                <dgm:if name="Name12" axis="par ch" ptType="doc node" func="cnt" op="lt" val="3">
                  <dgm:alg type="conn">
                    <dgm:param type="begPts" val="radial"/>
                    <dgm:param type="endPts" val="radial"/>
                  </dgm:alg>
                </dgm:if>
                <dgm:else name="Name13">
                  <dgm:alg type="conn">
                    <dgm:param type="begPts" val="auto"/>
                    <dgm:param type="endPts" val="auto"/>
                  </dgm:alg>
                </dgm:else>
              </dgm:choose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1.35"/>
                <dgm:constr type="connDist"/>
                <dgm:constr type="w" for="ch" refType="connDist" fact="0.45"/>
                <dgm:constr type="h" for="ch" refType="h"/>
              </dgm:constrLst>
              <dgm:ruleLst/>
              <dgm:layoutNode name="connectorText">
                <dgm:alg type="tx">
                  <dgm:param type="autoTxRot" val="grav"/>
                </dgm:alg>
                <dgm:shape xmlns:r="http://schemas.openxmlformats.org/officeDocument/2006/relationships" type="conn" r:blip="" hideGeom="1">
                  <dgm:adjLst/>
                </dgm:shape>
                <dgm:presOf axis="self"/>
                <dgm:constrLst>
                  <dgm:constr type="lMarg"/>
                  <dgm:constr type="rMarg"/>
                  <dgm:constr type="tMarg"/>
                  <dgm:constr type="bMarg"/>
                </dgm:constrLst>
                <dgm:ruleLst>
                  <dgm:rule type="primFontSz" val="5" fact="NaN" max="NaN"/>
                </dgm:ruleLst>
              </dgm:layoutNode>
            </dgm:layoutNode>
          </dgm:forEach>
        </dgm:if>
        <dgm:else name="Name14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</Words>
  <Characters>525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بدي الاوجلي</dc:creator>
  <cp:keywords/>
  <dc:description/>
  <cp:lastModifiedBy>fatima alsanoosi</cp:lastModifiedBy>
  <cp:revision>2</cp:revision>
  <dcterms:created xsi:type="dcterms:W3CDTF">2022-03-18T21:43:00Z</dcterms:created>
  <dcterms:modified xsi:type="dcterms:W3CDTF">2022-03-18T21:43:00Z</dcterms:modified>
</cp:coreProperties>
</file>